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2C" w:rsidRDefault="005B3F2C">
      <w:pPr>
        <w:pStyle w:val="Date"/>
      </w:pPr>
    </w:p>
    <w:p w:rsidR="00C8732C" w:rsidRDefault="005B3F2C">
      <w:pPr>
        <w:pStyle w:val="Date"/>
      </w:pPr>
      <w:r>
        <w:t>August 30</w:t>
      </w:r>
      <w:r w:rsidR="00901355">
        <w:t>, 202</w:t>
      </w:r>
      <w:r w:rsidR="00D20B08">
        <w:t>5</w:t>
      </w:r>
      <w:bookmarkStart w:id="0" w:name="_GoBack"/>
      <w:bookmarkEnd w:id="0"/>
    </w:p>
    <w:p w:rsidR="00C8732C" w:rsidRDefault="00901355">
      <w:pPr>
        <w:pStyle w:val="FirstParagraph"/>
      </w:pPr>
      <w:r>
        <w:t>Dear Editors,</w:t>
      </w:r>
    </w:p>
    <w:p w:rsidR="00B46FE4" w:rsidRDefault="00A06990" w:rsidP="00A06990">
      <w:pPr>
        <w:pStyle w:val="BodyText"/>
      </w:pPr>
      <w:r>
        <w:t>R</w:t>
      </w:r>
      <w:r w:rsidR="0022615A">
        <w:t>emotely sensed Earth science information (</w:t>
      </w:r>
      <w:r w:rsidR="00592667">
        <w:t>ESI</w:t>
      </w:r>
      <w:r w:rsidR="0022615A">
        <w:t>) from satellites, unmanned aerial vehicles, and in situ sensor networks are</w:t>
      </w:r>
      <w:r w:rsidR="00592667">
        <w:t xml:space="preserve"> increasingly important for </w:t>
      </w:r>
      <w:r w:rsidR="0022615A">
        <w:t xml:space="preserve">addressing </w:t>
      </w:r>
      <w:r w:rsidR="00592667">
        <w:t xml:space="preserve">global challenges </w:t>
      </w:r>
      <w:r w:rsidR="0022615A">
        <w:t>including</w:t>
      </w:r>
      <w:r w:rsidR="00592667">
        <w:t xml:space="preserve"> climate</w:t>
      </w:r>
      <w:r w:rsidR="00B46FE4">
        <w:t xml:space="preserve"> </w:t>
      </w:r>
      <w:r>
        <w:t>change</w:t>
      </w:r>
      <w:r w:rsidR="00592667">
        <w:t xml:space="preserve">, </w:t>
      </w:r>
      <w:r>
        <w:t xml:space="preserve">wildfires, </w:t>
      </w:r>
      <w:r w:rsidR="00592667">
        <w:t xml:space="preserve">agriculture, </w:t>
      </w:r>
      <w:r w:rsidR="0022615A">
        <w:t>air quality</w:t>
      </w:r>
      <w:r w:rsidR="00592667">
        <w:t xml:space="preserve">, </w:t>
      </w:r>
      <w:r>
        <w:t>and water resource management</w:t>
      </w:r>
      <w:r w:rsidR="0022615A">
        <w:t xml:space="preserve">.  </w:t>
      </w:r>
      <w:r w:rsidR="00C84F52">
        <w:t>Certainly the value of ESI is implicit in its widespread use across many ap</w:t>
      </w:r>
      <w:r w:rsidR="00B46FE4">
        <w:t>plications and decision context</w:t>
      </w:r>
      <w:r w:rsidR="0022615A">
        <w:t>s</w:t>
      </w:r>
      <w:r w:rsidR="00B46FE4">
        <w:t xml:space="preserve">, </w:t>
      </w:r>
      <w:r w:rsidR="0022615A">
        <w:t xml:space="preserve">in particular toward the scientific questions the </w:t>
      </w:r>
      <w:r>
        <w:t>ESI instruments</w:t>
      </w:r>
      <w:r w:rsidR="0022615A">
        <w:t xml:space="preserve"> </w:t>
      </w:r>
      <w:r w:rsidR="00D20B08">
        <w:t>were originally</w:t>
      </w:r>
      <w:r w:rsidR="0022615A">
        <w:t xml:space="preserve"> designed to address</w:t>
      </w:r>
      <w:r w:rsidR="00B46FE4">
        <w:t xml:space="preserve">.  But these instruments and data offer potential value </w:t>
      </w:r>
      <w:r w:rsidR="003F4EE4">
        <w:t xml:space="preserve">far </w:t>
      </w:r>
      <w:r w:rsidR="00B46FE4">
        <w:t>beyond their intended design</w:t>
      </w:r>
      <w:r w:rsidR="0022615A">
        <w:t xml:space="preserve">, especially as researchers apply sophisticated </w:t>
      </w:r>
      <w:r w:rsidR="003F4EE4">
        <w:t>algorithms to probe questions of societal relevance</w:t>
      </w:r>
      <w:r w:rsidR="0022615A">
        <w:t xml:space="preserve">.  </w:t>
      </w:r>
      <w:r w:rsidR="00B46FE4">
        <w:t>T</w:t>
      </w:r>
      <w:r w:rsidR="00B46FE4">
        <w:t>he</w:t>
      </w:r>
      <w:r w:rsidR="0022615A">
        <w:t xml:space="preserve"> full range of</w:t>
      </w:r>
      <w:r w:rsidR="00B46FE4">
        <w:t xml:space="preserve"> </w:t>
      </w:r>
      <w:r w:rsidR="0022615A">
        <w:t xml:space="preserve">ESI’s contributions </w:t>
      </w:r>
      <w:r w:rsidR="00B46FE4">
        <w:t>to real world decisions a</w:t>
      </w:r>
      <w:r w:rsidR="00B46FE4">
        <w:t xml:space="preserve">nd </w:t>
      </w:r>
      <w:r w:rsidR="0022615A">
        <w:t xml:space="preserve">societal </w:t>
      </w:r>
      <w:r w:rsidR="00B46FE4">
        <w:t>outcomes are rarely examined, thus the full potential remains an open question</w:t>
      </w:r>
      <w:r w:rsidR="003F4EE4">
        <w:t xml:space="preserve"> and we risk underinvesting in vital information</w:t>
      </w:r>
      <w:r w:rsidR="003F4EE4" w:rsidRPr="003F4EE4">
        <w:t xml:space="preserve"> </w:t>
      </w:r>
      <w:r w:rsidR="003F4EE4">
        <w:t>essential for protecting or enhancing our quality of life</w:t>
      </w:r>
      <w:r w:rsidR="00B46FE4">
        <w:t>.</w:t>
      </w:r>
    </w:p>
    <w:p w:rsidR="00B46FE4" w:rsidRDefault="00A55F1D" w:rsidP="00A55F1D">
      <w:pPr>
        <w:pStyle w:val="BodyText"/>
      </w:pPr>
      <w:r>
        <w:t>To understand the current landscape of ESI valuation, we assembled a w</w:t>
      </w:r>
      <w:r w:rsidR="006B1D1A">
        <w:t xml:space="preserve">orking group of </w:t>
      </w:r>
      <w:r>
        <w:t>academics</w:t>
      </w:r>
      <w:r w:rsidR="006B1D1A">
        <w:t xml:space="preserve"> across disciplines of ecology, economics, psychology, risk assessment, sustainable development, and data science, with broad experience valuing ecosystem services and information</w:t>
      </w:r>
      <w:r w:rsidR="00C84F52">
        <w:t>, including ESI</w:t>
      </w:r>
      <w:r>
        <w:t xml:space="preserve">.  </w:t>
      </w:r>
      <w:r w:rsidR="0057491A">
        <w:t>Here we present the results of our work,</w:t>
      </w:r>
      <w:r>
        <w:t xml:space="preserve"> </w:t>
      </w:r>
      <w:r w:rsidR="0057491A">
        <w:t>“</w:t>
      </w:r>
      <w:r w:rsidR="0057491A">
        <w:t>A Systematic Map of Methods for Assessing Societal Benefits of Earth Science Information</w:t>
      </w:r>
      <w:r w:rsidR="0057491A">
        <w:t xml:space="preserve">,” for publication in </w:t>
      </w:r>
      <w:r w:rsidR="0057491A" w:rsidRPr="0057491A">
        <w:rPr>
          <w:i/>
        </w:rPr>
        <w:t>PNAS</w:t>
      </w:r>
      <w:r w:rsidR="0057491A">
        <w:t xml:space="preserve">.  Using machine learning to support </w:t>
      </w:r>
      <w:r w:rsidR="00731F0D">
        <w:t>our</w:t>
      </w:r>
      <w:r w:rsidR="0057491A">
        <w:t xml:space="preserve"> manual screening process, we identified 171 papers among 13,823 candidates where researchers applied valuation methods based on decision analysis (e.g., value of information, cost-benefit analysis) and/or preference elicitation (e.g., stated preference, surveys, interviews) to understand the magnitude of benefits derived from ESI-informed </w:t>
      </w:r>
      <w:proofErr w:type="spellStart"/>
      <w:r w:rsidR="0057491A">
        <w:t>decisionmaking</w:t>
      </w:r>
      <w:proofErr w:type="spellEnd"/>
      <w:r w:rsidR="0057491A">
        <w:t>, including both instrumental and non-instrumental values.</w:t>
      </w:r>
    </w:p>
    <w:p w:rsidR="00731F0D" w:rsidRDefault="0022615A">
      <w:pPr>
        <w:pStyle w:val="BodyText"/>
      </w:pPr>
      <w:r>
        <w:t xml:space="preserve">Understanding the value of ESI toward societal benefits will help amplify the use of existing </w:t>
      </w:r>
      <w:r w:rsidR="00C90922">
        <w:t>data</w:t>
      </w:r>
      <w:r w:rsidR="00731F0D">
        <w:t xml:space="preserve"> in research</w:t>
      </w:r>
      <w:r w:rsidR="00C90922">
        <w:t xml:space="preserve">, </w:t>
      </w:r>
      <w:r>
        <w:t>inform future investments in remote observation systems</w:t>
      </w:r>
      <w:r w:rsidR="00C90922">
        <w:t>, and enhance public support for ESI.  To this end, our results highlight the range of valuation methods available to</w:t>
      </w:r>
      <w:r w:rsidR="00C84F52">
        <w:t xml:space="preserve"> researchers and practitioners to further the field of ESI valuation</w:t>
      </w:r>
      <w:r w:rsidR="00C90922">
        <w:t xml:space="preserve">.  We anticipate that our </w:t>
      </w:r>
      <w:r w:rsidR="00731F0D">
        <w:t>paper will appeal broadly to scientists and policymakers in the ESI space, as well as the technology-minded public.</w:t>
      </w:r>
    </w:p>
    <w:p w:rsidR="00C8732C" w:rsidRDefault="00901355">
      <w:pPr>
        <w:pStyle w:val="BodyText"/>
      </w:pPr>
      <w:r>
        <w:t xml:space="preserve">The research and results presented here are novel from any past work my colleagues or I have done. This work has not yet been published, has been approved for publication by all authors, and is only under consideration for publication by </w:t>
      </w:r>
      <w:r>
        <w:rPr>
          <w:i/>
          <w:iCs/>
        </w:rPr>
        <w:t>PNAS</w:t>
      </w:r>
      <w:r>
        <w:t xml:space="preserve">. All data and code to support this analysis are available at </w:t>
      </w:r>
      <w:hyperlink r:id="rId7" w:history="1">
        <w:r w:rsidR="00FC1F73" w:rsidRPr="008C35D7">
          <w:rPr>
            <w:rStyle w:val="Hyperlink"/>
          </w:rPr>
          <w:t>https://github.com/convei-wwf/sp1_systematic_map</w:t>
        </w:r>
      </w:hyperlink>
      <w:r>
        <w:t>. If additional information is needed, please feel free to contact me.</w:t>
      </w:r>
    </w:p>
    <w:p w:rsidR="00C8732C" w:rsidRDefault="00E941DA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090728" wp14:editId="0364835E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2257425" cy="692150"/>
            <wp:effectExtent l="0" t="0" r="0" b="0"/>
            <wp:wrapNone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../../templates/img/cco_sig_s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355">
        <w:t>Sincerely, on behalf of all coauthors,</w:t>
      </w:r>
    </w:p>
    <w:p w:rsidR="00C8732C" w:rsidRDefault="00C8732C">
      <w:pPr>
        <w:pStyle w:val="BodyText"/>
      </w:pPr>
    </w:p>
    <w:p w:rsidR="00C8732C" w:rsidRDefault="00901355">
      <w:pPr>
        <w:pStyle w:val="Heading4"/>
      </w:pPr>
      <w:bookmarkStart w:id="1" w:name="casey-c.-ohara"/>
      <w:r>
        <w:t>Casey C. O’Hara</w:t>
      </w:r>
    </w:p>
    <w:p w:rsidR="00C8732C" w:rsidRDefault="00901355">
      <w:pPr>
        <w:pStyle w:val="Heading4"/>
      </w:pPr>
      <w:bookmarkStart w:id="2" w:name="Xde731b392fef316211bf7400320ef11a683df14"/>
      <w:bookmarkEnd w:id="1"/>
      <w:r>
        <w:t>National Center for Ecological Analysis and Synthesis</w:t>
      </w:r>
    </w:p>
    <w:p w:rsidR="00C8732C" w:rsidRDefault="00901355">
      <w:pPr>
        <w:pStyle w:val="Heading4"/>
      </w:pPr>
      <w:bookmarkStart w:id="3" w:name="university-of-california-santa-barbara"/>
      <w:bookmarkEnd w:id="2"/>
      <w:r>
        <w:t>University of California, Santa Barbara</w:t>
      </w:r>
    </w:p>
    <w:bookmarkStart w:id="4" w:name="coharabren.ucsb.edu"/>
    <w:bookmarkEnd w:id="3"/>
    <w:p w:rsidR="00C8732C" w:rsidRDefault="00E941DA">
      <w:pPr>
        <w:pStyle w:val="Heading4"/>
      </w:pPr>
      <w:r>
        <w:fldChar w:fldCharType="begin"/>
      </w:r>
      <w:r>
        <w:instrText xml:space="preserve"> HYPERLINK "mailto:</w:instrText>
      </w:r>
      <w:r w:rsidRPr="00E941DA">
        <w:instrText>ohara@nceas.ucsb.edu</w:instrText>
      </w:r>
      <w:r>
        <w:instrText xml:space="preserve">" </w:instrText>
      </w:r>
      <w:r>
        <w:fldChar w:fldCharType="separate"/>
      </w:r>
      <w:r w:rsidRPr="000F0B57">
        <w:rPr>
          <w:rStyle w:val="Hyperlink"/>
        </w:rPr>
        <w:t>ohara@nceas.ucsb.edu</w:t>
      </w:r>
      <w:r>
        <w:fldChar w:fldCharType="end"/>
      </w:r>
      <w:bookmarkEnd w:id="4"/>
    </w:p>
    <w:sectPr w:rsidR="00C8732C" w:rsidSect="00347A50">
      <w:headerReference w:type="first" r:id="rId9"/>
      <w:pgSz w:w="12240" w:h="15840"/>
      <w:pgMar w:top="1440" w:right="1440" w:bottom="1440" w:left="1440" w:header="63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A6C" w:rsidRDefault="00C46A6C">
      <w:pPr>
        <w:spacing w:after="0"/>
      </w:pPr>
      <w:r>
        <w:separator/>
      </w:r>
    </w:p>
  </w:endnote>
  <w:endnote w:type="continuationSeparator" w:id="0">
    <w:p w:rsidR="00C46A6C" w:rsidRDefault="00C46A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A6C" w:rsidRDefault="00C46A6C">
      <w:r>
        <w:separator/>
      </w:r>
    </w:p>
  </w:footnote>
  <w:footnote w:type="continuationSeparator" w:id="0">
    <w:p w:rsidR="00C46A6C" w:rsidRDefault="00C46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0D" w:rsidRDefault="00731F0D" w:rsidP="00347A50">
    <w:pPr>
      <w:pStyle w:val="Header"/>
    </w:pPr>
  </w:p>
  <w:p w:rsidR="00731F0D" w:rsidRDefault="00731F0D" w:rsidP="00347A50">
    <w:pPr>
      <w:pStyle w:val="Header"/>
    </w:pPr>
  </w:p>
  <w:p w:rsidR="00347A50" w:rsidRDefault="005B3F2C" w:rsidP="00347A5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2B3AAC6" wp14:editId="71AB613E">
          <wp:simplePos x="0" y="0"/>
          <wp:positionH relativeFrom="column">
            <wp:posOffset>0</wp:posOffset>
          </wp:positionH>
          <wp:positionV relativeFrom="paragraph">
            <wp:posOffset>-5715</wp:posOffset>
          </wp:positionV>
          <wp:extent cx="2323465" cy="17272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_Santa_Barbara_Wordmark_Navy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3465" cy="172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A50">
      <w:rPr>
        <w:noProof/>
      </w:rPr>
      <w:drawing>
        <wp:anchor distT="0" distB="0" distL="114300" distR="114300" simplePos="0" relativeHeight="251666432" behindDoc="0" locked="0" layoutInCell="1" allowOverlap="1" wp14:anchorId="1B258964" wp14:editId="0A148930">
          <wp:simplePos x="0" y="0"/>
          <wp:positionH relativeFrom="column">
            <wp:posOffset>5314950</wp:posOffset>
          </wp:positionH>
          <wp:positionV relativeFrom="paragraph">
            <wp:posOffset>-151765</wp:posOffset>
          </wp:positionV>
          <wp:extent cx="628072" cy="582275"/>
          <wp:effectExtent l="0" t="0" r="0" b="0"/>
          <wp:wrapNone/>
          <wp:docPr id="30" name="Picture 30" descr="C:\Users\casey\AppData\Local\Microsoft\Windows\INetCache\Content.Word\NCEAS-Stacked-4C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casey\AppData\Local\Microsoft\Windows\INetCache\Content.Word\NCEAS-Stacked-4C_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72" cy="58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47A50" w:rsidRDefault="00C46A6C" w:rsidP="00A71B7A">
    <w:pPr>
      <w:tabs>
        <w:tab w:val="center" w:pos="1260"/>
        <w:tab w:val="center" w:pos="6380"/>
      </w:tabs>
      <w:spacing w:after="0"/>
      <w:rPr>
        <w:rFonts w:ascii="Times New Roman" w:hAnsi="Times New Roman"/>
        <w:sz w:val="12"/>
      </w:rPr>
    </w:pPr>
    <w:r>
      <w:rPr>
        <w:noProof/>
      </w:rPr>
      <w:pict>
        <v:line id="Straight Connector 5" o:spid="_x0000_s2049" style="position:absolute;z-index:251660288;visibility:visible;mso-wrap-style:square;mso-wrap-distance-left:9pt;mso-wrap-distance-top:0;mso-wrap-distance-right:9pt;mso-wrap-distance-bottom:0;mso-position-horizontal-relative:margin;mso-position-vertical-relative:text" from="-.75pt,2.75pt" to="405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" strokecolor="#4579b8 [3044]">
          <w10:wrap anchorx="margin"/>
        </v:line>
      </w:pict>
    </w:r>
    <w:r w:rsidR="00901355">
      <w:rPr>
        <w:rFonts w:ascii="Times New Roman" w:hAnsi="Times New Roman"/>
        <w:sz w:val="12"/>
      </w:rPr>
      <w:tab/>
    </w:r>
  </w:p>
  <w:p w:rsidR="00A71B7A" w:rsidRDefault="00901355" w:rsidP="005B3F2C">
    <w:pPr>
      <w:tabs>
        <w:tab w:val="center" w:pos="1260"/>
        <w:tab w:val="center" w:pos="6380"/>
      </w:tabs>
      <w:spacing w:after="0"/>
      <w:rPr>
        <w:rFonts w:ascii="Times New Roman" w:hAnsi="Times New Roman"/>
        <w:sz w:val="12"/>
      </w:rPr>
    </w:pPr>
    <w:r>
      <w:rPr>
        <w:rFonts w:ascii="Times New Roman" w:hAnsi="Times New Roman"/>
        <w:sz w:val="12"/>
      </w:rPr>
      <w:t>NATIONAL CENTER FOR ECOLOGICAL ANALYSIS AND SYNTHESIS</w:t>
    </w:r>
    <w:r>
      <w:rPr>
        <w:rFonts w:ascii="Times New Roman" w:hAnsi="Times New Roman"/>
        <w:sz w:val="12"/>
      </w:rPr>
      <w:tab/>
    </w:r>
  </w:p>
  <w:p w:rsidR="00A71B7A" w:rsidRPr="003F320A" w:rsidRDefault="00901355" w:rsidP="005B3F2C">
    <w:pPr>
      <w:tabs>
        <w:tab w:val="center" w:pos="1260"/>
        <w:tab w:val="center" w:pos="6380"/>
      </w:tabs>
      <w:spacing w:after="0"/>
      <w:rPr>
        <w:rFonts w:ascii="Times New Roman" w:hAnsi="Times New Roman"/>
        <w:sz w:val="12"/>
        <w:lang w:val="pt-BR"/>
      </w:rPr>
    </w:pPr>
    <w:r w:rsidRPr="004D3D15">
      <w:rPr>
        <w:rFonts w:ascii="Times New Roman" w:hAnsi="Times New Roman"/>
        <w:sz w:val="12"/>
        <w:lang w:val="pt-BR"/>
      </w:rPr>
      <w:t>SANTA BARBARA, CALIFORNIA 93101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C4632E6"/>
    <w:multiLevelType w:val="multilevel"/>
    <w:tmpl w:val="707249C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6CC3A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A990"/>
    <w:multiLevelType w:val="multilevel"/>
    <w:tmpl w:val="EB84A4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225F58E3"/>
    <w:multiLevelType w:val="multilevel"/>
    <w:tmpl w:val="F30474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B42994"/>
    <w:multiLevelType w:val="hybridMultilevel"/>
    <w:tmpl w:val="25FC77FC"/>
    <w:lvl w:ilvl="0" w:tplc="240E7C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732C"/>
    <w:rsid w:val="000563B4"/>
    <w:rsid w:val="0022615A"/>
    <w:rsid w:val="003261C1"/>
    <w:rsid w:val="00347A50"/>
    <w:rsid w:val="003F4EE4"/>
    <w:rsid w:val="0057491A"/>
    <w:rsid w:val="00592667"/>
    <w:rsid w:val="005B3F2C"/>
    <w:rsid w:val="006B1D1A"/>
    <w:rsid w:val="00731F0D"/>
    <w:rsid w:val="007975F9"/>
    <w:rsid w:val="00901355"/>
    <w:rsid w:val="00A06990"/>
    <w:rsid w:val="00A55F1D"/>
    <w:rsid w:val="00A843A8"/>
    <w:rsid w:val="00B46FE4"/>
    <w:rsid w:val="00B56436"/>
    <w:rsid w:val="00C46A6C"/>
    <w:rsid w:val="00C84F52"/>
    <w:rsid w:val="00C8732C"/>
    <w:rsid w:val="00C90922"/>
    <w:rsid w:val="00D20B08"/>
    <w:rsid w:val="00E941DA"/>
    <w:rsid w:val="00FC1F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640006"/>
  <w15:docId w15:val="{8C3603EB-DDB7-487B-9B0E-7FEBAD98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2539A"/>
    <w:pPr>
      <w:keepNext/>
      <w:keepLines/>
      <w:spacing w:after="0"/>
      <w:outlineLvl w:val="3"/>
    </w:pPr>
    <w:rPr>
      <w:rFonts w:ascii="Garamond" w:eastAsiaTheme="majorEastAsia" w:hAnsi="Garamond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71B7A"/>
    <w:pPr>
      <w:spacing w:before="180" w:after="180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  <w:rsid w:val="00A71B7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A71B7A"/>
    <w:pPr>
      <w:keepNext/>
      <w:keepLines/>
      <w:spacing w:after="0"/>
      <w:jc w:val="right"/>
    </w:pPr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rsid w:val="00A71B7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1B7A"/>
  </w:style>
  <w:style w:type="paragraph" w:styleId="Footer">
    <w:name w:val="footer"/>
    <w:basedOn w:val="Normal"/>
    <w:link w:val="FooterChar"/>
    <w:rsid w:val="00A71B7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71B7A"/>
  </w:style>
  <w:style w:type="paragraph" w:styleId="BalloonText">
    <w:name w:val="Balloon Text"/>
    <w:basedOn w:val="Normal"/>
    <w:link w:val="BalloonTextChar"/>
    <w:rsid w:val="00A71B7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1B7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rsid w:val="0032539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6B1D1A"/>
    <w:rPr>
      <w:rFonts w:ascii="Garamond" w:hAnsi="Garamond"/>
    </w:rPr>
  </w:style>
  <w:style w:type="character" w:customStyle="1" w:styleId="TitleChar">
    <w:name w:val="Title Char"/>
    <w:basedOn w:val="DefaultParagraphFont"/>
    <w:link w:val="Title"/>
    <w:uiPriority w:val="10"/>
    <w:rsid w:val="0057491A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onvei-wwf/sp1_systematic_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4450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Casey O'Hara</dc:creator>
  <cp:keywords/>
  <cp:lastModifiedBy>Casey O'Hara</cp:lastModifiedBy>
  <cp:revision>6</cp:revision>
  <cp:lastPrinted>2023-03-10T21:57:00Z</cp:lastPrinted>
  <dcterms:created xsi:type="dcterms:W3CDTF">2023-03-10T18:03:00Z</dcterms:created>
  <dcterms:modified xsi:type="dcterms:W3CDTF">2025-09-01T19:44:00Z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6, 2023</vt:lpwstr>
  </property>
  <property fmtid="{D5CDD505-2E9C-101B-9397-08002B2CF9AE}" pid="3" name="output">
    <vt:lpwstr/>
  </property>
</Properties>
</file>