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445A" w14:textId="77777777" w:rsidR="002C4CEB" w:rsidRDefault="002C4CEB" w:rsidP="002C4CEB">
      <w:pPr>
        <w:autoSpaceDE w:val="0"/>
        <w:autoSpaceDN w:val="0"/>
        <w:adjustRightInd w:val="0"/>
        <w:spacing w:after="0" w:line="240" w:lineRule="auto"/>
        <w:rPr>
          <w:rFonts w:ascii="Calibri-Bold" w:hAnsi="Calibri-Bold" w:cs="Calibri-Bold"/>
          <w:b/>
          <w:bCs/>
        </w:rPr>
      </w:pPr>
      <w:r>
        <w:rPr>
          <w:rFonts w:ascii="Calibri-Bold" w:hAnsi="Calibri-Bold" w:cs="Calibri-Bold"/>
          <w:b/>
          <w:bCs/>
        </w:rPr>
        <w:t>OBJECTIVES</w:t>
      </w:r>
    </w:p>
    <w:p w14:paraId="6A4201B1" w14:textId="7F1E1745" w:rsidR="002C4CEB" w:rsidRPr="002C4CEB" w:rsidRDefault="002C4CEB" w:rsidP="002C4CEB">
      <w:pPr>
        <w:autoSpaceDE w:val="0"/>
        <w:autoSpaceDN w:val="0"/>
        <w:adjustRightInd w:val="0"/>
        <w:spacing w:after="0" w:line="240" w:lineRule="auto"/>
        <w:rPr>
          <w:rFonts w:ascii="Calibri" w:hAnsi="Calibri" w:cs="Calibri"/>
        </w:rPr>
      </w:pPr>
      <w:r>
        <w:rPr>
          <w:rFonts w:ascii="Calibri" w:hAnsi="Calibri" w:cs="Calibri"/>
        </w:rPr>
        <w:t>By t</w:t>
      </w:r>
      <w:r w:rsidRPr="002C4CEB">
        <w:rPr>
          <w:rFonts w:ascii="Calibri" w:hAnsi="Calibri" w:cs="Calibri"/>
        </w:rPr>
        <w:t>he end of th</w:t>
      </w:r>
      <w:r w:rsidR="00D24AA3">
        <w:rPr>
          <w:rFonts w:ascii="Calibri" w:hAnsi="Calibri" w:cs="Calibri"/>
        </w:rPr>
        <w:t>is module</w:t>
      </w:r>
      <w:r w:rsidRPr="002C4CEB">
        <w:rPr>
          <w:rFonts w:ascii="Calibri" w:hAnsi="Calibri" w:cs="Calibri"/>
        </w:rPr>
        <w:t>, you should be able to:</w:t>
      </w:r>
    </w:p>
    <w:p w14:paraId="7C15C980" w14:textId="77777777" w:rsidR="002C4CEB" w:rsidRPr="002C4CEB" w:rsidRDefault="002C4CEB" w:rsidP="002C4CEB">
      <w:pPr>
        <w:pStyle w:val="ListParagraph"/>
        <w:numPr>
          <w:ilvl w:val="0"/>
          <w:numId w:val="35"/>
        </w:numPr>
        <w:autoSpaceDE w:val="0"/>
        <w:autoSpaceDN w:val="0"/>
        <w:adjustRightInd w:val="0"/>
        <w:spacing w:after="0" w:line="240" w:lineRule="auto"/>
        <w:rPr>
          <w:rFonts w:ascii="Wingdings-Regular" w:eastAsia="Wingdings-Regular" w:hAnsi="Calibri-Bold" w:cs="Wingdings-Regular"/>
        </w:rPr>
      </w:pPr>
      <w:r w:rsidRPr="002C4CEB">
        <w:rPr>
          <w:rFonts w:ascii="Calibri" w:hAnsi="Calibri" w:cs="Calibri"/>
        </w:rPr>
        <w:t xml:space="preserve">Understand a variety of ways in which SDM can be applied, depending on the </w:t>
      </w:r>
      <w:proofErr w:type="gramStart"/>
      <w:r w:rsidRPr="002C4CEB">
        <w:rPr>
          <w:rFonts w:ascii="Calibri" w:hAnsi="Calibri" w:cs="Calibri"/>
        </w:rPr>
        <w:t>particular decision</w:t>
      </w:r>
      <w:proofErr w:type="gramEnd"/>
      <w:r w:rsidRPr="002C4CEB">
        <w:rPr>
          <w:rFonts w:ascii="Calibri" w:hAnsi="Calibri" w:cs="Calibri"/>
        </w:rPr>
        <w:t xml:space="preserve"> context</w:t>
      </w:r>
    </w:p>
    <w:p w14:paraId="58663D28" w14:textId="77777777" w:rsidR="002C4CEB" w:rsidRPr="002C4CEB" w:rsidRDefault="002C4CEB" w:rsidP="002C4CEB">
      <w:pPr>
        <w:pStyle w:val="ListParagraph"/>
        <w:numPr>
          <w:ilvl w:val="0"/>
          <w:numId w:val="35"/>
        </w:numPr>
        <w:autoSpaceDE w:val="0"/>
        <w:autoSpaceDN w:val="0"/>
        <w:adjustRightInd w:val="0"/>
        <w:spacing w:after="0" w:line="240" w:lineRule="auto"/>
        <w:rPr>
          <w:rFonts w:ascii="Wingdings-Regular" w:eastAsia="Wingdings-Regular" w:hAnsi="Calibri-Bold" w:cs="Wingdings-Regular"/>
        </w:rPr>
      </w:pPr>
      <w:r w:rsidRPr="002C4CEB">
        <w:rPr>
          <w:rFonts w:ascii="Calibri" w:hAnsi="Calibri" w:cs="Calibri"/>
        </w:rPr>
        <w:t>Understand the value of rapid prototyping</w:t>
      </w:r>
    </w:p>
    <w:p w14:paraId="394C4B34" w14:textId="77777777" w:rsidR="002C4CEB" w:rsidRPr="002C4CEB" w:rsidRDefault="002C4CEB" w:rsidP="002C4CEB">
      <w:pPr>
        <w:pStyle w:val="ListParagraph"/>
        <w:numPr>
          <w:ilvl w:val="0"/>
          <w:numId w:val="35"/>
        </w:numPr>
        <w:autoSpaceDE w:val="0"/>
        <w:autoSpaceDN w:val="0"/>
        <w:adjustRightInd w:val="0"/>
        <w:spacing w:after="0" w:line="240" w:lineRule="auto"/>
        <w:rPr>
          <w:rFonts w:ascii="Wingdings-Regular" w:eastAsia="Wingdings-Regular" w:hAnsi="Calibri-Bold" w:cs="Wingdings-Regular"/>
        </w:rPr>
      </w:pPr>
      <w:r w:rsidRPr="002C4CEB">
        <w:rPr>
          <w:rFonts w:ascii="Calibri" w:hAnsi="Calibri" w:cs="Calibri"/>
        </w:rPr>
        <w:t>Understand the possible players and their roles in an SDM process</w:t>
      </w:r>
    </w:p>
    <w:p w14:paraId="51F8CD78" w14:textId="0B5AE693" w:rsidR="002C4CEB" w:rsidRPr="002C4CEB" w:rsidRDefault="002C4CEB" w:rsidP="002C4CEB">
      <w:pPr>
        <w:pStyle w:val="ListParagraph"/>
        <w:numPr>
          <w:ilvl w:val="0"/>
          <w:numId w:val="35"/>
        </w:numPr>
        <w:autoSpaceDE w:val="0"/>
        <w:autoSpaceDN w:val="0"/>
        <w:adjustRightInd w:val="0"/>
        <w:spacing w:after="0" w:line="240" w:lineRule="auto"/>
        <w:rPr>
          <w:rFonts w:ascii="Wingdings-Regular" w:eastAsia="Wingdings-Regular" w:hAnsi="Calibri-Bold" w:cs="Wingdings-Regular"/>
        </w:rPr>
      </w:pPr>
      <w:r w:rsidRPr="002C4CEB">
        <w:rPr>
          <w:rFonts w:ascii="Calibri" w:hAnsi="Calibri" w:cs="Calibri"/>
        </w:rPr>
        <w:t>Be able to identify and resolve common SDM process impediments</w:t>
      </w:r>
    </w:p>
    <w:p w14:paraId="4A9AF08B" w14:textId="77777777" w:rsidR="002C4CEB" w:rsidRPr="002C4CEB" w:rsidRDefault="002C4CEB" w:rsidP="002C4CEB">
      <w:pPr>
        <w:autoSpaceDE w:val="0"/>
        <w:autoSpaceDN w:val="0"/>
        <w:adjustRightInd w:val="0"/>
        <w:spacing w:after="0" w:line="240" w:lineRule="auto"/>
        <w:rPr>
          <w:rFonts w:ascii="Calibri-Bold" w:hAnsi="Calibri-Bold" w:cs="Calibri-Bold"/>
          <w:b/>
          <w:bCs/>
        </w:rPr>
      </w:pPr>
    </w:p>
    <w:p w14:paraId="50EF4717" w14:textId="5EF3D0B7" w:rsidR="002C4CEB" w:rsidRDefault="002C4CEB" w:rsidP="002C4CEB">
      <w:pPr>
        <w:autoSpaceDE w:val="0"/>
        <w:autoSpaceDN w:val="0"/>
        <w:adjustRightInd w:val="0"/>
        <w:spacing w:after="0" w:line="240" w:lineRule="auto"/>
        <w:rPr>
          <w:rFonts w:ascii="Calibri-Bold" w:hAnsi="Calibri-Bold" w:cs="Calibri-Bold"/>
          <w:b/>
          <w:bCs/>
        </w:rPr>
      </w:pPr>
      <w:r>
        <w:rPr>
          <w:rFonts w:ascii="Calibri-Bold" w:hAnsi="Calibri-Bold" w:cs="Calibri-Bold"/>
          <w:b/>
          <w:bCs/>
        </w:rPr>
        <w:t>SELF‐REFLECTION</w:t>
      </w:r>
    </w:p>
    <w:p w14:paraId="30E360E6" w14:textId="2815877B" w:rsidR="007477B7" w:rsidRDefault="002C4CEB" w:rsidP="002C4CEB">
      <w:pPr>
        <w:autoSpaceDE w:val="0"/>
        <w:autoSpaceDN w:val="0"/>
        <w:adjustRightInd w:val="0"/>
        <w:spacing w:after="0" w:line="240" w:lineRule="auto"/>
        <w:rPr>
          <w:rFonts w:ascii="Calibri" w:hAnsi="Calibri" w:cs="Calibri"/>
        </w:rPr>
      </w:pPr>
      <w:r>
        <w:rPr>
          <w:rFonts w:ascii="Calibri" w:hAnsi="Calibri" w:cs="Calibri"/>
        </w:rPr>
        <w:t xml:space="preserve">Refer to the five decisions you wrote down at the start of the </w:t>
      </w:r>
      <w:proofErr w:type="gramStart"/>
      <w:r>
        <w:rPr>
          <w:rFonts w:ascii="Calibri" w:hAnsi="Calibri" w:cs="Calibri"/>
        </w:rPr>
        <w:t>course(</w:t>
      </w:r>
      <w:proofErr w:type="gramEnd"/>
      <w:r>
        <w:rPr>
          <w:rFonts w:ascii="Calibri" w:hAnsi="Calibri" w:cs="Calibri"/>
        </w:rPr>
        <w:t>see p. 01‐1), for some or all of them, what process did you use to make them, were you satisfied with that process; how much effort did you invest in the decision, and was that investment appropriate?</w:t>
      </w:r>
    </w:p>
    <w:p w14:paraId="5CFB45A9" w14:textId="2EAC4547" w:rsidR="002C4CEB" w:rsidRDefault="002C4CEB" w:rsidP="002C4CEB">
      <w:pPr>
        <w:autoSpaceDE w:val="0"/>
        <w:autoSpaceDN w:val="0"/>
        <w:adjustRightInd w:val="0"/>
        <w:spacing w:after="0" w:line="240" w:lineRule="auto"/>
        <w:rPr>
          <w:rFonts w:ascii="Calibri" w:hAnsi="Calibri" w:cs="Calibri"/>
        </w:rPr>
      </w:pPr>
    </w:p>
    <w:p w14:paraId="21EA8950" w14:textId="3DA297B5" w:rsidR="002C4CEB" w:rsidRDefault="002C4CEB" w:rsidP="002C4CEB">
      <w:pPr>
        <w:autoSpaceDE w:val="0"/>
        <w:autoSpaceDN w:val="0"/>
        <w:adjustRightInd w:val="0"/>
        <w:spacing w:after="0" w:line="240" w:lineRule="auto"/>
        <w:rPr>
          <w:rFonts w:ascii="Calibri" w:hAnsi="Calibri" w:cs="Calibri"/>
        </w:rPr>
      </w:pPr>
    </w:p>
    <w:p w14:paraId="21A2C5D6" w14:textId="7C8C565D" w:rsidR="002C4CEB" w:rsidRDefault="002C4CEB" w:rsidP="002C4CEB">
      <w:pPr>
        <w:autoSpaceDE w:val="0"/>
        <w:autoSpaceDN w:val="0"/>
        <w:adjustRightInd w:val="0"/>
        <w:spacing w:after="0" w:line="240" w:lineRule="auto"/>
        <w:rPr>
          <w:rFonts w:ascii="Calibri" w:hAnsi="Calibri" w:cs="Calibri"/>
        </w:rPr>
      </w:pPr>
    </w:p>
    <w:p w14:paraId="2EDA33C2" w14:textId="04006AA1" w:rsidR="002C4CEB" w:rsidRDefault="002C4CEB" w:rsidP="002C4CEB">
      <w:pPr>
        <w:autoSpaceDE w:val="0"/>
        <w:autoSpaceDN w:val="0"/>
        <w:adjustRightInd w:val="0"/>
        <w:spacing w:after="0" w:line="240" w:lineRule="auto"/>
        <w:rPr>
          <w:rFonts w:ascii="Calibri" w:hAnsi="Calibri" w:cs="Calibri"/>
        </w:rPr>
      </w:pPr>
    </w:p>
    <w:p w14:paraId="1F074B1A" w14:textId="75D8E927" w:rsidR="002C4CEB" w:rsidRDefault="002C4CEB" w:rsidP="002C4CEB">
      <w:pPr>
        <w:autoSpaceDE w:val="0"/>
        <w:autoSpaceDN w:val="0"/>
        <w:adjustRightInd w:val="0"/>
        <w:spacing w:after="0" w:line="240" w:lineRule="auto"/>
        <w:rPr>
          <w:rFonts w:ascii="Calibri" w:hAnsi="Calibri" w:cs="Calibri"/>
        </w:rPr>
      </w:pPr>
    </w:p>
    <w:p w14:paraId="1D756CAA" w14:textId="3CD67406" w:rsidR="002C4CEB" w:rsidRDefault="002C4CEB" w:rsidP="002C4CEB">
      <w:pPr>
        <w:autoSpaceDE w:val="0"/>
        <w:autoSpaceDN w:val="0"/>
        <w:adjustRightInd w:val="0"/>
        <w:spacing w:after="0" w:line="240" w:lineRule="auto"/>
        <w:rPr>
          <w:rFonts w:ascii="Calibri" w:hAnsi="Calibri" w:cs="Calibri"/>
        </w:rPr>
      </w:pPr>
    </w:p>
    <w:p w14:paraId="0A2DE1D9" w14:textId="1D3E093E" w:rsidR="002C4CEB" w:rsidRDefault="002C4CEB" w:rsidP="002C4CEB">
      <w:pPr>
        <w:autoSpaceDE w:val="0"/>
        <w:autoSpaceDN w:val="0"/>
        <w:adjustRightInd w:val="0"/>
        <w:spacing w:after="0" w:line="240" w:lineRule="auto"/>
        <w:rPr>
          <w:rFonts w:ascii="Calibri" w:hAnsi="Calibri" w:cs="Calibri"/>
        </w:rPr>
      </w:pPr>
    </w:p>
    <w:p w14:paraId="322332CD" w14:textId="77777777" w:rsidR="002C4CEB" w:rsidRDefault="002C4CEB" w:rsidP="002C4CEB">
      <w:pPr>
        <w:autoSpaceDE w:val="0"/>
        <w:autoSpaceDN w:val="0"/>
        <w:adjustRightInd w:val="0"/>
        <w:spacing w:after="0" w:line="240" w:lineRule="auto"/>
        <w:rPr>
          <w:rFonts w:ascii="Calibri-Bold" w:hAnsi="Calibri-Bold" w:cs="Calibri-Bold"/>
          <w:b/>
          <w:bCs/>
        </w:rPr>
      </w:pPr>
      <w:r>
        <w:rPr>
          <w:rFonts w:ascii="Calibri-Bold" w:hAnsi="Calibri-Bold" w:cs="Calibri-Bold"/>
          <w:b/>
          <w:bCs/>
        </w:rPr>
        <w:t>DEPTH OF ANALYSIS CONSIDERATIONS</w:t>
      </w:r>
    </w:p>
    <w:p w14:paraId="465B16C8" w14:textId="77777777" w:rsidR="002C4CEB" w:rsidRPr="002C4CEB" w:rsidRDefault="002C4CEB" w:rsidP="002C4CEB">
      <w:pPr>
        <w:pStyle w:val="ListParagraph"/>
        <w:numPr>
          <w:ilvl w:val="0"/>
          <w:numId w:val="36"/>
        </w:numPr>
        <w:autoSpaceDE w:val="0"/>
        <w:autoSpaceDN w:val="0"/>
        <w:adjustRightInd w:val="0"/>
        <w:spacing w:after="0" w:line="240" w:lineRule="auto"/>
        <w:rPr>
          <w:rFonts w:ascii="Wingdings-Regular" w:eastAsia="Wingdings-Regular" w:hAnsi="Calibri-Bold" w:cs="Wingdings-Regular"/>
        </w:rPr>
      </w:pPr>
      <w:r w:rsidRPr="002C4CEB">
        <w:rPr>
          <w:rFonts w:ascii="Calibri" w:hAnsi="Calibri" w:cs="Calibri"/>
        </w:rPr>
        <w:t>Decision analysis is useful for all decisions worth thinking about</w:t>
      </w:r>
    </w:p>
    <w:p w14:paraId="09D51B04" w14:textId="77777777" w:rsidR="002C4CEB" w:rsidRPr="002C4CEB" w:rsidRDefault="002C4CEB" w:rsidP="002C4CEB">
      <w:pPr>
        <w:pStyle w:val="ListParagraph"/>
        <w:numPr>
          <w:ilvl w:val="0"/>
          <w:numId w:val="36"/>
        </w:numPr>
        <w:autoSpaceDE w:val="0"/>
        <w:autoSpaceDN w:val="0"/>
        <w:adjustRightInd w:val="0"/>
        <w:spacing w:after="0" w:line="240" w:lineRule="auto"/>
        <w:rPr>
          <w:rFonts w:ascii="Wingdings-Regular" w:eastAsia="Wingdings-Regular" w:hAnsi="Calibri-Bold" w:cs="Wingdings-Regular"/>
        </w:rPr>
      </w:pPr>
      <w:r w:rsidRPr="002C4CEB">
        <w:rPr>
          <w:rFonts w:ascii="Calibri" w:hAnsi="Calibri" w:cs="Calibri"/>
        </w:rPr>
        <w:t>ONLY A SMALL FRACTION (10%) OF DECISIONS ARE WORTH THINKINGABOUT!!!!</w:t>
      </w:r>
    </w:p>
    <w:p w14:paraId="4B2C26A0" w14:textId="77777777" w:rsidR="002C4CEB" w:rsidRPr="002C4CEB" w:rsidRDefault="002C4CEB" w:rsidP="002C4CEB">
      <w:pPr>
        <w:pStyle w:val="ListParagraph"/>
        <w:numPr>
          <w:ilvl w:val="0"/>
          <w:numId w:val="36"/>
        </w:numPr>
        <w:autoSpaceDE w:val="0"/>
        <w:autoSpaceDN w:val="0"/>
        <w:adjustRightInd w:val="0"/>
        <w:spacing w:after="0" w:line="240" w:lineRule="auto"/>
        <w:rPr>
          <w:rFonts w:ascii="Wingdings-Regular" w:eastAsia="Wingdings-Regular" w:hAnsi="Calibri-Bold" w:cs="Wingdings-Regular"/>
        </w:rPr>
      </w:pPr>
      <w:r w:rsidRPr="002C4CEB">
        <w:rPr>
          <w:rFonts w:ascii="Calibri" w:hAnsi="Calibri" w:cs="Calibri"/>
        </w:rPr>
        <w:t>20% are “no brainers” where the appropriate choice is obvious</w:t>
      </w:r>
    </w:p>
    <w:p w14:paraId="6FF546F8" w14:textId="429112AE" w:rsidR="002C4CEB" w:rsidRPr="002C4CEB" w:rsidRDefault="002C4CEB" w:rsidP="002C4CEB">
      <w:pPr>
        <w:pStyle w:val="ListParagraph"/>
        <w:numPr>
          <w:ilvl w:val="0"/>
          <w:numId w:val="36"/>
        </w:numPr>
        <w:autoSpaceDE w:val="0"/>
        <w:autoSpaceDN w:val="0"/>
        <w:adjustRightInd w:val="0"/>
        <w:spacing w:after="0" w:line="240" w:lineRule="auto"/>
        <w:rPr>
          <w:rFonts w:ascii="Wingdings-Regular" w:eastAsia="Wingdings-Regular" w:hAnsi="Calibri-Bold" w:cs="Wingdings-Regular"/>
        </w:rPr>
      </w:pPr>
      <w:r w:rsidRPr="002C4CEB">
        <w:rPr>
          <w:rFonts w:ascii="Calibri" w:hAnsi="Calibri" w:cs="Calibri"/>
        </w:rPr>
        <w:t>70% are so inconsequential that they merit little or no thought</w:t>
      </w:r>
    </w:p>
    <w:p w14:paraId="52867A92" w14:textId="4A3F7FD9" w:rsidR="002C4CEB" w:rsidRDefault="002C4CEB" w:rsidP="002C4CEB">
      <w:pPr>
        <w:autoSpaceDE w:val="0"/>
        <w:autoSpaceDN w:val="0"/>
        <w:adjustRightInd w:val="0"/>
        <w:spacing w:after="0" w:line="240" w:lineRule="auto"/>
        <w:rPr>
          <w:rFonts w:ascii="Wingdings-Regular" w:eastAsia="Wingdings-Regular" w:hAnsi="Calibri-Bold" w:cs="Wingdings-Regular"/>
        </w:rPr>
      </w:pPr>
    </w:p>
    <w:p w14:paraId="011893BC" w14:textId="4240F989" w:rsidR="002C4CEB" w:rsidRDefault="002C4CEB" w:rsidP="002C4CEB">
      <w:pPr>
        <w:autoSpaceDE w:val="0"/>
        <w:autoSpaceDN w:val="0"/>
        <w:adjustRightInd w:val="0"/>
        <w:spacing w:after="0" w:line="240" w:lineRule="auto"/>
        <w:rPr>
          <w:rFonts w:ascii="Wingdings-Regular" w:eastAsia="Wingdings-Regular" w:hAnsi="Calibri-Bold" w:cs="Wingdings-Regular"/>
        </w:rPr>
      </w:pPr>
      <w:r>
        <w:rPr>
          <w:rFonts w:ascii="Wingdings-Regular" w:eastAsia="Wingdings-Regular" w:hAnsi="Calibri-Bold" w:cs="Wingdings-Regular"/>
          <w:noProof/>
        </w:rPr>
        <w:drawing>
          <wp:inline distT="0" distB="0" distL="0" distR="0" wp14:anchorId="608D22EF" wp14:editId="577F1B23">
            <wp:extent cx="5029200" cy="317727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3177278"/>
                    </a:xfrm>
                    <a:prstGeom prst="rect">
                      <a:avLst/>
                    </a:prstGeom>
                    <a:noFill/>
                  </pic:spPr>
                </pic:pic>
              </a:graphicData>
            </a:graphic>
          </wp:inline>
        </w:drawing>
      </w:r>
    </w:p>
    <w:p w14:paraId="51B1E538" w14:textId="2DE15516" w:rsidR="002C4CEB" w:rsidRDefault="002C4CEB" w:rsidP="002C4CEB">
      <w:pPr>
        <w:autoSpaceDE w:val="0"/>
        <w:autoSpaceDN w:val="0"/>
        <w:adjustRightInd w:val="0"/>
        <w:spacing w:after="0" w:line="240" w:lineRule="auto"/>
        <w:rPr>
          <w:rFonts w:ascii="Wingdings-Regular" w:eastAsia="Wingdings-Regular" w:hAnsi="Calibri-Bold" w:cs="Wingdings-Regular"/>
        </w:rPr>
      </w:pPr>
    </w:p>
    <w:p w14:paraId="388A0A0E" w14:textId="150D5782" w:rsidR="002C4CEB" w:rsidRDefault="002C4CEB" w:rsidP="002C4CEB">
      <w:pPr>
        <w:autoSpaceDE w:val="0"/>
        <w:autoSpaceDN w:val="0"/>
        <w:adjustRightInd w:val="0"/>
        <w:spacing w:after="0" w:line="240" w:lineRule="auto"/>
        <w:rPr>
          <w:rFonts w:ascii="Calibri" w:hAnsi="Calibri" w:cs="Calibri"/>
        </w:rPr>
      </w:pPr>
      <w:r>
        <w:rPr>
          <w:rFonts w:ascii="Calibri" w:hAnsi="Calibri" w:cs="Calibri"/>
        </w:rPr>
        <w:t>Figure 1. A prescription of how 10,000 hypothetical decisions should be resolved. Figure modified from Keeney (2004).</w:t>
      </w:r>
    </w:p>
    <w:p w14:paraId="3BE2C1D6" w14:textId="0532FDA5" w:rsidR="002C4CEB" w:rsidRDefault="002C4CEB" w:rsidP="002C4CEB">
      <w:pPr>
        <w:autoSpaceDE w:val="0"/>
        <w:autoSpaceDN w:val="0"/>
        <w:adjustRightInd w:val="0"/>
        <w:spacing w:after="0" w:line="240" w:lineRule="auto"/>
        <w:rPr>
          <w:rFonts w:ascii="Calibri" w:hAnsi="Calibri" w:cs="Calibri"/>
        </w:rPr>
      </w:pPr>
    </w:p>
    <w:p w14:paraId="4D1F68E5" w14:textId="77777777" w:rsidR="002C4CEB" w:rsidRPr="002C4CEB" w:rsidRDefault="002C4CEB" w:rsidP="002C4CEB">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lastRenderedPageBreak/>
        <w:t>Wh</w:t>
      </w:r>
      <w:r w:rsidRPr="002C4CEB">
        <w:rPr>
          <w:rFonts w:ascii="Calibri-BoldItalic" w:hAnsi="Calibri-BoldItalic" w:cs="Calibri-BoldItalic"/>
          <w:b/>
          <w:bCs/>
          <w:i/>
          <w:iCs/>
        </w:rPr>
        <w:t>en to apply decision analysis</w:t>
      </w:r>
    </w:p>
    <w:p w14:paraId="7F6ECC0A" w14:textId="77777777" w:rsidR="002C4CEB" w:rsidRPr="002C4CEB" w:rsidRDefault="002C4CEB" w:rsidP="002C4CEB">
      <w:pPr>
        <w:pStyle w:val="ListParagraph"/>
        <w:numPr>
          <w:ilvl w:val="0"/>
          <w:numId w:val="37"/>
        </w:numPr>
        <w:autoSpaceDE w:val="0"/>
        <w:autoSpaceDN w:val="0"/>
        <w:adjustRightInd w:val="0"/>
        <w:spacing w:after="0" w:line="240" w:lineRule="auto"/>
        <w:rPr>
          <w:rFonts w:ascii="Wingdings-Regular" w:eastAsia="Wingdings-Regular" w:hAnsi="Calibri-BoldItalic" w:cs="Wingdings-Regular"/>
        </w:rPr>
      </w:pPr>
      <w:r w:rsidRPr="002C4CEB">
        <w:rPr>
          <w:rFonts w:ascii="Calibri" w:hAnsi="Calibri" w:cs="Calibri"/>
        </w:rPr>
        <w:t>Application does NOT necessarily mean doing a formal analysis.</w:t>
      </w:r>
    </w:p>
    <w:p w14:paraId="48CC9008" w14:textId="77777777" w:rsidR="002C4CEB" w:rsidRPr="002C4CEB" w:rsidRDefault="002C4CEB" w:rsidP="002C4CEB">
      <w:pPr>
        <w:pStyle w:val="ListParagraph"/>
        <w:numPr>
          <w:ilvl w:val="0"/>
          <w:numId w:val="37"/>
        </w:numPr>
        <w:autoSpaceDE w:val="0"/>
        <w:autoSpaceDN w:val="0"/>
        <w:adjustRightInd w:val="0"/>
        <w:spacing w:after="0" w:line="240" w:lineRule="auto"/>
        <w:rPr>
          <w:rFonts w:ascii="Wingdings-Regular" w:eastAsia="Wingdings-Regular" w:hAnsi="Calibri-BoldItalic" w:cs="Wingdings-Regular"/>
        </w:rPr>
      </w:pPr>
      <w:r w:rsidRPr="002C4CEB">
        <w:rPr>
          <w:rFonts w:ascii="Calibri" w:hAnsi="Calibri" w:cs="Calibri"/>
        </w:rPr>
        <w:t>Application does NOT necessarily mean going through each of the elements on every decision</w:t>
      </w:r>
    </w:p>
    <w:p w14:paraId="790A7BEA" w14:textId="77777777" w:rsidR="002C4CEB" w:rsidRPr="002C4CEB" w:rsidRDefault="002C4CEB" w:rsidP="002C4CEB">
      <w:pPr>
        <w:pStyle w:val="ListParagraph"/>
        <w:numPr>
          <w:ilvl w:val="0"/>
          <w:numId w:val="37"/>
        </w:numPr>
        <w:autoSpaceDE w:val="0"/>
        <w:autoSpaceDN w:val="0"/>
        <w:adjustRightInd w:val="0"/>
        <w:spacing w:after="0" w:line="240" w:lineRule="auto"/>
        <w:rPr>
          <w:rFonts w:ascii="Wingdings-Regular" w:eastAsia="Wingdings-Regular" w:hAnsi="Calibri-BoldItalic" w:cs="Wingdings-Regular"/>
        </w:rPr>
      </w:pPr>
      <w:r w:rsidRPr="002C4CEB">
        <w:rPr>
          <w:rFonts w:ascii="Calibri" w:hAnsi="Calibri" w:cs="Calibri"/>
        </w:rPr>
        <w:t>Application DOES mean explicitly and logically addressing decision impediments</w:t>
      </w:r>
    </w:p>
    <w:p w14:paraId="36B74CA0" w14:textId="77777777" w:rsidR="002C4CEB" w:rsidRPr="002C4CEB" w:rsidRDefault="002C4CEB" w:rsidP="002C4CEB">
      <w:pPr>
        <w:pStyle w:val="ListParagraph"/>
        <w:numPr>
          <w:ilvl w:val="0"/>
          <w:numId w:val="37"/>
        </w:numPr>
        <w:autoSpaceDE w:val="0"/>
        <w:autoSpaceDN w:val="0"/>
        <w:adjustRightInd w:val="0"/>
        <w:spacing w:after="0" w:line="240" w:lineRule="auto"/>
        <w:rPr>
          <w:rFonts w:ascii="Wingdings-Regular" w:eastAsia="Wingdings-Regular" w:hAnsi="Calibri-BoldItalic" w:cs="Wingdings-Regular"/>
        </w:rPr>
      </w:pPr>
      <w:r w:rsidRPr="002C4CEB">
        <w:rPr>
          <w:rFonts w:ascii="Calibri" w:hAnsi="Calibri" w:cs="Calibri"/>
        </w:rPr>
        <w:t>Rough analysis is often sufficient to make good choices in most decision situations</w:t>
      </w:r>
    </w:p>
    <w:p w14:paraId="606BCAA5" w14:textId="7B9C5008" w:rsidR="002C4CEB" w:rsidRPr="002C4CEB" w:rsidRDefault="002C4CEB" w:rsidP="002C4CEB">
      <w:pPr>
        <w:pStyle w:val="ListParagraph"/>
        <w:numPr>
          <w:ilvl w:val="0"/>
          <w:numId w:val="37"/>
        </w:numPr>
        <w:autoSpaceDE w:val="0"/>
        <w:autoSpaceDN w:val="0"/>
        <w:adjustRightInd w:val="0"/>
        <w:spacing w:after="0" w:line="240" w:lineRule="auto"/>
        <w:rPr>
          <w:rFonts w:ascii="Wingdings-Regular" w:eastAsia="Wingdings-Regular" w:hAnsi="Calibri-BoldItalic" w:cs="Wingdings-Regular"/>
        </w:rPr>
      </w:pPr>
      <w:r w:rsidRPr="002C4CEB">
        <w:rPr>
          <w:rFonts w:ascii="Calibri" w:hAnsi="Calibri" w:cs="Calibri"/>
        </w:rPr>
        <w:t>Rather than selecting the best alternative, just eliminate the bad alternatives</w:t>
      </w:r>
    </w:p>
    <w:p w14:paraId="3CDD0B15" w14:textId="77777777" w:rsidR="002C4CEB" w:rsidRPr="002C4CEB" w:rsidRDefault="002C4CEB" w:rsidP="002C4CEB">
      <w:pPr>
        <w:autoSpaceDE w:val="0"/>
        <w:autoSpaceDN w:val="0"/>
        <w:adjustRightInd w:val="0"/>
        <w:spacing w:after="0" w:line="240" w:lineRule="auto"/>
        <w:rPr>
          <w:rFonts w:ascii="Calibri-BoldItalic" w:hAnsi="Calibri-BoldItalic" w:cs="Calibri-BoldItalic"/>
          <w:b/>
          <w:bCs/>
          <w:i/>
          <w:iCs/>
        </w:rPr>
      </w:pPr>
    </w:p>
    <w:p w14:paraId="2249F40F" w14:textId="3D4FE3A5" w:rsidR="002C4CEB" w:rsidRPr="002C4CEB" w:rsidRDefault="002C4CEB" w:rsidP="002C4CEB">
      <w:pPr>
        <w:autoSpaceDE w:val="0"/>
        <w:autoSpaceDN w:val="0"/>
        <w:adjustRightInd w:val="0"/>
        <w:spacing w:after="0" w:line="240" w:lineRule="auto"/>
        <w:rPr>
          <w:rFonts w:ascii="Calibri-BoldItalic" w:hAnsi="Calibri-BoldItalic" w:cs="Calibri-BoldItalic"/>
          <w:b/>
          <w:bCs/>
          <w:i/>
          <w:iCs/>
        </w:rPr>
      </w:pPr>
      <w:r w:rsidRPr="002C4CEB">
        <w:rPr>
          <w:rFonts w:ascii="Calibri-BoldItalic" w:hAnsi="Calibri-BoldItalic" w:cs="Calibri-BoldItalic"/>
          <w:b/>
          <w:bCs/>
          <w:i/>
          <w:iCs/>
        </w:rPr>
        <w:t>Scale of decision problems at which SDM can be useful</w:t>
      </w:r>
    </w:p>
    <w:p w14:paraId="414F9936" w14:textId="77777777" w:rsidR="002C4CEB" w:rsidRPr="002C4CEB" w:rsidRDefault="002C4CEB" w:rsidP="002C4CEB">
      <w:pPr>
        <w:pStyle w:val="ListParagraph"/>
        <w:numPr>
          <w:ilvl w:val="0"/>
          <w:numId w:val="38"/>
        </w:numPr>
        <w:autoSpaceDE w:val="0"/>
        <w:autoSpaceDN w:val="0"/>
        <w:adjustRightInd w:val="0"/>
        <w:spacing w:after="0" w:line="240" w:lineRule="auto"/>
        <w:rPr>
          <w:rFonts w:ascii="Wingdings-Regular" w:eastAsia="Wingdings-Regular" w:hAnsi="Calibri-BoldItalic" w:cs="Wingdings-Regular"/>
        </w:rPr>
      </w:pPr>
      <w:r w:rsidRPr="002C4CEB">
        <w:rPr>
          <w:rFonts w:ascii="Calibri" w:hAnsi="Calibri" w:cs="Calibri"/>
        </w:rPr>
        <w:t>A single decision maker at their desk with an hour</w:t>
      </w:r>
    </w:p>
    <w:p w14:paraId="4320C9ED" w14:textId="77777777" w:rsidR="002C4CEB" w:rsidRPr="002C4CEB" w:rsidRDefault="002C4CEB" w:rsidP="002C4CEB">
      <w:pPr>
        <w:pStyle w:val="ListParagraph"/>
        <w:numPr>
          <w:ilvl w:val="0"/>
          <w:numId w:val="38"/>
        </w:numPr>
        <w:autoSpaceDE w:val="0"/>
        <w:autoSpaceDN w:val="0"/>
        <w:adjustRightInd w:val="0"/>
        <w:spacing w:after="0" w:line="240" w:lineRule="auto"/>
        <w:rPr>
          <w:rFonts w:ascii="Wingdings-Regular" w:eastAsia="Wingdings-Regular" w:hAnsi="Calibri-BoldItalic" w:cs="Wingdings-Regular"/>
        </w:rPr>
      </w:pPr>
      <w:r w:rsidRPr="002C4CEB">
        <w:rPr>
          <w:rFonts w:ascii="Calibri" w:hAnsi="Calibri" w:cs="Calibri"/>
        </w:rPr>
        <w:t xml:space="preserve">An office team </w:t>
      </w:r>
      <w:proofErr w:type="gramStart"/>
      <w:r w:rsidRPr="002C4CEB">
        <w:rPr>
          <w:rFonts w:ascii="Calibri" w:hAnsi="Calibri" w:cs="Calibri"/>
        </w:rPr>
        <w:t>making a decision</w:t>
      </w:r>
      <w:proofErr w:type="gramEnd"/>
      <w:r w:rsidRPr="002C4CEB">
        <w:rPr>
          <w:rFonts w:ascii="Calibri" w:hAnsi="Calibri" w:cs="Calibri"/>
        </w:rPr>
        <w:t xml:space="preserve"> in a week</w:t>
      </w:r>
    </w:p>
    <w:p w14:paraId="16C29805" w14:textId="77777777" w:rsidR="002C4CEB" w:rsidRPr="002C4CEB" w:rsidRDefault="002C4CEB" w:rsidP="002C4CEB">
      <w:pPr>
        <w:pStyle w:val="ListParagraph"/>
        <w:numPr>
          <w:ilvl w:val="0"/>
          <w:numId w:val="38"/>
        </w:numPr>
        <w:autoSpaceDE w:val="0"/>
        <w:autoSpaceDN w:val="0"/>
        <w:adjustRightInd w:val="0"/>
        <w:spacing w:after="0" w:line="240" w:lineRule="auto"/>
        <w:rPr>
          <w:rFonts w:ascii="Wingdings-Regular" w:eastAsia="Wingdings-Regular" w:hAnsi="Calibri-BoldItalic" w:cs="Wingdings-Regular"/>
        </w:rPr>
      </w:pPr>
      <w:r w:rsidRPr="002C4CEB">
        <w:rPr>
          <w:rFonts w:ascii="Calibri" w:hAnsi="Calibri" w:cs="Calibri"/>
        </w:rPr>
        <w:t xml:space="preserve">Committee with 2‐3 months to </w:t>
      </w:r>
      <w:proofErr w:type="gramStart"/>
      <w:r w:rsidRPr="002C4CEB">
        <w:rPr>
          <w:rFonts w:ascii="Calibri" w:hAnsi="Calibri" w:cs="Calibri"/>
        </w:rPr>
        <w:t>make a decision</w:t>
      </w:r>
      <w:proofErr w:type="gramEnd"/>
    </w:p>
    <w:p w14:paraId="2526157E" w14:textId="4876F5DA" w:rsidR="002C4CEB" w:rsidRPr="002C4CEB" w:rsidRDefault="002C4CEB" w:rsidP="002C4CEB">
      <w:pPr>
        <w:pStyle w:val="ListParagraph"/>
        <w:numPr>
          <w:ilvl w:val="0"/>
          <w:numId w:val="38"/>
        </w:numPr>
        <w:autoSpaceDE w:val="0"/>
        <w:autoSpaceDN w:val="0"/>
        <w:adjustRightInd w:val="0"/>
        <w:spacing w:after="0" w:line="240" w:lineRule="auto"/>
        <w:rPr>
          <w:rFonts w:ascii="Wingdings-Regular" w:eastAsia="Wingdings-Regular" w:hAnsi="Calibri-BoldItalic" w:cs="Wingdings-Regular"/>
        </w:rPr>
      </w:pPr>
      <w:r w:rsidRPr="002C4CEB">
        <w:rPr>
          <w:rFonts w:ascii="Calibri" w:hAnsi="Calibri" w:cs="Calibri"/>
        </w:rPr>
        <w:t>Multi‐year, large stakeholder group process</w:t>
      </w:r>
    </w:p>
    <w:p w14:paraId="637DCA92" w14:textId="77777777" w:rsidR="002C4CEB" w:rsidRDefault="002C4CEB" w:rsidP="002C4CEB">
      <w:pPr>
        <w:autoSpaceDE w:val="0"/>
        <w:autoSpaceDN w:val="0"/>
        <w:adjustRightInd w:val="0"/>
        <w:spacing w:after="0" w:line="240" w:lineRule="auto"/>
        <w:rPr>
          <w:rFonts w:ascii="Calibri-Bold" w:hAnsi="Calibri-Bold" w:cs="Calibri-Bold"/>
          <w:b/>
          <w:bCs/>
        </w:rPr>
      </w:pPr>
    </w:p>
    <w:p w14:paraId="41135C50" w14:textId="24EAEC73" w:rsidR="002C4CEB" w:rsidRDefault="002C4CEB" w:rsidP="002C4CEB">
      <w:pPr>
        <w:autoSpaceDE w:val="0"/>
        <w:autoSpaceDN w:val="0"/>
        <w:adjustRightInd w:val="0"/>
        <w:spacing w:after="0" w:line="240" w:lineRule="auto"/>
        <w:rPr>
          <w:rFonts w:ascii="Calibri-Bold" w:hAnsi="Calibri-Bold" w:cs="Calibri-Bold"/>
          <w:b/>
          <w:bCs/>
        </w:rPr>
      </w:pPr>
      <w:r>
        <w:rPr>
          <w:rFonts w:ascii="Calibri-Bold" w:hAnsi="Calibri-Bold" w:cs="Calibri-Bold"/>
          <w:b/>
          <w:bCs/>
        </w:rPr>
        <w:t>THE IMPORTANCE OF RAPID AND ITERATIVE PROTOTYPING</w:t>
      </w:r>
    </w:p>
    <w:p w14:paraId="601E71DB" w14:textId="39C7270F" w:rsidR="002C4CEB" w:rsidRDefault="002C4CEB" w:rsidP="002C4CEB">
      <w:pPr>
        <w:autoSpaceDE w:val="0"/>
        <w:autoSpaceDN w:val="0"/>
        <w:adjustRightInd w:val="0"/>
        <w:spacing w:after="0" w:line="240" w:lineRule="auto"/>
        <w:rPr>
          <w:rFonts w:ascii="Calibri" w:hAnsi="Calibri" w:cs="Calibri"/>
        </w:rPr>
      </w:pPr>
      <w:r>
        <w:rPr>
          <w:rFonts w:ascii="Calibri" w:hAnsi="Calibri" w:cs="Calibri"/>
        </w:rPr>
        <w:t>Often, it is difficult to know at the outset how much time and energy to invest in a particular decision. A sensible solution is rapid and iterative prototyping, where you start small and expand effort incrementally until you’ve found the right investment.</w:t>
      </w:r>
    </w:p>
    <w:p w14:paraId="6595FD60" w14:textId="77777777" w:rsidR="002C4CEB" w:rsidRPr="002C4CEB" w:rsidRDefault="002C4CEB" w:rsidP="002C4CEB">
      <w:pPr>
        <w:autoSpaceDE w:val="0"/>
        <w:autoSpaceDN w:val="0"/>
        <w:adjustRightInd w:val="0"/>
        <w:spacing w:after="0" w:line="240" w:lineRule="auto"/>
        <w:rPr>
          <w:rFonts w:ascii="Wingdings-Regular" w:eastAsia="Wingdings-Regular" w:hAnsi="Calibri-BoldItalic" w:cs="Wingdings-Regular"/>
        </w:rPr>
      </w:pPr>
    </w:p>
    <w:p w14:paraId="5F9DFF52" w14:textId="77777777" w:rsidR="002C4CEB" w:rsidRPr="002C4CEB" w:rsidRDefault="002C4CEB" w:rsidP="002C4CEB">
      <w:pPr>
        <w:pStyle w:val="ListParagraph"/>
        <w:numPr>
          <w:ilvl w:val="0"/>
          <w:numId w:val="39"/>
        </w:numPr>
        <w:autoSpaceDE w:val="0"/>
        <w:autoSpaceDN w:val="0"/>
        <w:adjustRightInd w:val="0"/>
        <w:spacing w:after="0" w:line="240" w:lineRule="auto"/>
        <w:rPr>
          <w:rFonts w:ascii="Wingdings-Regular" w:eastAsia="Wingdings-Regular" w:hAnsi="Calibri-BoldItalic" w:cs="Wingdings-Regular"/>
        </w:rPr>
      </w:pPr>
      <w:r w:rsidRPr="002C4CEB">
        <w:rPr>
          <w:rFonts w:ascii="Calibri" w:hAnsi="Calibri" w:cs="Calibri"/>
        </w:rPr>
        <w:t xml:space="preserve">Develop a full but coarse prototype in a relatively short </w:t>
      </w:r>
      <w:proofErr w:type="gramStart"/>
      <w:r w:rsidRPr="002C4CEB">
        <w:rPr>
          <w:rFonts w:ascii="Calibri" w:hAnsi="Calibri" w:cs="Calibri"/>
        </w:rPr>
        <w:t>time period</w:t>
      </w:r>
      <w:proofErr w:type="gramEnd"/>
      <w:r w:rsidRPr="002C4CEB">
        <w:rPr>
          <w:rFonts w:ascii="Calibri" w:hAnsi="Calibri" w:cs="Calibri"/>
        </w:rPr>
        <w:t xml:space="preserve"> (~ a few days)</w:t>
      </w:r>
    </w:p>
    <w:p w14:paraId="225A78F2" w14:textId="77777777" w:rsidR="002C4CEB" w:rsidRPr="002C4CEB" w:rsidRDefault="002C4CEB" w:rsidP="002C4CEB">
      <w:pPr>
        <w:pStyle w:val="ListParagraph"/>
        <w:numPr>
          <w:ilvl w:val="0"/>
          <w:numId w:val="39"/>
        </w:numPr>
        <w:autoSpaceDE w:val="0"/>
        <w:autoSpaceDN w:val="0"/>
        <w:adjustRightInd w:val="0"/>
        <w:spacing w:after="0" w:line="240" w:lineRule="auto"/>
        <w:ind w:left="720"/>
        <w:rPr>
          <w:rFonts w:ascii="Wingdings-Regular" w:eastAsia="Wingdings-Regular" w:hAnsi="Calibri-BoldItalic" w:cs="Wingdings-Regular"/>
        </w:rPr>
      </w:pPr>
      <w:r w:rsidRPr="002C4CEB">
        <w:rPr>
          <w:rFonts w:ascii="Calibri" w:hAnsi="Calibri" w:cs="Calibri"/>
        </w:rPr>
        <w:t>Include all the elements of a structured decision, but keep them very simple</w:t>
      </w:r>
    </w:p>
    <w:p w14:paraId="2D679C9D" w14:textId="77777777" w:rsidR="002C4CEB" w:rsidRPr="002C4CEB" w:rsidRDefault="002C4CEB" w:rsidP="002C4CEB">
      <w:pPr>
        <w:pStyle w:val="ListParagraph"/>
        <w:numPr>
          <w:ilvl w:val="0"/>
          <w:numId w:val="39"/>
        </w:numPr>
        <w:autoSpaceDE w:val="0"/>
        <w:autoSpaceDN w:val="0"/>
        <w:adjustRightInd w:val="0"/>
        <w:spacing w:after="0" w:line="240" w:lineRule="auto"/>
        <w:ind w:left="720"/>
        <w:rPr>
          <w:rFonts w:ascii="Wingdings-Regular" w:eastAsia="Wingdings-Regular" w:hAnsi="Calibri-BoldItalic" w:cs="Wingdings-Regular"/>
        </w:rPr>
      </w:pPr>
      <w:r w:rsidRPr="002C4CEB">
        <w:rPr>
          <w:rFonts w:ascii="Calibri" w:hAnsi="Calibri" w:cs="Calibri"/>
        </w:rPr>
        <w:t>Benefits:</w:t>
      </w:r>
    </w:p>
    <w:p w14:paraId="075E76C8" w14:textId="77777777" w:rsidR="002C4CEB" w:rsidRPr="002C4CEB" w:rsidRDefault="002C4CEB" w:rsidP="002C4CEB">
      <w:pPr>
        <w:pStyle w:val="ListParagraph"/>
        <w:numPr>
          <w:ilvl w:val="0"/>
          <w:numId w:val="39"/>
        </w:numPr>
        <w:autoSpaceDE w:val="0"/>
        <w:autoSpaceDN w:val="0"/>
        <w:adjustRightInd w:val="0"/>
        <w:spacing w:after="0" w:line="240" w:lineRule="auto"/>
        <w:ind w:left="1080"/>
        <w:rPr>
          <w:rFonts w:ascii="Wingdings-Regular" w:eastAsia="Wingdings-Regular" w:hAnsi="Calibri-BoldItalic" w:cs="Wingdings-Regular"/>
        </w:rPr>
      </w:pPr>
      <w:r w:rsidRPr="002C4CEB">
        <w:rPr>
          <w:rFonts w:ascii="Calibri" w:hAnsi="Calibri" w:cs="Calibri"/>
        </w:rPr>
        <w:t>Low risk, high return approach</w:t>
      </w:r>
    </w:p>
    <w:p w14:paraId="22ECC3EF" w14:textId="77777777" w:rsidR="002C4CEB" w:rsidRPr="002C4CEB" w:rsidRDefault="002C4CEB" w:rsidP="002C4CEB">
      <w:pPr>
        <w:pStyle w:val="ListParagraph"/>
        <w:numPr>
          <w:ilvl w:val="0"/>
          <w:numId w:val="39"/>
        </w:numPr>
        <w:autoSpaceDE w:val="0"/>
        <w:autoSpaceDN w:val="0"/>
        <w:adjustRightInd w:val="0"/>
        <w:spacing w:after="0" w:line="240" w:lineRule="auto"/>
        <w:ind w:left="1080"/>
        <w:rPr>
          <w:rFonts w:ascii="Wingdings-Regular" w:eastAsia="Wingdings-Regular" w:hAnsi="Calibri-BoldItalic" w:cs="Wingdings-Regular"/>
        </w:rPr>
      </w:pPr>
      <w:r w:rsidRPr="002C4CEB">
        <w:rPr>
          <w:rFonts w:ascii="Calibri" w:hAnsi="Calibri" w:cs="Calibri"/>
        </w:rPr>
        <w:t>Figure out if SDM is appropriate</w:t>
      </w:r>
    </w:p>
    <w:p w14:paraId="4DB17E88" w14:textId="77777777" w:rsidR="002C4CEB" w:rsidRPr="002C4CEB" w:rsidRDefault="002C4CEB" w:rsidP="002C4CEB">
      <w:pPr>
        <w:pStyle w:val="ListParagraph"/>
        <w:numPr>
          <w:ilvl w:val="0"/>
          <w:numId w:val="39"/>
        </w:numPr>
        <w:autoSpaceDE w:val="0"/>
        <w:autoSpaceDN w:val="0"/>
        <w:adjustRightInd w:val="0"/>
        <w:spacing w:after="0" w:line="240" w:lineRule="auto"/>
        <w:ind w:left="1080"/>
        <w:rPr>
          <w:rFonts w:ascii="Wingdings-Regular" w:eastAsia="Wingdings-Regular" w:hAnsi="Calibri-BoldItalic" w:cs="Wingdings-Regular"/>
        </w:rPr>
      </w:pPr>
      <w:r w:rsidRPr="002C4CEB">
        <w:rPr>
          <w:rFonts w:ascii="Calibri" w:hAnsi="Calibri" w:cs="Calibri"/>
        </w:rPr>
        <w:t>Identify roadblocks early</w:t>
      </w:r>
    </w:p>
    <w:p w14:paraId="332D4C40" w14:textId="77777777" w:rsidR="002C4CEB" w:rsidRPr="002C4CEB" w:rsidRDefault="002C4CEB" w:rsidP="002C4CEB">
      <w:pPr>
        <w:pStyle w:val="ListParagraph"/>
        <w:numPr>
          <w:ilvl w:val="0"/>
          <w:numId w:val="39"/>
        </w:numPr>
        <w:autoSpaceDE w:val="0"/>
        <w:autoSpaceDN w:val="0"/>
        <w:adjustRightInd w:val="0"/>
        <w:spacing w:after="0" w:line="240" w:lineRule="auto"/>
        <w:ind w:left="1080"/>
        <w:rPr>
          <w:rFonts w:ascii="Wingdings-Regular" w:eastAsia="Wingdings-Regular" w:hAnsi="Calibri-BoldItalic" w:cs="Wingdings-Regular"/>
        </w:rPr>
      </w:pPr>
      <w:r w:rsidRPr="002C4CEB">
        <w:rPr>
          <w:rFonts w:ascii="Calibri" w:hAnsi="Calibri" w:cs="Calibri"/>
        </w:rPr>
        <w:t>Identify key uncertainties and data needs early</w:t>
      </w:r>
    </w:p>
    <w:p w14:paraId="50ADEA5A" w14:textId="77777777" w:rsidR="002C4CEB" w:rsidRPr="002C4CEB" w:rsidRDefault="002C4CEB" w:rsidP="002C4CEB">
      <w:pPr>
        <w:pStyle w:val="ListParagraph"/>
        <w:numPr>
          <w:ilvl w:val="0"/>
          <w:numId w:val="39"/>
        </w:numPr>
        <w:autoSpaceDE w:val="0"/>
        <w:autoSpaceDN w:val="0"/>
        <w:adjustRightInd w:val="0"/>
        <w:spacing w:after="0" w:line="240" w:lineRule="auto"/>
        <w:ind w:left="1080"/>
        <w:rPr>
          <w:rFonts w:ascii="Wingdings-Regular" w:eastAsia="Wingdings-Regular" w:hAnsi="Calibri-BoldItalic" w:cs="Wingdings-Regular"/>
        </w:rPr>
      </w:pPr>
      <w:r w:rsidRPr="002C4CEB">
        <w:rPr>
          <w:rFonts w:ascii="Calibri" w:hAnsi="Calibri" w:cs="Calibri"/>
        </w:rPr>
        <w:t>Provide participants with idea of how it works</w:t>
      </w:r>
    </w:p>
    <w:p w14:paraId="4795EDE0" w14:textId="77777777" w:rsidR="002C4CEB" w:rsidRPr="002C4CEB" w:rsidRDefault="002C4CEB" w:rsidP="002C4CEB">
      <w:pPr>
        <w:pStyle w:val="ListParagraph"/>
        <w:numPr>
          <w:ilvl w:val="0"/>
          <w:numId w:val="39"/>
        </w:numPr>
        <w:autoSpaceDE w:val="0"/>
        <w:autoSpaceDN w:val="0"/>
        <w:adjustRightInd w:val="0"/>
        <w:spacing w:after="0" w:line="240" w:lineRule="auto"/>
        <w:rPr>
          <w:rFonts w:ascii="Wingdings-Regular" w:eastAsia="Wingdings-Regular" w:hAnsi="Calibri-BoldItalic" w:cs="Wingdings-Regular"/>
        </w:rPr>
      </w:pPr>
      <w:r w:rsidRPr="002C4CEB">
        <w:rPr>
          <w:rFonts w:ascii="Calibri" w:hAnsi="Calibri" w:cs="Calibri"/>
        </w:rPr>
        <w:t>Evaluate the prototype</w:t>
      </w:r>
    </w:p>
    <w:p w14:paraId="6D22C16E" w14:textId="77777777" w:rsidR="002C4CEB" w:rsidRPr="002C4CEB" w:rsidRDefault="002C4CEB" w:rsidP="002C4CEB">
      <w:pPr>
        <w:pStyle w:val="ListParagraph"/>
        <w:numPr>
          <w:ilvl w:val="0"/>
          <w:numId w:val="39"/>
        </w:numPr>
        <w:autoSpaceDE w:val="0"/>
        <w:autoSpaceDN w:val="0"/>
        <w:adjustRightInd w:val="0"/>
        <w:spacing w:after="0" w:line="240" w:lineRule="auto"/>
        <w:ind w:left="720"/>
        <w:rPr>
          <w:rFonts w:ascii="Wingdings-Regular" w:eastAsia="Wingdings-Regular" w:hAnsi="Calibri-BoldItalic" w:cs="Wingdings-Regular"/>
        </w:rPr>
      </w:pPr>
      <w:r w:rsidRPr="002C4CEB">
        <w:rPr>
          <w:rFonts w:ascii="Calibri" w:hAnsi="Calibri" w:cs="Calibri"/>
        </w:rPr>
        <w:t>With the decision maker:</w:t>
      </w:r>
    </w:p>
    <w:p w14:paraId="473A418A" w14:textId="77777777" w:rsidR="002C4CEB" w:rsidRPr="002C4CEB" w:rsidRDefault="002C4CEB" w:rsidP="002C4CEB">
      <w:pPr>
        <w:pStyle w:val="ListParagraph"/>
        <w:numPr>
          <w:ilvl w:val="0"/>
          <w:numId w:val="39"/>
        </w:numPr>
        <w:autoSpaceDE w:val="0"/>
        <w:autoSpaceDN w:val="0"/>
        <w:adjustRightInd w:val="0"/>
        <w:spacing w:after="0" w:line="240" w:lineRule="auto"/>
        <w:ind w:left="1080"/>
        <w:rPr>
          <w:rFonts w:ascii="Wingdings-Regular" w:eastAsia="Wingdings-Regular" w:hAnsi="Calibri-BoldItalic" w:cs="Wingdings-Regular"/>
        </w:rPr>
      </w:pPr>
      <w:r w:rsidRPr="002C4CEB">
        <w:rPr>
          <w:rFonts w:ascii="Calibri" w:hAnsi="Calibri" w:cs="Calibri"/>
        </w:rPr>
        <w:t>Does the structure correctly represent the decision?</w:t>
      </w:r>
    </w:p>
    <w:p w14:paraId="1FFEB572" w14:textId="77777777" w:rsidR="002C4CEB" w:rsidRPr="002C4CEB" w:rsidRDefault="002C4CEB" w:rsidP="002C4CEB">
      <w:pPr>
        <w:pStyle w:val="ListParagraph"/>
        <w:numPr>
          <w:ilvl w:val="0"/>
          <w:numId w:val="39"/>
        </w:numPr>
        <w:autoSpaceDE w:val="0"/>
        <w:autoSpaceDN w:val="0"/>
        <w:adjustRightInd w:val="0"/>
        <w:spacing w:after="0" w:line="240" w:lineRule="auto"/>
        <w:ind w:left="1080"/>
        <w:rPr>
          <w:rFonts w:ascii="Wingdings-Regular" w:eastAsia="Wingdings-Regular" w:hAnsi="Calibri-BoldItalic" w:cs="Wingdings-Regular"/>
        </w:rPr>
      </w:pPr>
      <w:r w:rsidRPr="002C4CEB">
        <w:rPr>
          <w:rFonts w:ascii="Calibri" w:hAnsi="Calibri" w:cs="Calibri"/>
        </w:rPr>
        <w:t>Are the objectives complete and accurate?</w:t>
      </w:r>
    </w:p>
    <w:p w14:paraId="61CFD56B" w14:textId="77777777" w:rsidR="002C4CEB" w:rsidRPr="002C4CEB" w:rsidRDefault="002C4CEB" w:rsidP="002C4CEB">
      <w:pPr>
        <w:pStyle w:val="ListParagraph"/>
        <w:numPr>
          <w:ilvl w:val="0"/>
          <w:numId w:val="39"/>
        </w:numPr>
        <w:autoSpaceDE w:val="0"/>
        <w:autoSpaceDN w:val="0"/>
        <w:adjustRightInd w:val="0"/>
        <w:spacing w:after="0" w:line="240" w:lineRule="auto"/>
        <w:ind w:left="1080"/>
        <w:rPr>
          <w:rFonts w:ascii="Wingdings-Regular" w:eastAsia="Wingdings-Regular" w:hAnsi="Calibri-BoldItalic" w:cs="Wingdings-Regular"/>
        </w:rPr>
      </w:pPr>
      <w:r w:rsidRPr="002C4CEB">
        <w:rPr>
          <w:rFonts w:ascii="Calibri" w:hAnsi="Calibri" w:cs="Calibri"/>
        </w:rPr>
        <w:t>What insights are gained by the gut‐feeling reaction to the tentative preferred alternative?</w:t>
      </w:r>
    </w:p>
    <w:p w14:paraId="66FD056C" w14:textId="77777777" w:rsidR="002C4CEB" w:rsidRPr="002C4CEB" w:rsidRDefault="002C4CEB" w:rsidP="002C4CEB">
      <w:pPr>
        <w:pStyle w:val="ListParagraph"/>
        <w:numPr>
          <w:ilvl w:val="0"/>
          <w:numId w:val="39"/>
        </w:numPr>
        <w:autoSpaceDE w:val="0"/>
        <w:autoSpaceDN w:val="0"/>
        <w:adjustRightInd w:val="0"/>
        <w:spacing w:after="0" w:line="240" w:lineRule="auto"/>
        <w:ind w:left="720"/>
        <w:rPr>
          <w:rFonts w:ascii="Wingdings-Regular" w:eastAsia="Wingdings-Regular" w:hAnsi="Calibri-BoldItalic" w:cs="Wingdings-Regular"/>
        </w:rPr>
      </w:pPr>
      <w:r w:rsidRPr="002C4CEB">
        <w:rPr>
          <w:rFonts w:ascii="Calibri" w:hAnsi="Calibri" w:cs="Calibri"/>
        </w:rPr>
        <w:t>With the technical experts:</w:t>
      </w:r>
    </w:p>
    <w:p w14:paraId="274CAE51" w14:textId="77777777" w:rsidR="002C4CEB" w:rsidRPr="002C4CEB" w:rsidRDefault="002C4CEB" w:rsidP="002C4CEB">
      <w:pPr>
        <w:pStyle w:val="ListParagraph"/>
        <w:numPr>
          <w:ilvl w:val="0"/>
          <w:numId w:val="39"/>
        </w:numPr>
        <w:autoSpaceDE w:val="0"/>
        <w:autoSpaceDN w:val="0"/>
        <w:adjustRightInd w:val="0"/>
        <w:spacing w:after="0" w:line="240" w:lineRule="auto"/>
        <w:ind w:left="1080"/>
        <w:rPr>
          <w:rFonts w:ascii="Wingdings-Regular" w:eastAsia="Wingdings-Regular" w:hAnsi="Calibri-BoldItalic" w:cs="Wingdings-Regular"/>
        </w:rPr>
      </w:pPr>
      <w:r w:rsidRPr="002C4CEB">
        <w:rPr>
          <w:rFonts w:ascii="Calibri" w:hAnsi="Calibri" w:cs="Calibri"/>
        </w:rPr>
        <w:t>What are the weakest parts of the analysis?</w:t>
      </w:r>
    </w:p>
    <w:p w14:paraId="5D7DCDE4" w14:textId="3F908BB6" w:rsidR="002C4CEB" w:rsidRPr="002C4CEB" w:rsidRDefault="002C4CEB" w:rsidP="002C4CEB">
      <w:pPr>
        <w:pStyle w:val="ListParagraph"/>
        <w:numPr>
          <w:ilvl w:val="0"/>
          <w:numId w:val="39"/>
        </w:numPr>
        <w:autoSpaceDE w:val="0"/>
        <w:autoSpaceDN w:val="0"/>
        <w:adjustRightInd w:val="0"/>
        <w:spacing w:after="0" w:line="240" w:lineRule="auto"/>
        <w:ind w:left="1080"/>
        <w:rPr>
          <w:rFonts w:ascii="Wingdings-Regular" w:eastAsia="Wingdings-Regular" w:hAnsi="Calibri-BoldItalic" w:cs="Wingdings-Regular"/>
        </w:rPr>
      </w:pPr>
      <w:r w:rsidRPr="002C4CEB">
        <w:rPr>
          <w:rFonts w:ascii="Calibri" w:hAnsi="Calibri" w:cs="Calibri"/>
        </w:rPr>
        <w:t>What does sensitivity analysis reveal?</w:t>
      </w:r>
    </w:p>
    <w:p w14:paraId="30A2E93C" w14:textId="77777777" w:rsidR="002C4CEB" w:rsidRPr="002C4CEB" w:rsidRDefault="002C4CEB" w:rsidP="002C4CEB">
      <w:pPr>
        <w:pStyle w:val="ListParagraph"/>
        <w:numPr>
          <w:ilvl w:val="0"/>
          <w:numId w:val="39"/>
        </w:numPr>
        <w:autoSpaceDE w:val="0"/>
        <w:autoSpaceDN w:val="0"/>
        <w:adjustRightInd w:val="0"/>
        <w:spacing w:after="0" w:line="240" w:lineRule="auto"/>
        <w:rPr>
          <w:rFonts w:ascii="Wingdings-Regular" w:eastAsia="Wingdings-Regular" w:hAnsi="Calibri-BoldItalic" w:cs="Wingdings-Regular"/>
        </w:rPr>
      </w:pPr>
      <w:r w:rsidRPr="002C4CEB">
        <w:rPr>
          <w:rFonts w:ascii="Calibri" w:hAnsi="Calibri" w:cs="Calibri"/>
        </w:rPr>
        <w:t>Revise the prototype</w:t>
      </w:r>
    </w:p>
    <w:p w14:paraId="257F91F3" w14:textId="77777777" w:rsidR="002C4CEB" w:rsidRPr="002C4CEB" w:rsidRDefault="002C4CEB" w:rsidP="002C4CEB">
      <w:pPr>
        <w:pStyle w:val="ListParagraph"/>
        <w:numPr>
          <w:ilvl w:val="0"/>
          <w:numId w:val="39"/>
        </w:numPr>
        <w:autoSpaceDE w:val="0"/>
        <w:autoSpaceDN w:val="0"/>
        <w:adjustRightInd w:val="0"/>
        <w:spacing w:after="0" w:line="240" w:lineRule="auto"/>
        <w:ind w:left="720"/>
        <w:rPr>
          <w:rFonts w:ascii="Wingdings-Regular" w:eastAsia="Wingdings-Regular" w:hAnsi="Calibri-BoldItalic" w:cs="Wingdings-Regular"/>
        </w:rPr>
      </w:pPr>
      <w:r w:rsidRPr="002C4CEB">
        <w:rPr>
          <w:rFonts w:ascii="Calibri" w:hAnsi="Calibri" w:cs="Calibri"/>
        </w:rPr>
        <w:t>Based on the insights from the evaluation, invest time as appropriate in developing those aspects of</w:t>
      </w:r>
      <w:r w:rsidRPr="002C4CEB">
        <w:rPr>
          <w:rFonts w:ascii="Wingdings-Regular" w:eastAsia="Wingdings-Regular" w:hAnsi="Calibri-BoldItalic" w:cs="Wingdings-Regular"/>
        </w:rPr>
        <w:t xml:space="preserve"> </w:t>
      </w:r>
      <w:r w:rsidRPr="002C4CEB">
        <w:rPr>
          <w:rFonts w:ascii="Calibri" w:hAnsi="Calibri" w:cs="Calibri"/>
        </w:rPr>
        <w:t>the decision analysis that most need work. This may involve</w:t>
      </w:r>
    </w:p>
    <w:p w14:paraId="38CAFCDC" w14:textId="77777777" w:rsidR="002C4CEB" w:rsidRPr="002C4CEB" w:rsidRDefault="002C4CEB" w:rsidP="002C4CEB">
      <w:pPr>
        <w:pStyle w:val="ListParagraph"/>
        <w:numPr>
          <w:ilvl w:val="0"/>
          <w:numId w:val="39"/>
        </w:numPr>
        <w:autoSpaceDE w:val="0"/>
        <w:autoSpaceDN w:val="0"/>
        <w:adjustRightInd w:val="0"/>
        <w:spacing w:after="0" w:line="240" w:lineRule="auto"/>
        <w:ind w:left="1080"/>
        <w:rPr>
          <w:rFonts w:ascii="Wingdings-Regular" w:eastAsia="Wingdings-Regular" w:hAnsi="Calibri-BoldItalic" w:cs="Wingdings-Regular"/>
        </w:rPr>
      </w:pPr>
      <w:r w:rsidRPr="002C4CEB">
        <w:rPr>
          <w:rFonts w:ascii="Calibri" w:hAnsi="Calibri" w:cs="Calibri"/>
        </w:rPr>
        <w:t>More work to articulate objectives and develop measurable attributes</w:t>
      </w:r>
    </w:p>
    <w:p w14:paraId="7050668E" w14:textId="77777777" w:rsidR="002C4CEB" w:rsidRPr="002C4CEB" w:rsidRDefault="002C4CEB" w:rsidP="002C4CEB">
      <w:pPr>
        <w:pStyle w:val="ListParagraph"/>
        <w:numPr>
          <w:ilvl w:val="0"/>
          <w:numId w:val="39"/>
        </w:numPr>
        <w:autoSpaceDE w:val="0"/>
        <w:autoSpaceDN w:val="0"/>
        <w:adjustRightInd w:val="0"/>
        <w:spacing w:after="0" w:line="240" w:lineRule="auto"/>
        <w:ind w:left="1080"/>
        <w:rPr>
          <w:rFonts w:ascii="Wingdings-Regular" w:eastAsia="Wingdings-Regular" w:hAnsi="Calibri-BoldItalic" w:cs="Wingdings-Regular"/>
        </w:rPr>
      </w:pPr>
      <w:r w:rsidRPr="002C4CEB">
        <w:rPr>
          <w:rFonts w:ascii="Calibri" w:hAnsi="Calibri" w:cs="Calibri"/>
        </w:rPr>
        <w:t>Model development, expert elicitation, or other analysis to refine the consequence analysis</w:t>
      </w:r>
    </w:p>
    <w:p w14:paraId="63D34105" w14:textId="77777777" w:rsidR="002C4CEB" w:rsidRPr="002C4CEB" w:rsidRDefault="002C4CEB" w:rsidP="002C4CEB">
      <w:pPr>
        <w:pStyle w:val="ListParagraph"/>
        <w:numPr>
          <w:ilvl w:val="0"/>
          <w:numId w:val="39"/>
        </w:numPr>
        <w:autoSpaceDE w:val="0"/>
        <w:autoSpaceDN w:val="0"/>
        <w:adjustRightInd w:val="0"/>
        <w:spacing w:after="0" w:line="240" w:lineRule="auto"/>
        <w:ind w:left="1080"/>
        <w:rPr>
          <w:rFonts w:ascii="Wingdings-Regular" w:eastAsia="Wingdings-Regular" w:hAnsi="Calibri-BoldItalic" w:cs="Wingdings-Regular"/>
        </w:rPr>
      </w:pPr>
      <w:r w:rsidRPr="002C4CEB">
        <w:rPr>
          <w:rFonts w:ascii="Calibri" w:hAnsi="Calibri" w:cs="Calibri"/>
        </w:rPr>
        <w:t>Stakeholder involvement to elicit weights on objectives or risk tolerances</w:t>
      </w:r>
    </w:p>
    <w:p w14:paraId="781A7858" w14:textId="77777777" w:rsidR="002C4CEB" w:rsidRPr="002C4CEB" w:rsidRDefault="002C4CEB" w:rsidP="002C4CEB">
      <w:pPr>
        <w:pStyle w:val="ListParagraph"/>
        <w:numPr>
          <w:ilvl w:val="0"/>
          <w:numId w:val="39"/>
        </w:numPr>
        <w:autoSpaceDE w:val="0"/>
        <w:autoSpaceDN w:val="0"/>
        <w:adjustRightInd w:val="0"/>
        <w:spacing w:after="0" w:line="240" w:lineRule="auto"/>
        <w:ind w:left="1080"/>
        <w:rPr>
          <w:rFonts w:ascii="Wingdings-Regular" w:eastAsia="Wingdings-Regular" w:hAnsi="Calibri-BoldItalic" w:cs="Wingdings-Regular"/>
        </w:rPr>
      </w:pPr>
      <w:r w:rsidRPr="002C4CEB">
        <w:rPr>
          <w:rFonts w:ascii="Calibri" w:hAnsi="Calibri" w:cs="Calibri"/>
        </w:rPr>
        <w:t>Implementation of technical aspects, like formal optimization</w:t>
      </w:r>
    </w:p>
    <w:p w14:paraId="7ECCE57E" w14:textId="77777777" w:rsidR="002C4CEB" w:rsidRPr="002C4CEB" w:rsidRDefault="002C4CEB" w:rsidP="002C4CEB">
      <w:pPr>
        <w:pStyle w:val="ListParagraph"/>
        <w:numPr>
          <w:ilvl w:val="0"/>
          <w:numId w:val="39"/>
        </w:numPr>
        <w:autoSpaceDE w:val="0"/>
        <w:autoSpaceDN w:val="0"/>
        <w:adjustRightInd w:val="0"/>
        <w:spacing w:after="0" w:line="240" w:lineRule="auto"/>
        <w:ind w:left="720"/>
        <w:rPr>
          <w:rFonts w:ascii="Wingdings-Regular" w:eastAsia="Wingdings-Regular" w:hAnsi="Calibri-BoldItalic" w:cs="Wingdings-Regular"/>
        </w:rPr>
      </w:pPr>
      <w:r w:rsidRPr="002C4CEB">
        <w:rPr>
          <w:rFonts w:ascii="Calibri" w:hAnsi="Calibri" w:cs="Calibri"/>
        </w:rPr>
        <w:t>Keep in mind that the problem could have been framed incorrectly, and may need wholesale</w:t>
      </w:r>
      <w:r w:rsidRPr="002C4CEB">
        <w:rPr>
          <w:rFonts w:ascii="Wingdings-Regular" w:eastAsia="Wingdings-Regular" w:hAnsi="Calibri-BoldItalic" w:cs="Wingdings-Regular"/>
        </w:rPr>
        <w:t xml:space="preserve"> </w:t>
      </w:r>
      <w:r w:rsidRPr="002C4CEB">
        <w:rPr>
          <w:rFonts w:ascii="Calibri" w:hAnsi="Calibri" w:cs="Calibri"/>
        </w:rPr>
        <w:t>revision</w:t>
      </w:r>
    </w:p>
    <w:p w14:paraId="103960B0" w14:textId="6B77CF2B" w:rsidR="002C4CEB" w:rsidRPr="002C4CEB" w:rsidRDefault="002C4CEB" w:rsidP="002C4CEB">
      <w:pPr>
        <w:pStyle w:val="ListParagraph"/>
        <w:numPr>
          <w:ilvl w:val="0"/>
          <w:numId w:val="39"/>
        </w:numPr>
        <w:autoSpaceDE w:val="0"/>
        <w:autoSpaceDN w:val="0"/>
        <w:adjustRightInd w:val="0"/>
        <w:spacing w:after="0" w:line="240" w:lineRule="auto"/>
        <w:rPr>
          <w:rFonts w:ascii="Wingdings-Regular" w:eastAsia="Wingdings-Regular" w:hAnsi="Calibri-BoldItalic" w:cs="Wingdings-Regular"/>
        </w:rPr>
      </w:pPr>
      <w:r w:rsidRPr="002C4CEB">
        <w:rPr>
          <w:rFonts w:ascii="Calibri" w:hAnsi="Calibri" w:cs="Calibri"/>
        </w:rPr>
        <w:t>Repeat as needed, always involving the decision maker at every evaluation step</w:t>
      </w:r>
    </w:p>
    <w:p w14:paraId="6E5398AF" w14:textId="1970F1FA" w:rsidR="002C4CEB" w:rsidRDefault="002C4CEB" w:rsidP="002C4CEB">
      <w:pPr>
        <w:autoSpaceDE w:val="0"/>
        <w:autoSpaceDN w:val="0"/>
        <w:adjustRightInd w:val="0"/>
        <w:spacing w:after="0" w:line="240" w:lineRule="auto"/>
        <w:rPr>
          <w:rFonts w:ascii="Wingdings-Regular" w:eastAsia="Wingdings-Regular" w:hAnsi="Calibri-BoldItalic" w:cs="Wingdings-Regular"/>
        </w:rPr>
      </w:pPr>
    </w:p>
    <w:p w14:paraId="1CFFCF20" w14:textId="1CB9C728" w:rsidR="002C4CEB" w:rsidRDefault="002C4CEB" w:rsidP="002C4CEB">
      <w:pPr>
        <w:autoSpaceDE w:val="0"/>
        <w:autoSpaceDN w:val="0"/>
        <w:adjustRightInd w:val="0"/>
        <w:spacing w:after="0" w:line="240" w:lineRule="auto"/>
        <w:rPr>
          <w:rFonts w:ascii="Wingdings-Regular" w:eastAsia="Wingdings-Regular" w:hAnsi="Calibri-BoldItalic" w:cs="Wingdings-Regular"/>
        </w:rPr>
      </w:pPr>
    </w:p>
    <w:p w14:paraId="78BCCB37" w14:textId="77777777" w:rsidR="002C4CEB" w:rsidRPr="003967D4" w:rsidRDefault="002C4CEB" w:rsidP="002C4CEB">
      <w:pPr>
        <w:pStyle w:val="ListParagraph"/>
        <w:numPr>
          <w:ilvl w:val="0"/>
          <w:numId w:val="39"/>
        </w:numPr>
        <w:autoSpaceDE w:val="0"/>
        <w:autoSpaceDN w:val="0"/>
        <w:adjustRightInd w:val="0"/>
        <w:spacing w:after="0" w:line="240" w:lineRule="auto"/>
        <w:rPr>
          <w:rFonts w:ascii="Wingdings-Regular" w:eastAsia="Wingdings-Regular" w:hAnsi="Calibri" w:cs="Wingdings-Regular"/>
        </w:rPr>
      </w:pPr>
      <w:r w:rsidRPr="003967D4">
        <w:rPr>
          <w:rFonts w:ascii="Calibri" w:hAnsi="Calibri" w:cs="Calibri"/>
        </w:rPr>
        <w:lastRenderedPageBreak/>
        <w:t>When are you finished?</w:t>
      </w:r>
    </w:p>
    <w:p w14:paraId="6A9923AD" w14:textId="77777777" w:rsidR="002C4CEB" w:rsidRPr="003967D4" w:rsidRDefault="002C4CEB" w:rsidP="002C4CEB">
      <w:pPr>
        <w:pStyle w:val="ListParagraph"/>
        <w:numPr>
          <w:ilvl w:val="0"/>
          <w:numId w:val="39"/>
        </w:numPr>
        <w:autoSpaceDE w:val="0"/>
        <w:autoSpaceDN w:val="0"/>
        <w:adjustRightInd w:val="0"/>
        <w:spacing w:after="0" w:line="240" w:lineRule="auto"/>
        <w:ind w:left="720"/>
        <w:rPr>
          <w:rFonts w:ascii="Wingdings-Regular" w:eastAsia="Wingdings-Regular" w:hAnsi="Calibri" w:cs="Wingdings-Regular"/>
        </w:rPr>
      </w:pPr>
      <w:r w:rsidRPr="003967D4">
        <w:rPr>
          <w:rFonts w:ascii="Calibri" w:hAnsi="Calibri" w:cs="Calibri"/>
        </w:rPr>
        <w:t>When the analysis meets the needs of the decision maker, both for deliberation and for communication</w:t>
      </w:r>
    </w:p>
    <w:p w14:paraId="1E1A1CC7" w14:textId="42D229B7" w:rsidR="002C4CEB" w:rsidRPr="003967D4" w:rsidRDefault="002C4CEB" w:rsidP="002C4CEB">
      <w:pPr>
        <w:pStyle w:val="ListParagraph"/>
        <w:numPr>
          <w:ilvl w:val="0"/>
          <w:numId w:val="39"/>
        </w:numPr>
        <w:autoSpaceDE w:val="0"/>
        <w:autoSpaceDN w:val="0"/>
        <w:adjustRightInd w:val="0"/>
        <w:spacing w:after="0" w:line="240" w:lineRule="auto"/>
        <w:ind w:left="720"/>
        <w:rPr>
          <w:rFonts w:ascii="Wingdings-Regular" w:eastAsia="Wingdings-Regular" w:hAnsi="Calibri" w:cs="Wingdings-Regular"/>
        </w:rPr>
      </w:pPr>
      <w:r w:rsidRPr="003967D4">
        <w:rPr>
          <w:rFonts w:ascii="Calibri" w:hAnsi="Calibri" w:cs="Calibri"/>
        </w:rPr>
        <w:t>The analysis does not need to be perfect—a decision analyst will always want to fix a few more details—it just needs to be useful. It needs to robustly provide the decision maker with the clarity of thought and justification to choose a course of action and communicate it to the appropriate constituents.</w:t>
      </w:r>
    </w:p>
    <w:p w14:paraId="13972A0C" w14:textId="04488A86" w:rsidR="003967D4" w:rsidRDefault="003967D4" w:rsidP="003967D4">
      <w:pPr>
        <w:autoSpaceDE w:val="0"/>
        <w:autoSpaceDN w:val="0"/>
        <w:adjustRightInd w:val="0"/>
        <w:spacing w:after="0" w:line="240" w:lineRule="auto"/>
        <w:rPr>
          <w:rFonts w:ascii="Wingdings-Regular" w:eastAsia="Wingdings-Regular" w:hAnsi="Calibri" w:cs="Wingdings-Regular"/>
        </w:rPr>
      </w:pPr>
    </w:p>
    <w:p w14:paraId="01BF675F" w14:textId="6B149927" w:rsidR="003967D4" w:rsidRDefault="003967D4" w:rsidP="003967D4">
      <w:pPr>
        <w:autoSpaceDE w:val="0"/>
        <w:autoSpaceDN w:val="0"/>
        <w:adjustRightInd w:val="0"/>
        <w:spacing w:after="0" w:line="240" w:lineRule="auto"/>
        <w:rPr>
          <w:rFonts w:ascii="Calibri-Bold" w:hAnsi="Calibri-Bold" w:cs="Calibri-Bold"/>
          <w:b/>
          <w:bCs/>
        </w:rPr>
      </w:pPr>
      <w:r>
        <w:rPr>
          <w:rFonts w:ascii="Calibri-Bold" w:hAnsi="Calibri-Bold" w:cs="Calibri-Bold"/>
          <w:b/>
          <w:bCs/>
        </w:rPr>
        <w:t>HOW TO BE A VALUABLE PARTICIPANT IN A DECISION‐MAKING PROCESS</w:t>
      </w:r>
    </w:p>
    <w:p w14:paraId="10445120" w14:textId="77777777" w:rsidR="003967D4" w:rsidRDefault="003967D4" w:rsidP="003967D4">
      <w:pPr>
        <w:autoSpaceDE w:val="0"/>
        <w:autoSpaceDN w:val="0"/>
        <w:adjustRightInd w:val="0"/>
        <w:spacing w:after="0" w:line="240" w:lineRule="auto"/>
        <w:rPr>
          <w:rFonts w:ascii="Calibri-Bold" w:hAnsi="Calibri-Bold" w:cs="Calibri-Bold"/>
          <w:b/>
          <w:bCs/>
        </w:rPr>
      </w:pPr>
    </w:p>
    <w:p w14:paraId="26ED5AFD" w14:textId="77777777" w:rsidR="003967D4" w:rsidRDefault="003967D4" w:rsidP="003967D4">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Process Alternatives &amp; Scale Considerations</w:t>
      </w:r>
    </w:p>
    <w:p w14:paraId="3F680B59" w14:textId="69A7B0CE" w:rsidR="003967D4" w:rsidRDefault="003967D4" w:rsidP="003967D4">
      <w:pPr>
        <w:autoSpaceDE w:val="0"/>
        <w:autoSpaceDN w:val="0"/>
        <w:adjustRightInd w:val="0"/>
        <w:spacing w:after="0" w:line="240" w:lineRule="auto"/>
        <w:rPr>
          <w:rFonts w:ascii="Calibri" w:hAnsi="Calibri" w:cs="Calibri"/>
        </w:rPr>
      </w:pPr>
      <w:r>
        <w:rPr>
          <w:rFonts w:ascii="Calibri" w:hAnsi="Calibri" w:cs="Calibri"/>
        </w:rPr>
        <w:t xml:space="preserve">The decision maker or the decision facilitator will have given thought to how to structure a decision‐making process, </w:t>
      </w:r>
      <w:proofErr w:type="gramStart"/>
      <w:r>
        <w:rPr>
          <w:rFonts w:ascii="Calibri" w:hAnsi="Calibri" w:cs="Calibri"/>
        </w:rPr>
        <w:t>taking into account</w:t>
      </w:r>
      <w:proofErr w:type="gramEnd"/>
      <w:r>
        <w:rPr>
          <w:rFonts w:ascii="Calibri" w:hAnsi="Calibri" w:cs="Calibri"/>
        </w:rPr>
        <w:t xml:space="preserve"> process objectives, the context of the decision, and other factors. There are many different shapes that an SDM process can take, depending on the needs of the decision maker and the context of the decision. They all start with an initial problem framing with the decision maker, but from there, they can take many forms:</w:t>
      </w:r>
    </w:p>
    <w:p w14:paraId="56FAAF24" w14:textId="77777777" w:rsidR="003967D4" w:rsidRDefault="003967D4" w:rsidP="003967D4">
      <w:pPr>
        <w:pStyle w:val="ListParagraph"/>
        <w:numPr>
          <w:ilvl w:val="0"/>
          <w:numId w:val="40"/>
        </w:numPr>
        <w:autoSpaceDE w:val="0"/>
        <w:autoSpaceDN w:val="0"/>
        <w:adjustRightInd w:val="0"/>
        <w:spacing w:after="0" w:line="240" w:lineRule="auto"/>
        <w:rPr>
          <w:rFonts w:ascii="Calibri" w:hAnsi="Calibri" w:cs="Calibri"/>
        </w:rPr>
      </w:pPr>
      <w:r w:rsidRPr="003967D4">
        <w:rPr>
          <w:rFonts w:ascii="Calibri" w:hAnsi="Calibri" w:cs="Calibri"/>
        </w:rPr>
        <w:t>An analysis by the decision maker, either qualitative or quantitative, with relatively little input from others</w:t>
      </w:r>
    </w:p>
    <w:p w14:paraId="68E3FBA7" w14:textId="77777777" w:rsidR="003967D4" w:rsidRDefault="003967D4" w:rsidP="003967D4">
      <w:pPr>
        <w:pStyle w:val="ListParagraph"/>
        <w:numPr>
          <w:ilvl w:val="0"/>
          <w:numId w:val="40"/>
        </w:numPr>
        <w:autoSpaceDE w:val="0"/>
        <w:autoSpaceDN w:val="0"/>
        <w:adjustRightInd w:val="0"/>
        <w:spacing w:after="0" w:line="240" w:lineRule="auto"/>
        <w:rPr>
          <w:rFonts w:ascii="Calibri" w:hAnsi="Calibri" w:cs="Calibri"/>
        </w:rPr>
      </w:pPr>
      <w:r w:rsidRPr="003967D4">
        <w:rPr>
          <w:rFonts w:ascii="Calibri" w:hAnsi="Calibri" w:cs="Calibri"/>
        </w:rPr>
        <w:t>An internal analysis with the decision maker, a decision analyst, and possible a few staff experts</w:t>
      </w:r>
    </w:p>
    <w:p w14:paraId="76B70FD9" w14:textId="77777777" w:rsidR="003967D4" w:rsidRDefault="003967D4" w:rsidP="003967D4">
      <w:pPr>
        <w:pStyle w:val="ListParagraph"/>
        <w:numPr>
          <w:ilvl w:val="0"/>
          <w:numId w:val="40"/>
        </w:numPr>
        <w:autoSpaceDE w:val="0"/>
        <w:autoSpaceDN w:val="0"/>
        <w:adjustRightInd w:val="0"/>
        <w:spacing w:after="0" w:line="240" w:lineRule="auto"/>
        <w:rPr>
          <w:rFonts w:ascii="Calibri" w:hAnsi="Calibri" w:cs="Calibri"/>
        </w:rPr>
      </w:pPr>
      <w:r w:rsidRPr="003967D4">
        <w:rPr>
          <w:rFonts w:ascii="Calibri" w:hAnsi="Calibri" w:cs="Calibri"/>
        </w:rPr>
        <w:t>A single workshop, with the rest of the analysis handled in house</w:t>
      </w:r>
    </w:p>
    <w:p w14:paraId="5E9363CA" w14:textId="77777777" w:rsidR="003967D4" w:rsidRDefault="003967D4" w:rsidP="003967D4">
      <w:pPr>
        <w:pStyle w:val="ListParagraph"/>
        <w:numPr>
          <w:ilvl w:val="0"/>
          <w:numId w:val="40"/>
        </w:numPr>
        <w:autoSpaceDE w:val="0"/>
        <w:autoSpaceDN w:val="0"/>
        <w:adjustRightInd w:val="0"/>
        <w:spacing w:after="0" w:line="240" w:lineRule="auto"/>
        <w:ind w:left="720"/>
        <w:rPr>
          <w:rFonts w:ascii="Calibri" w:hAnsi="Calibri" w:cs="Calibri"/>
        </w:rPr>
      </w:pPr>
      <w:r w:rsidRPr="003967D4">
        <w:rPr>
          <w:rFonts w:ascii="Calibri" w:hAnsi="Calibri" w:cs="Calibri"/>
        </w:rPr>
        <w:t>A workshop with stakeholder to understand the range of values positions</w:t>
      </w:r>
    </w:p>
    <w:p w14:paraId="6771B61D" w14:textId="77777777" w:rsidR="003967D4" w:rsidRDefault="003967D4" w:rsidP="003967D4">
      <w:pPr>
        <w:pStyle w:val="ListParagraph"/>
        <w:numPr>
          <w:ilvl w:val="0"/>
          <w:numId w:val="40"/>
        </w:numPr>
        <w:autoSpaceDE w:val="0"/>
        <w:autoSpaceDN w:val="0"/>
        <w:adjustRightInd w:val="0"/>
        <w:spacing w:after="0" w:line="240" w:lineRule="auto"/>
        <w:ind w:left="720"/>
        <w:rPr>
          <w:rFonts w:ascii="Calibri" w:hAnsi="Calibri" w:cs="Calibri"/>
        </w:rPr>
      </w:pPr>
      <w:r w:rsidRPr="003967D4">
        <w:rPr>
          <w:rFonts w:ascii="Calibri" w:hAnsi="Calibri" w:cs="Calibri"/>
        </w:rPr>
        <w:t>A workshop with technical experts to understand the scientific underpinnings</w:t>
      </w:r>
    </w:p>
    <w:p w14:paraId="4BEAF08C" w14:textId="77777777" w:rsidR="003967D4" w:rsidRDefault="003967D4" w:rsidP="003967D4">
      <w:pPr>
        <w:pStyle w:val="ListParagraph"/>
        <w:numPr>
          <w:ilvl w:val="0"/>
          <w:numId w:val="40"/>
        </w:numPr>
        <w:autoSpaceDE w:val="0"/>
        <w:autoSpaceDN w:val="0"/>
        <w:adjustRightInd w:val="0"/>
        <w:spacing w:after="0" w:line="240" w:lineRule="auto"/>
        <w:ind w:left="720"/>
        <w:rPr>
          <w:rFonts w:ascii="Calibri" w:hAnsi="Calibri" w:cs="Calibri"/>
        </w:rPr>
      </w:pPr>
      <w:r w:rsidRPr="003967D4">
        <w:rPr>
          <w:rFonts w:ascii="Calibri" w:hAnsi="Calibri" w:cs="Calibri"/>
        </w:rPr>
        <w:t>An expert elicitation to develop the consequence analysis</w:t>
      </w:r>
    </w:p>
    <w:p w14:paraId="1C2C21A9" w14:textId="77777777" w:rsidR="003967D4" w:rsidRDefault="003967D4" w:rsidP="003967D4">
      <w:pPr>
        <w:pStyle w:val="ListParagraph"/>
        <w:numPr>
          <w:ilvl w:val="0"/>
          <w:numId w:val="40"/>
        </w:numPr>
        <w:autoSpaceDE w:val="0"/>
        <w:autoSpaceDN w:val="0"/>
        <w:adjustRightInd w:val="0"/>
        <w:spacing w:after="0" w:line="240" w:lineRule="auto"/>
        <w:rPr>
          <w:rFonts w:ascii="Calibri" w:hAnsi="Calibri" w:cs="Calibri"/>
        </w:rPr>
      </w:pPr>
      <w:r w:rsidRPr="003967D4">
        <w:rPr>
          <w:rFonts w:ascii="Calibri" w:hAnsi="Calibri" w:cs="Calibri"/>
        </w:rPr>
        <w:t>A series of workshops</w:t>
      </w:r>
    </w:p>
    <w:p w14:paraId="0C479736" w14:textId="77777777" w:rsidR="003967D4" w:rsidRDefault="003967D4" w:rsidP="003967D4">
      <w:pPr>
        <w:pStyle w:val="ListParagraph"/>
        <w:numPr>
          <w:ilvl w:val="0"/>
          <w:numId w:val="40"/>
        </w:numPr>
        <w:autoSpaceDE w:val="0"/>
        <w:autoSpaceDN w:val="0"/>
        <w:adjustRightInd w:val="0"/>
        <w:spacing w:after="0" w:line="240" w:lineRule="auto"/>
        <w:ind w:left="720"/>
        <w:rPr>
          <w:rFonts w:ascii="Calibri" w:hAnsi="Calibri" w:cs="Calibri"/>
        </w:rPr>
      </w:pPr>
      <w:r w:rsidRPr="003967D4">
        <w:rPr>
          <w:rFonts w:ascii="Calibri" w:hAnsi="Calibri" w:cs="Calibri"/>
        </w:rPr>
        <w:t xml:space="preserve">With the same group of stakeholders, the series of workshop </w:t>
      </w:r>
      <w:proofErr w:type="gramStart"/>
      <w:r w:rsidRPr="003967D4">
        <w:rPr>
          <w:rFonts w:ascii="Calibri" w:hAnsi="Calibri" w:cs="Calibri"/>
        </w:rPr>
        <w:t>depends</w:t>
      </w:r>
      <w:proofErr w:type="gramEnd"/>
      <w:r w:rsidRPr="003967D4">
        <w:rPr>
          <w:rFonts w:ascii="Calibri" w:hAnsi="Calibri" w:cs="Calibri"/>
        </w:rPr>
        <w:t xml:space="preserve"> the analysis (with increasingly detailed prototypes)</w:t>
      </w:r>
    </w:p>
    <w:p w14:paraId="6DF6DDB7" w14:textId="31809995" w:rsidR="003967D4" w:rsidRDefault="003967D4" w:rsidP="003967D4">
      <w:pPr>
        <w:pStyle w:val="ListParagraph"/>
        <w:numPr>
          <w:ilvl w:val="0"/>
          <w:numId w:val="40"/>
        </w:numPr>
        <w:autoSpaceDE w:val="0"/>
        <w:autoSpaceDN w:val="0"/>
        <w:adjustRightInd w:val="0"/>
        <w:spacing w:after="0" w:line="240" w:lineRule="auto"/>
        <w:ind w:left="720"/>
        <w:rPr>
          <w:rFonts w:ascii="Calibri" w:hAnsi="Calibri" w:cs="Calibri"/>
        </w:rPr>
      </w:pPr>
      <w:r w:rsidRPr="003967D4">
        <w:rPr>
          <w:rFonts w:ascii="Calibri" w:hAnsi="Calibri" w:cs="Calibri"/>
        </w:rPr>
        <w:t>With a different group of stakeholders each time; often this starts with a small core group of stakeholders then broadens each time to make the group more and more inclusive</w:t>
      </w:r>
    </w:p>
    <w:p w14:paraId="2D90ADFD" w14:textId="0985675F" w:rsidR="003967D4" w:rsidRPr="003967D4" w:rsidRDefault="003967D4" w:rsidP="003967D4">
      <w:pPr>
        <w:autoSpaceDE w:val="0"/>
        <w:autoSpaceDN w:val="0"/>
        <w:adjustRightInd w:val="0"/>
        <w:spacing w:after="0" w:line="240" w:lineRule="auto"/>
        <w:rPr>
          <w:rFonts w:ascii="Calibri" w:hAnsi="Calibri" w:cs="Calibri"/>
        </w:rPr>
      </w:pPr>
    </w:p>
    <w:p w14:paraId="29638A61" w14:textId="77777777" w:rsidR="003967D4" w:rsidRPr="003967D4" w:rsidRDefault="003967D4" w:rsidP="003967D4">
      <w:pPr>
        <w:autoSpaceDE w:val="0"/>
        <w:autoSpaceDN w:val="0"/>
        <w:adjustRightInd w:val="0"/>
        <w:spacing w:after="0" w:line="240" w:lineRule="auto"/>
        <w:rPr>
          <w:rFonts w:ascii="Calibri-BoldItalic" w:hAnsi="Calibri-BoldItalic" w:cs="Calibri-BoldItalic"/>
          <w:b/>
          <w:bCs/>
          <w:i/>
          <w:iCs/>
        </w:rPr>
      </w:pPr>
      <w:r w:rsidRPr="003967D4">
        <w:rPr>
          <w:rFonts w:ascii="Calibri-BoldItalic" w:hAnsi="Calibri-BoldItalic" w:cs="Calibri-BoldItalic"/>
          <w:b/>
          <w:bCs/>
          <w:i/>
          <w:iCs/>
        </w:rPr>
        <w:t>Common Roles in Collaborative Decision Processes</w:t>
      </w:r>
    </w:p>
    <w:p w14:paraId="6AC070D8" w14:textId="77777777" w:rsidR="003967D4" w:rsidRPr="003967D4" w:rsidRDefault="003967D4" w:rsidP="003967D4">
      <w:pPr>
        <w:autoSpaceDE w:val="0"/>
        <w:autoSpaceDN w:val="0"/>
        <w:adjustRightInd w:val="0"/>
        <w:spacing w:after="0" w:line="240" w:lineRule="auto"/>
        <w:rPr>
          <w:rFonts w:ascii="Calibri-BoldItalic" w:hAnsi="Calibri-BoldItalic" w:cs="Calibri-BoldItalic"/>
          <w:b/>
          <w:bCs/>
          <w:i/>
          <w:iCs/>
        </w:rPr>
      </w:pPr>
      <w:r w:rsidRPr="003967D4">
        <w:rPr>
          <w:rFonts w:ascii="Calibri-Italic" w:hAnsi="Calibri-Italic" w:cs="Calibri-Italic"/>
          <w:i/>
          <w:iCs/>
        </w:rPr>
        <w:t xml:space="preserve">(Definitions modified from Walker &amp; </w:t>
      </w:r>
      <w:proofErr w:type="spellStart"/>
      <w:r w:rsidRPr="003967D4">
        <w:rPr>
          <w:rFonts w:ascii="Calibri-Italic" w:hAnsi="Calibri-Italic" w:cs="Calibri-Italic"/>
          <w:i/>
          <w:iCs/>
        </w:rPr>
        <w:t>Senecah</w:t>
      </w:r>
      <w:proofErr w:type="spellEnd"/>
      <w:r w:rsidRPr="003967D4">
        <w:rPr>
          <w:rFonts w:ascii="Calibri-Italic" w:hAnsi="Calibri-Italic" w:cs="Calibri-Italic"/>
          <w:i/>
          <w:iCs/>
        </w:rPr>
        <w:t xml:space="preserve"> 2011)</w:t>
      </w:r>
      <w:r w:rsidRPr="003967D4">
        <w:rPr>
          <w:rFonts w:ascii="Calibri-BoldItalic" w:hAnsi="Calibri-BoldItalic" w:cs="Calibri-BoldItalic"/>
          <w:b/>
          <w:bCs/>
          <w:i/>
          <w:iCs/>
        </w:rPr>
        <w:t>:</w:t>
      </w:r>
    </w:p>
    <w:p w14:paraId="64D0625C" w14:textId="77777777" w:rsidR="003967D4" w:rsidRPr="003967D4" w:rsidRDefault="003967D4" w:rsidP="003967D4">
      <w:pPr>
        <w:pStyle w:val="ListParagraph"/>
        <w:numPr>
          <w:ilvl w:val="0"/>
          <w:numId w:val="41"/>
        </w:numPr>
        <w:autoSpaceDE w:val="0"/>
        <w:autoSpaceDN w:val="0"/>
        <w:adjustRightInd w:val="0"/>
        <w:spacing w:after="0" w:line="240" w:lineRule="auto"/>
        <w:rPr>
          <w:rFonts w:ascii="Wingdings-Regular" w:eastAsia="Wingdings-Regular" w:hAnsi="Calibri-BoldItalic" w:cs="Wingdings-Regular"/>
        </w:rPr>
      </w:pPr>
      <w:r w:rsidRPr="003967D4">
        <w:rPr>
          <w:rFonts w:ascii="Calibri-Bold" w:hAnsi="Calibri-Bold" w:cs="Calibri-Bold"/>
          <w:b/>
          <w:bCs/>
        </w:rPr>
        <w:t xml:space="preserve">Decision maker: </w:t>
      </w:r>
      <w:r w:rsidRPr="003967D4">
        <w:rPr>
          <w:rFonts w:ascii="Calibri" w:hAnsi="Calibri" w:cs="Calibri"/>
        </w:rPr>
        <w:t>This party has the authority and resources to make and implement a decision.</w:t>
      </w:r>
    </w:p>
    <w:p w14:paraId="11D80C43" w14:textId="77777777" w:rsidR="003967D4" w:rsidRPr="003967D4" w:rsidRDefault="003967D4" w:rsidP="003967D4">
      <w:pPr>
        <w:pStyle w:val="ListParagraph"/>
        <w:numPr>
          <w:ilvl w:val="0"/>
          <w:numId w:val="41"/>
        </w:numPr>
        <w:autoSpaceDE w:val="0"/>
        <w:autoSpaceDN w:val="0"/>
        <w:adjustRightInd w:val="0"/>
        <w:spacing w:after="0" w:line="240" w:lineRule="auto"/>
        <w:ind w:left="720"/>
        <w:rPr>
          <w:rFonts w:ascii="Wingdings-Regular" w:eastAsia="Wingdings-Regular" w:hAnsi="Calibri-BoldItalic" w:cs="Wingdings-Regular"/>
        </w:rPr>
      </w:pPr>
      <w:r w:rsidRPr="003967D4">
        <w:rPr>
          <w:rFonts w:ascii="Calibri" w:hAnsi="Calibri" w:cs="Calibri"/>
        </w:rPr>
        <w:t>Single DM, multiple DMs, delegated authority, contested authority</w:t>
      </w:r>
    </w:p>
    <w:p w14:paraId="72F35757" w14:textId="77777777" w:rsidR="003967D4" w:rsidRPr="003967D4" w:rsidRDefault="003967D4" w:rsidP="003967D4">
      <w:pPr>
        <w:pStyle w:val="ListParagraph"/>
        <w:numPr>
          <w:ilvl w:val="0"/>
          <w:numId w:val="41"/>
        </w:numPr>
        <w:autoSpaceDE w:val="0"/>
        <w:autoSpaceDN w:val="0"/>
        <w:adjustRightInd w:val="0"/>
        <w:spacing w:after="0" w:line="240" w:lineRule="auto"/>
        <w:rPr>
          <w:rFonts w:ascii="Wingdings-Regular" w:eastAsia="Wingdings-Regular" w:hAnsi="Calibri-BoldItalic" w:cs="Wingdings-Regular"/>
        </w:rPr>
      </w:pPr>
      <w:r w:rsidRPr="003967D4">
        <w:rPr>
          <w:rFonts w:ascii="Calibri-Bold" w:hAnsi="Calibri-Bold" w:cs="Calibri-Bold"/>
          <w:b/>
          <w:bCs/>
        </w:rPr>
        <w:t xml:space="preserve">Stakeholder: </w:t>
      </w:r>
      <w:r w:rsidRPr="003967D4">
        <w:rPr>
          <w:rFonts w:ascii="Calibri" w:hAnsi="Calibri" w:cs="Calibri"/>
        </w:rPr>
        <w:t>An organization or person who may be directly affected by the decision in question,</w:t>
      </w:r>
      <w:r w:rsidRPr="003967D4">
        <w:rPr>
          <w:rFonts w:ascii="Wingdings-Regular" w:eastAsia="Wingdings-Regular" w:hAnsi="Calibri-BoldItalic" w:cs="Wingdings-Regular"/>
        </w:rPr>
        <w:t xml:space="preserve"> </w:t>
      </w:r>
      <w:r w:rsidRPr="003967D4">
        <w:rPr>
          <w:rFonts w:ascii="Calibri" w:hAnsi="Calibri" w:cs="Calibri"/>
        </w:rPr>
        <w:t>whose participation may be needed in the implementation of decisions, and/or who has a keen interest</w:t>
      </w:r>
      <w:r w:rsidRPr="003967D4">
        <w:rPr>
          <w:rFonts w:ascii="Wingdings-Regular" w:eastAsia="Wingdings-Regular" w:hAnsi="Calibri-BoldItalic" w:cs="Wingdings-Regular"/>
        </w:rPr>
        <w:t xml:space="preserve"> </w:t>
      </w:r>
      <w:r w:rsidRPr="003967D4">
        <w:rPr>
          <w:rFonts w:ascii="Calibri" w:hAnsi="Calibri" w:cs="Calibri"/>
        </w:rPr>
        <w:t>in the outcome of the decision. Advocates are stakeholders with a strong position on some issues.</w:t>
      </w:r>
    </w:p>
    <w:p w14:paraId="2F76D28D" w14:textId="77777777" w:rsidR="003967D4" w:rsidRPr="003967D4" w:rsidRDefault="003967D4" w:rsidP="003967D4">
      <w:pPr>
        <w:pStyle w:val="ListParagraph"/>
        <w:numPr>
          <w:ilvl w:val="0"/>
          <w:numId w:val="41"/>
        </w:numPr>
        <w:autoSpaceDE w:val="0"/>
        <w:autoSpaceDN w:val="0"/>
        <w:adjustRightInd w:val="0"/>
        <w:spacing w:after="0" w:line="240" w:lineRule="auto"/>
        <w:rPr>
          <w:rFonts w:ascii="Wingdings-Regular" w:eastAsia="Wingdings-Regular" w:hAnsi="Calibri-BoldItalic" w:cs="Wingdings-Regular"/>
        </w:rPr>
      </w:pPr>
      <w:r w:rsidRPr="003967D4">
        <w:rPr>
          <w:rFonts w:ascii="Calibri-Bold" w:hAnsi="Calibri-Bold" w:cs="Calibri-Bold"/>
          <w:b/>
          <w:bCs/>
        </w:rPr>
        <w:t xml:space="preserve">Participant: </w:t>
      </w:r>
      <w:r w:rsidRPr="003967D4">
        <w:rPr>
          <w:rFonts w:ascii="Calibri" w:hAnsi="Calibri" w:cs="Calibri"/>
        </w:rPr>
        <w:t>This party has an interest in the situation but no strong positions. A participant wants to be</w:t>
      </w:r>
      <w:r w:rsidRPr="003967D4">
        <w:rPr>
          <w:rFonts w:ascii="Wingdings-Regular" w:eastAsia="Wingdings-Regular" w:hAnsi="Calibri-BoldItalic" w:cs="Wingdings-Regular"/>
        </w:rPr>
        <w:t xml:space="preserve"> </w:t>
      </w:r>
      <w:r w:rsidRPr="003967D4">
        <w:rPr>
          <w:rFonts w:ascii="Calibri" w:hAnsi="Calibri" w:cs="Calibri"/>
        </w:rPr>
        <w:t>involved in the situation but is not a primary voice for a particular point of view or outcome.</w:t>
      </w:r>
    </w:p>
    <w:p w14:paraId="3C3FA78B" w14:textId="77777777" w:rsidR="003967D4" w:rsidRPr="003967D4" w:rsidRDefault="003967D4" w:rsidP="003967D4">
      <w:pPr>
        <w:pStyle w:val="ListParagraph"/>
        <w:numPr>
          <w:ilvl w:val="0"/>
          <w:numId w:val="41"/>
        </w:numPr>
        <w:autoSpaceDE w:val="0"/>
        <w:autoSpaceDN w:val="0"/>
        <w:adjustRightInd w:val="0"/>
        <w:spacing w:after="0" w:line="240" w:lineRule="auto"/>
        <w:rPr>
          <w:rFonts w:ascii="Wingdings-Regular" w:eastAsia="Wingdings-Regular" w:hAnsi="Calibri-BoldItalic" w:cs="Wingdings-Regular"/>
        </w:rPr>
      </w:pPr>
      <w:r w:rsidRPr="003967D4">
        <w:rPr>
          <w:rFonts w:ascii="Calibri-Bold" w:hAnsi="Calibri-Bold" w:cs="Calibri-Bold"/>
          <w:b/>
          <w:bCs/>
        </w:rPr>
        <w:t xml:space="preserve">Representative: </w:t>
      </w:r>
      <w:r w:rsidRPr="003967D4">
        <w:rPr>
          <w:rFonts w:ascii="Calibri" w:hAnsi="Calibri" w:cs="Calibri"/>
        </w:rPr>
        <w:t>This party participates in or advocates on behalf of a group or organization. The</w:t>
      </w:r>
      <w:r w:rsidRPr="003967D4">
        <w:rPr>
          <w:rFonts w:ascii="Wingdings-Regular" w:eastAsia="Wingdings-Regular" w:hAnsi="Calibri-BoldItalic" w:cs="Wingdings-Regular"/>
        </w:rPr>
        <w:t xml:space="preserve"> </w:t>
      </w:r>
      <w:r w:rsidRPr="003967D4">
        <w:rPr>
          <w:rFonts w:ascii="Calibri" w:hAnsi="Calibri" w:cs="Calibri"/>
        </w:rPr>
        <w:t>representative may or may not have decision authority from the party that he or she</w:t>
      </w:r>
      <w:r w:rsidRPr="003967D4">
        <w:rPr>
          <w:rFonts w:ascii="Wingdings-Regular" w:eastAsia="Wingdings-Regular" w:hAnsi="Calibri-BoldItalic" w:cs="Wingdings-Regular"/>
        </w:rPr>
        <w:t xml:space="preserve"> </w:t>
      </w:r>
      <w:r w:rsidRPr="003967D4">
        <w:rPr>
          <w:rFonts w:ascii="Calibri" w:hAnsi="Calibri" w:cs="Calibri"/>
        </w:rPr>
        <w:t>represents.</w:t>
      </w:r>
    </w:p>
    <w:p w14:paraId="668BB6AC" w14:textId="77777777" w:rsidR="003967D4" w:rsidRPr="003967D4" w:rsidRDefault="003967D4" w:rsidP="003967D4">
      <w:pPr>
        <w:pStyle w:val="ListParagraph"/>
        <w:numPr>
          <w:ilvl w:val="0"/>
          <w:numId w:val="41"/>
        </w:numPr>
        <w:autoSpaceDE w:val="0"/>
        <w:autoSpaceDN w:val="0"/>
        <w:adjustRightInd w:val="0"/>
        <w:spacing w:after="0" w:line="240" w:lineRule="auto"/>
        <w:rPr>
          <w:rFonts w:ascii="Wingdings-Regular" w:eastAsia="Wingdings-Regular" w:hAnsi="Calibri-BoldItalic" w:cs="Wingdings-Regular"/>
        </w:rPr>
      </w:pPr>
      <w:r w:rsidRPr="003967D4">
        <w:rPr>
          <w:rFonts w:ascii="Calibri-Bold" w:hAnsi="Calibri-Bold" w:cs="Calibri-Bold"/>
          <w:b/>
          <w:bCs/>
        </w:rPr>
        <w:t xml:space="preserve">Information provider: </w:t>
      </w:r>
      <w:r w:rsidRPr="003967D4">
        <w:rPr>
          <w:rFonts w:ascii="Calibri" w:hAnsi="Calibri" w:cs="Calibri"/>
        </w:rPr>
        <w:t>This party provides data or information pertaining to relevant issues. The</w:t>
      </w:r>
      <w:r w:rsidRPr="003967D4">
        <w:rPr>
          <w:rFonts w:ascii="Wingdings-Regular" w:eastAsia="Wingdings-Regular" w:hAnsi="Calibri-BoldItalic" w:cs="Wingdings-Regular"/>
        </w:rPr>
        <w:t xml:space="preserve"> </w:t>
      </w:r>
      <w:r w:rsidRPr="003967D4">
        <w:rPr>
          <w:rFonts w:ascii="Calibri" w:hAnsi="Calibri" w:cs="Calibri"/>
        </w:rPr>
        <w:t>information provider is generally an expert in a technical field or an important source of local</w:t>
      </w:r>
      <w:r w:rsidRPr="003967D4">
        <w:rPr>
          <w:rFonts w:ascii="Wingdings-Regular" w:eastAsia="Wingdings-Regular" w:hAnsi="Calibri-BoldItalic" w:cs="Wingdings-Regular"/>
        </w:rPr>
        <w:t xml:space="preserve"> </w:t>
      </w:r>
      <w:r w:rsidRPr="003967D4">
        <w:rPr>
          <w:rFonts w:ascii="Calibri" w:hAnsi="Calibri" w:cs="Calibri"/>
        </w:rPr>
        <w:t>knowledge. These neutral parties include scientific experts, policy/legal experts, statistical experts, etc.</w:t>
      </w:r>
    </w:p>
    <w:p w14:paraId="6BE32AE0" w14:textId="77777777" w:rsidR="003967D4" w:rsidRPr="003967D4" w:rsidRDefault="003967D4" w:rsidP="003967D4">
      <w:pPr>
        <w:pStyle w:val="ListParagraph"/>
        <w:numPr>
          <w:ilvl w:val="0"/>
          <w:numId w:val="41"/>
        </w:numPr>
        <w:autoSpaceDE w:val="0"/>
        <w:autoSpaceDN w:val="0"/>
        <w:adjustRightInd w:val="0"/>
        <w:spacing w:after="0" w:line="240" w:lineRule="auto"/>
        <w:ind w:left="720"/>
        <w:rPr>
          <w:rFonts w:ascii="Wingdings-Regular" w:eastAsia="Wingdings-Regular" w:hAnsi="Calibri-BoldItalic" w:cs="Wingdings-Regular"/>
        </w:rPr>
      </w:pPr>
      <w:r w:rsidRPr="003967D4">
        <w:rPr>
          <w:rFonts w:ascii="Calibri" w:hAnsi="Calibri" w:cs="Calibri"/>
        </w:rPr>
        <w:t>Neutral parties</w:t>
      </w:r>
    </w:p>
    <w:p w14:paraId="444EA628" w14:textId="77777777" w:rsidR="003967D4" w:rsidRPr="003967D4" w:rsidRDefault="003967D4" w:rsidP="003967D4">
      <w:pPr>
        <w:pStyle w:val="ListParagraph"/>
        <w:numPr>
          <w:ilvl w:val="0"/>
          <w:numId w:val="41"/>
        </w:numPr>
        <w:autoSpaceDE w:val="0"/>
        <w:autoSpaceDN w:val="0"/>
        <w:adjustRightInd w:val="0"/>
        <w:spacing w:after="0" w:line="240" w:lineRule="auto"/>
        <w:rPr>
          <w:rFonts w:ascii="Wingdings-Regular" w:eastAsia="Wingdings-Regular" w:hAnsi="Calibri-BoldItalic" w:cs="Wingdings-Regular"/>
        </w:rPr>
      </w:pPr>
      <w:r w:rsidRPr="003967D4">
        <w:rPr>
          <w:rFonts w:ascii="Calibri-Bold" w:hAnsi="Calibri-Bold" w:cs="Calibri-Bold"/>
          <w:b/>
          <w:bCs/>
        </w:rPr>
        <w:lastRenderedPageBreak/>
        <w:t xml:space="preserve">Initiator: </w:t>
      </w:r>
      <w:r w:rsidRPr="003967D4">
        <w:rPr>
          <w:rFonts w:ascii="Calibri" w:hAnsi="Calibri" w:cs="Calibri"/>
        </w:rPr>
        <w:t xml:space="preserve">This party that identifies the need for the process. The initiator may then become a convener or sponsor or seek parties to fulfill other roles. </w:t>
      </w:r>
    </w:p>
    <w:p w14:paraId="79C0FA15" w14:textId="77777777" w:rsidR="003967D4" w:rsidRPr="003967D4" w:rsidRDefault="003967D4" w:rsidP="003967D4">
      <w:pPr>
        <w:pStyle w:val="ListParagraph"/>
        <w:numPr>
          <w:ilvl w:val="0"/>
          <w:numId w:val="41"/>
        </w:numPr>
        <w:autoSpaceDE w:val="0"/>
        <w:autoSpaceDN w:val="0"/>
        <w:adjustRightInd w:val="0"/>
        <w:spacing w:after="0" w:line="240" w:lineRule="auto"/>
        <w:rPr>
          <w:rFonts w:ascii="Wingdings-Regular" w:eastAsia="Wingdings-Regular" w:hAnsi="Calibri-BoldItalic" w:cs="Wingdings-Regular"/>
        </w:rPr>
      </w:pPr>
      <w:r w:rsidRPr="003967D4">
        <w:rPr>
          <w:rFonts w:ascii="Calibri-Bold" w:hAnsi="Calibri-Bold" w:cs="Calibri-Bold"/>
          <w:b/>
          <w:bCs/>
        </w:rPr>
        <w:t xml:space="preserve">Sponsor: </w:t>
      </w:r>
      <w:r w:rsidRPr="003967D4">
        <w:rPr>
          <w:rFonts w:ascii="Calibri" w:hAnsi="Calibri" w:cs="Calibri"/>
        </w:rPr>
        <w:t xml:space="preserve">This party provides support for the process. A sponsor may simply lend its name to the process or may also provide resources (money, a site, supplies, speaker, </w:t>
      </w:r>
      <w:proofErr w:type="spellStart"/>
      <w:r w:rsidRPr="003967D4">
        <w:rPr>
          <w:rFonts w:ascii="Calibri" w:hAnsi="Calibri" w:cs="Calibri"/>
        </w:rPr>
        <w:t>etc</w:t>
      </w:r>
      <w:proofErr w:type="spellEnd"/>
      <w:r w:rsidRPr="003967D4">
        <w:rPr>
          <w:rFonts w:ascii="Calibri" w:hAnsi="Calibri" w:cs="Calibri"/>
        </w:rPr>
        <w:t>…). A sponsor may or may not also be the convener.</w:t>
      </w:r>
    </w:p>
    <w:p w14:paraId="1CA14E63" w14:textId="77777777" w:rsidR="003967D4" w:rsidRPr="003967D4" w:rsidRDefault="003967D4" w:rsidP="003967D4">
      <w:pPr>
        <w:pStyle w:val="ListParagraph"/>
        <w:numPr>
          <w:ilvl w:val="0"/>
          <w:numId w:val="41"/>
        </w:numPr>
        <w:autoSpaceDE w:val="0"/>
        <w:autoSpaceDN w:val="0"/>
        <w:adjustRightInd w:val="0"/>
        <w:spacing w:after="0" w:line="240" w:lineRule="auto"/>
        <w:rPr>
          <w:rFonts w:ascii="Wingdings-Regular" w:eastAsia="Wingdings-Regular" w:hAnsi="Calibri-BoldItalic" w:cs="Wingdings-Regular"/>
        </w:rPr>
      </w:pPr>
      <w:r w:rsidRPr="003967D4">
        <w:rPr>
          <w:rFonts w:ascii="Calibri-Bold" w:hAnsi="Calibri-Bold" w:cs="Calibri-Bold"/>
          <w:b/>
          <w:bCs/>
        </w:rPr>
        <w:t xml:space="preserve">Convener: </w:t>
      </w:r>
      <w:r w:rsidRPr="003967D4">
        <w:rPr>
          <w:rFonts w:ascii="Calibri" w:hAnsi="Calibri" w:cs="Calibri"/>
        </w:rPr>
        <w:t>The person or organization with sufficient credibility to invite stakeholders to address a problem collectively. This party will also act as a “champion” through‐out the longevity of the process.</w:t>
      </w:r>
    </w:p>
    <w:p w14:paraId="532C6160" w14:textId="77777777" w:rsidR="003967D4" w:rsidRPr="003967D4" w:rsidRDefault="003967D4" w:rsidP="003967D4">
      <w:pPr>
        <w:pStyle w:val="ListParagraph"/>
        <w:numPr>
          <w:ilvl w:val="0"/>
          <w:numId w:val="41"/>
        </w:numPr>
        <w:autoSpaceDE w:val="0"/>
        <w:autoSpaceDN w:val="0"/>
        <w:adjustRightInd w:val="0"/>
        <w:spacing w:after="0" w:line="240" w:lineRule="auto"/>
        <w:rPr>
          <w:rFonts w:ascii="Wingdings-Regular" w:eastAsia="Wingdings-Regular" w:hAnsi="Calibri-BoldItalic" w:cs="Wingdings-Regular"/>
        </w:rPr>
      </w:pPr>
      <w:r w:rsidRPr="003967D4">
        <w:rPr>
          <w:rFonts w:ascii="Calibri-Bold" w:hAnsi="Calibri-Bold" w:cs="Calibri-Bold"/>
          <w:b/>
          <w:bCs/>
        </w:rPr>
        <w:t xml:space="preserve">Decision Coach: </w:t>
      </w:r>
      <w:r w:rsidRPr="003967D4">
        <w:rPr>
          <w:rFonts w:ascii="Calibri" w:hAnsi="Calibri" w:cs="Calibri"/>
        </w:rPr>
        <w:t>This party guides all other parties through the decision‐related elements of the collaborative process. The decision coach may or may not also be the facilitator.</w:t>
      </w:r>
    </w:p>
    <w:p w14:paraId="597E828E" w14:textId="77777777" w:rsidR="003967D4" w:rsidRPr="003967D4" w:rsidRDefault="003967D4" w:rsidP="003967D4">
      <w:pPr>
        <w:pStyle w:val="ListParagraph"/>
        <w:numPr>
          <w:ilvl w:val="0"/>
          <w:numId w:val="41"/>
        </w:numPr>
        <w:autoSpaceDE w:val="0"/>
        <w:autoSpaceDN w:val="0"/>
        <w:adjustRightInd w:val="0"/>
        <w:spacing w:after="0" w:line="240" w:lineRule="auto"/>
        <w:ind w:left="720"/>
        <w:rPr>
          <w:rFonts w:ascii="Wingdings-Regular" w:eastAsia="Wingdings-Regular" w:hAnsi="Calibri-BoldItalic" w:cs="Wingdings-Regular"/>
        </w:rPr>
      </w:pPr>
      <w:r w:rsidRPr="003967D4">
        <w:rPr>
          <w:rFonts w:ascii="Calibri" w:hAnsi="Calibri" w:cs="Calibri"/>
        </w:rPr>
        <w:t>Neutral party</w:t>
      </w:r>
    </w:p>
    <w:p w14:paraId="0FFF4201" w14:textId="77777777" w:rsidR="003967D4" w:rsidRPr="003967D4" w:rsidRDefault="003967D4" w:rsidP="003967D4">
      <w:pPr>
        <w:pStyle w:val="ListParagraph"/>
        <w:numPr>
          <w:ilvl w:val="0"/>
          <w:numId w:val="41"/>
        </w:numPr>
        <w:autoSpaceDE w:val="0"/>
        <w:autoSpaceDN w:val="0"/>
        <w:adjustRightInd w:val="0"/>
        <w:spacing w:after="0" w:line="240" w:lineRule="auto"/>
        <w:rPr>
          <w:rFonts w:ascii="Wingdings-Regular" w:eastAsia="Wingdings-Regular" w:hAnsi="Calibri-BoldItalic" w:cs="Wingdings-Regular"/>
        </w:rPr>
      </w:pPr>
      <w:r w:rsidRPr="003967D4">
        <w:rPr>
          <w:rFonts w:ascii="Calibri-Bold" w:hAnsi="Calibri-Bold" w:cs="Calibri-Bold"/>
          <w:b/>
          <w:bCs/>
        </w:rPr>
        <w:t xml:space="preserve">Facilitator: </w:t>
      </w:r>
      <w:r w:rsidRPr="003967D4">
        <w:rPr>
          <w:rFonts w:ascii="Calibri" w:hAnsi="Calibri" w:cs="Calibri"/>
        </w:rPr>
        <w:t>This party guides the process in an impartial manner. The facilitator may be internal to the situation (e.g., a member of an involved organization) or may be external (e.g., a consultant), but they should be a neutral party to the decision. The facilitator may or may not also be the decision coach.</w:t>
      </w:r>
    </w:p>
    <w:p w14:paraId="7F151432" w14:textId="49E7107D" w:rsidR="003967D4" w:rsidRPr="003967D4" w:rsidRDefault="003967D4" w:rsidP="003967D4">
      <w:pPr>
        <w:pStyle w:val="ListParagraph"/>
        <w:numPr>
          <w:ilvl w:val="0"/>
          <w:numId w:val="41"/>
        </w:numPr>
        <w:autoSpaceDE w:val="0"/>
        <w:autoSpaceDN w:val="0"/>
        <w:adjustRightInd w:val="0"/>
        <w:spacing w:after="0" w:line="240" w:lineRule="auto"/>
        <w:ind w:left="720"/>
        <w:rPr>
          <w:rFonts w:ascii="Wingdings-Regular" w:eastAsia="Wingdings-Regular" w:hAnsi="Calibri-BoldItalic" w:cs="Wingdings-Regular"/>
        </w:rPr>
      </w:pPr>
      <w:r w:rsidRPr="003967D4">
        <w:rPr>
          <w:rFonts w:ascii="Calibri" w:hAnsi="Calibri" w:cs="Calibri"/>
        </w:rPr>
        <w:t>Neutral party</w:t>
      </w:r>
    </w:p>
    <w:p w14:paraId="1B95DD80" w14:textId="5F5F32B1" w:rsidR="003967D4" w:rsidRDefault="003967D4" w:rsidP="003967D4">
      <w:pPr>
        <w:autoSpaceDE w:val="0"/>
        <w:autoSpaceDN w:val="0"/>
        <w:adjustRightInd w:val="0"/>
        <w:spacing w:after="0" w:line="240" w:lineRule="auto"/>
        <w:rPr>
          <w:rFonts w:ascii="Wingdings-Regular" w:eastAsia="Wingdings-Regular" w:hAnsi="Calibri-BoldItalic" w:cs="Wingdings-Regular"/>
        </w:rPr>
      </w:pPr>
    </w:p>
    <w:p w14:paraId="3DF691C1" w14:textId="77777777" w:rsidR="003967D4" w:rsidRDefault="003967D4" w:rsidP="003967D4">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 xml:space="preserve">Roles in the </w:t>
      </w:r>
      <w:proofErr w:type="spellStart"/>
      <w:r>
        <w:rPr>
          <w:rFonts w:ascii="Calibri-BoldItalic" w:hAnsi="Calibri-BoldItalic" w:cs="Calibri-BoldItalic"/>
          <w:b/>
          <w:bCs/>
          <w:i/>
          <w:iCs/>
        </w:rPr>
        <w:t>PrOACT</w:t>
      </w:r>
      <w:proofErr w:type="spellEnd"/>
      <w:r>
        <w:rPr>
          <w:rFonts w:ascii="Calibri-BoldItalic" w:hAnsi="Calibri-BoldItalic" w:cs="Calibri-BoldItalic"/>
          <w:b/>
          <w:bCs/>
          <w:i/>
          <w:iCs/>
        </w:rPr>
        <w:t xml:space="preserve"> Process</w:t>
      </w:r>
    </w:p>
    <w:p w14:paraId="53127653" w14:textId="77777777" w:rsidR="003967D4" w:rsidRPr="003967D4" w:rsidRDefault="003967D4" w:rsidP="003967D4">
      <w:pPr>
        <w:pStyle w:val="ListParagraph"/>
        <w:numPr>
          <w:ilvl w:val="0"/>
          <w:numId w:val="42"/>
        </w:numPr>
        <w:autoSpaceDE w:val="0"/>
        <w:autoSpaceDN w:val="0"/>
        <w:adjustRightInd w:val="0"/>
        <w:spacing w:after="0" w:line="240" w:lineRule="auto"/>
        <w:rPr>
          <w:rFonts w:ascii="Calibri" w:hAnsi="Calibri" w:cs="Calibri"/>
        </w:rPr>
      </w:pPr>
      <w:r w:rsidRPr="003967D4">
        <w:rPr>
          <w:rFonts w:ascii="Calibri" w:hAnsi="Calibri" w:cs="Calibri"/>
        </w:rPr>
        <w:t>Information providers, decision coaches, and facilitators are neutral players throughout the SDM</w:t>
      </w:r>
      <w:r>
        <w:rPr>
          <w:rFonts w:ascii="Calibri" w:hAnsi="Calibri" w:cs="Calibri"/>
        </w:rPr>
        <w:t xml:space="preserve"> </w:t>
      </w:r>
      <w:r w:rsidRPr="003967D4">
        <w:rPr>
          <w:rFonts w:ascii="Calibri" w:hAnsi="Calibri" w:cs="Calibri"/>
        </w:rPr>
        <w:t>process</w:t>
      </w:r>
    </w:p>
    <w:p w14:paraId="4CB35C5B" w14:textId="77777777" w:rsidR="003967D4" w:rsidRDefault="003967D4" w:rsidP="003967D4">
      <w:pPr>
        <w:pStyle w:val="ListParagraph"/>
        <w:numPr>
          <w:ilvl w:val="0"/>
          <w:numId w:val="42"/>
        </w:numPr>
        <w:autoSpaceDE w:val="0"/>
        <w:autoSpaceDN w:val="0"/>
        <w:adjustRightInd w:val="0"/>
        <w:spacing w:after="0" w:line="240" w:lineRule="auto"/>
        <w:ind w:left="720"/>
        <w:rPr>
          <w:rFonts w:ascii="Calibri" w:hAnsi="Calibri" w:cs="Calibri"/>
        </w:rPr>
      </w:pPr>
      <w:r w:rsidRPr="003967D4">
        <w:rPr>
          <w:rFonts w:ascii="Calibri" w:hAnsi="Calibri" w:cs="Calibri"/>
        </w:rPr>
        <w:t>Information providers (AKA: technical experts) may also have a stake in the decision outcome. If</w:t>
      </w:r>
      <w:r>
        <w:rPr>
          <w:rFonts w:ascii="Calibri" w:hAnsi="Calibri" w:cs="Calibri"/>
        </w:rPr>
        <w:t xml:space="preserve"> </w:t>
      </w:r>
      <w:r w:rsidRPr="003967D4">
        <w:rPr>
          <w:rFonts w:ascii="Calibri" w:hAnsi="Calibri" w:cs="Calibri"/>
        </w:rPr>
        <w:t>acting as technical experts, they need to agree to wear their “expert” hat</w:t>
      </w:r>
    </w:p>
    <w:p w14:paraId="2E8BCBA0" w14:textId="13AF71F4" w:rsidR="003967D4" w:rsidRPr="003967D4" w:rsidRDefault="003967D4" w:rsidP="003967D4">
      <w:pPr>
        <w:pStyle w:val="ListParagraph"/>
        <w:numPr>
          <w:ilvl w:val="0"/>
          <w:numId w:val="42"/>
        </w:numPr>
        <w:autoSpaceDE w:val="0"/>
        <w:autoSpaceDN w:val="0"/>
        <w:adjustRightInd w:val="0"/>
        <w:spacing w:after="0" w:line="240" w:lineRule="auto"/>
        <w:ind w:left="720"/>
        <w:rPr>
          <w:rFonts w:ascii="Calibri" w:hAnsi="Calibri" w:cs="Calibri"/>
        </w:rPr>
      </w:pPr>
      <w:r w:rsidRPr="003967D4">
        <w:rPr>
          <w:rFonts w:ascii="Calibri" w:hAnsi="Calibri" w:cs="Calibri"/>
        </w:rPr>
        <w:t>Facilitators and decision coaches must be neutral and viewed as neutral by other players to be effective in their roles</w:t>
      </w:r>
    </w:p>
    <w:p w14:paraId="0A7A8E19" w14:textId="77777777" w:rsidR="003967D4" w:rsidRPr="003967D4" w:rsidRDefault="003967D4" w:rsidP="003967D4">
      <w:pPr>
        <w:pStyle w:val="ListParagraph"/>
        <w:numPr>
          <w:ilvl w:val="0"/>
          <w:numId w:val="42"/>
        </w:numPr>
        <w:autoSpaceDE w:val="0"/>
        <w:autoSpaceDN w:val="0"/>
        <w:adjustRightInd w:val="0"/>
        <w:spacing w:after="0" w:line="240" w:lineRule="auto"/>
        <w:rPr>
          <w:rFonts w:ascii="Calibri" w:hAnsi="Calibri" w:cs="Calibri"/>
        </w:rPr>
      </w:pPr>
      <w:r w:rsidRPr="003967D4">
        <w:rPr>
          <w:rFonts w:ascii="Calibri" w:hAnsi="Calibri" w:cs="Calibri"/>
        </w:rPr>
        <w:t xml:space="preserve">Facilitators and decision coaches play important roles throughout the </w:t>
      </w:r>
      <w:proofErr w:type="spellStart"/>
      <w:r w:rsidRPr="003967D4">
        <w:rPr>
          <w:rFonts w:ascii="Calibri" w:hAnsi="Calibri" w:cs="Calibri"/>
        </w:rPr>
        <w:t>PrOACT</w:t>
      </w:r>
      <w:proofErr w:type="spellEnd"/>
      <w:r w:rsidRPr="003967D4">
        <w:rPr>
          <w:rFonts w:ascii="Calibri" w:hAnsi="Calibri" w:cs="Calibri"/>
        </w:rPr>
        <w:t xml:space="preserve"> process</w:t>
      </w:r>
    </w:p>
    <w:p w14:paraId="6C884AE2" w14:textId="77777777" w:rsidR="003967D4" w:rsidRPr="003967D4" w:rsidRDefault="003967D4" w:rsidP="003967D4">
      <w:pPr>
        <w:pStyle w:val="ListParagraph"/>
        <w:numPr>
          <w:ilvl w:val="0"/>
          <w:numId w:val="42"/>
        </w:numPr>
        <w:autoSpaceDE w:val="0"/>
        <w:autoSpaceDN w:val="0"/>
        <w:adjustRightInd w:val="0"/>
        <w:spacing w:after="0" w:line="240" w:lineRule="auto"/>
        <w:rPr>
          <w:rFonts w:ascii="Calibri" w:hAnsi="Calibri" w:cs="Calibri"/>
        </w:rPr>
      </w:pPr>
      <w:r w:rsidRPr="003967D4">
        <w:rPr>
          <w:rFonts w:ascii="Calibri" w:hAnsi="Calibri" w:cs="Calibri"/>
        </w:rPr>
        <w:t xml:space="preserve">Stakeholder involvement is important in the early design and development phases of </w:t>
      </w:r>
      <w:proofErr w:type="spellStart"/>
      <w:r w:rsidRPr="003967D4">
        <w:rPr>
          <w:rFonts w:ascii="Calibri" w:hAnsi="Calibri" w:cs="Calibri"/>
        </w:rPr>
        <w:t>PrOACT</w:t>
      </w:r>
      <w:proofErr w:type="spellEnd"/>
    </w:p>
    <w:p w14:paraId="7B205DB7" w14:textId="77777777" w:rsidR="003967D4" w:rsidRDefault="003967D4" w:rsidP="003967D4">
      <w:pPr>
        <w:pStyle w:val="ListParagraph"/>
        <w:numPr>
          <w:ilvl w:val="0"/>
          <w:numId w:val="42"/>
        </w:numPr>
        <w:autoSpaceDE w:val="0"/>
        <w:autoSpaceDN w:val="0"/>
        <w:adjustRightInd w:val="0"/>
        <w:spacing w:after="0" w:line="240" w:lineRule="auto"/>
        <w:ind w:left="720"/>
        <w:rPr>
          <w:rFonts w:ascii="Calibri" w:hAnsi="Calibri" w:cs="Calibri"/>
        </w:rPr>
      </w:pPr>
      <w:r w:rsidRPr="003967D4">
        <w:rPr>
          <w:rFonts w:ascii="Calibri" w:hAnsi="Calibri" w:cs="Calibri"/>
        </w:rPr>
        <w:t>Problem framing, ID and structuring of objectives, objective weights, alternative development</w:t>
      </w:r>
    </w:p>
    <w:p w14:paraId="0892F00E" w14:textId="77777777" w:rsidR="003967D4" w:rsidRPr="003967D4" w:rsidRDefault="003967D4" w:rsidP="003967D4">
      <w:pPr>
        <w:pStyle w:val="ListParagraph"/>
        <w:numPr>
          <w:ilvl w:val="0"/>
          <w:numId w:val="42"/>
        </w:numPr>
        <w:autoSpaceDE w:val="0"/>
        <w:autoSpaceDN w:val="0"/>
        <w:adjustRightInd w:val="0"/>
        <w:spacing w:after="0" w:line="240" w:lineRule="auto"/>
        <w:rPr>
          <w:rFonts w:ascii="Calibri" w:hAnsi="Calibri" w:cs="Calibri"/>
        </w:rPr>
      </w:pPr>
      <w:r w:rsidRPr="003967D4">
        <w:rPr>
          <w:rFonts w:ascii="Calibri" w:hAnsi="Calibri" w:cs="Calibri"/>
        </w:rPr>
        <w:t xml:space="preserve">Information provider role is more important in later stages of </w:t>
      </w:r>
      <w:proofErr w:type="spellStart"/>
      <w:r w:rsidRPr="003967D4">
        <w:rPr>
          <w:rFonts w:ascii="Calibri" w:hAnsi="Calibri" w:cs="Calibri"/>
        </w:rPr>
        <w:t>PrOACT</w:t>
      </w:r>
      <w:proofErr w:type="spellEnd"/>
      <w:r w:rsidRPr="003967D4">
        <w:rPr>
          <w:rFonts w:ascii="Calibri" w:hAnsi="Calibri" w:cs="Calibri"/>
        </w:rPr>
        <w:t xml:space="preserve"> process</w:t>
      </w:r>
    </w:p>
    <w:p w14:paraId="1FBBCBCF" w14:textId="77777777" w:rsidR="003967D4" w:rsidRDefault="003967D4" w:rsidP="003967D4">
      <w:pPr>
        <w:pStyle w:val="ListParagraph"/>
        <w:numPr>
          <w:ilvl w:val="0"/>
          <w:numId w:val="42"/>
        </w:numPr>
        <w:autoSpaceDE w:val="0"/>
        <w:autoSpaceDN w:val="0"/>
        <w:adjustRightInd w:val="0"/>
        <w:spacing w:after="0" w:line="240" w:lineRule="auto"/>
        <w:ind w:left="720"/>
        <w:rPr>
          <w:rFonts w:ascii="Calibri" w:hAnsi="Calibri" w:cs="Calibri"/>
        </w:rPr>
      </w:pPr>
      <w:r w:rsidRPr="003967D4">
        <w:rPr>
          <w:rFonts w:ascii="Calibri" w:hAnsi="Calibri" w:cs="Calibri"/>
        </w:rPr>
        <w:t>Identification of creative alternatives</w:t>
      </w:r>
    </w:p>
    <w:p w14:paraId="272D5D8B" w14:textId="77777777" w:rsidR="003967D4" w:rsidRDefault="003967D4" w:rsidP="003967D4">
      <w:pPr>
        <w:pStyle w:val="ListParagraph"/>
        <w:numPr>
          <w:ilvl w:val="0"/>
          <w:numId w:val="42"/>
        </w:numPr>
        <w:autoSpaceDE w:val="0"/>
        <w:autoSpaceDN w:val="0"/>
        <w:adjustRightInd w:val="0"/>
        <w:spacing w:after="0" w:line="240" w:lineRule="auto"/>
        <w:ind w:left="720"/>
        <w:rPr>
          <w:rFonts w:ascii="Calibri" w:hAnsi="Calibri" w:cs="Calibri"/>
        </w:rPr>
      </w:pPr>
      <w:r w:rsidRPr="003967D4">
        <w:rPr>
          <w:rFonts w:ascii="Calibri" w:hAnsi="Calibri" w:cs="Calibri"/>
        </w:rPr>
        <w:t>Development of model that links objectives and decisions to system understanding</w:t>
      </w:r>
    </w:p>
    <w:p w14:paraId="62289D2B" w14:textId="126A5326" w:rsidR="003967D4" w:rsidRDefault="003967D4" w:rsidP="003967D4">
      <w:pPr>
        <w:pStyle w:val="ListParagraph"/>
        <w:numPr>
          <w:ilvl w:val="0"/>
          <w:numId w:val="42"/>
        </w:numPr>
        <w:autoSpaceDE w:val="0"/>
        <w:autoSpaceDN w:val="0"/>
        <w:adjustRightInd w:val="0"/>
        <w:spacing w:after="0" w:line="240" w:lineRule="auto"/>
        <w:ind w:left="720"/>
        <w:rPr>
          <w:rFonts w:ascii="Calibri" w:hAnsi="Calibri" w:cs="Calibri"/>
        </w:rPr>
      </w:pPr>
      <w:r w:rsidRPr="003967D4">
        <w:rPr>
          <w:rFonts w:ascii="Calibri" w:hAnsi="Calibri" w:cs="Calibri"/>
        </w:rPr>
        <w:t>Trade‐off evaluation and sensitivity analysis</w:t>
      </w:r>
    </w:p>
    <w:p w14:paraId="14048E62" w14:textId="09EC3FC1" w:rsidR="003967D4" w:rsidRDefault="003967D4" w:rsidP="003967D4">
      <w:pPr>
        <w:autoSpaceDE w:val="0"/>
        <w:autoSpaceDN w:val="0"/>
        <w:adjustRightInd w:val="0"/>
        <w:spacing w:after="0" w:line="240" w:lineRule="auto"/>
        <w:rPr>
          <w:rFonts w:ascii="Calibri" w:hAnsi="Calibri" w:cs="Calibri"/>
        </w:rPr>
      </w:pPr>
    </w:p>
    <w:p w14:paraId="2F77600D" w14:textId="77777777" w:rsidR="003967D4" w:rsidRDefault="003967D4" w:rsidP="003967D4">
      <w:pPr>
        <w:autoSpaceDE w:val="0"/>
        <w:autoSpaceDN w:val="0"/>
        <w:adjustRightInd w:val="0"/>
        <w:spacing w:after="0" w:line="240" w:lineRule="auto"/>
        <w:rPr>
          <w:rFonts w:ascii="Calibri-Bold" w:hAnsi="Calibri-Bold" w:cs="Calibri-Bold"/>
          <w:b/>
          <w:bCs/>
        </w:rPr>
      </w:pPr>
    </w:p>
    <w:p w14:paraId="2728B036" w14:textId="77777777" w:rsidR="003967D4" w:rsidRDefault="003967D4" w:rsidP="003967D4">
      <w:pPr>
        <w:autoSpaceDE w:val="0"/>
        <w:autoSpaceDN w:val="0"/>
        <w:adjustRightInd w:val="0"/>
        <w:spacing w:after="0" w:line="240" w:lineRule="auto"/>
        <w:rPr>
          <w:rFonts w:ascii="Calibri-Bold" w:hAnsi="Calibri-Bold" w:cs="Calibri-Bold"/>
          <w:b/>
          <w:bCs/>
        </w:rPr>
      </w:pPr>
    </w:p>
    <w:p w14:paraId="2542A41C" w14:textId="77777777" w:rsidR="003967D4" w:rsidRDefault="003967D4" w:rsidP="003967D4">
      <w:pPr>
        <w:autoSpaceDE w:val="0"/>
        <w:autoSpaceDN w:val="0"/>
        <w:adjustRightInd w:val="0"/>
        <w:spacing w:after="0" w:line="240" w:lineRule="auto"/>
        <w:rPr>
          <w:rFonts w:ascii="Calibri-Bold" w:hAnsi="Calibri-Bold" w:cs="Calibri-Bold"/>
          <w:b/>
          <w:bCs/>
        </w:rPr>
      </w:pPr>
    </w:p>
    <w:p w14:paraId="46E0B69C" w14:textId="77777777" w:rsidR="003967D4" w:rsidRDefault="003967D4" w:rsidP="003967D4">
      <w:pPr>
        <w:autoSpaceDE w:val="0"/>
        <w:autoSpaceDN w:val="0"/>
        <w:adjustRightInd w:val="0"/>
        <w:spacing w:after="0" w:line="240" w:lineRule="auto"/>
        <w:rPr>
          <w:rFonts w:ascii="Calibri-Bold" w:hAnsi="Calibri-Bold" w:cs="Calibri-Bold"/>
          <w:b/>
          <w:bCs/>
        </w:rPr>
      </w:pPr>
    </w:p>
    <w:p w14:paraId="2D9E77AE" w14:textId="77777777" w:rsidR="003967D4" w:rsidRDefault="003967D4" w:rsidP="003967D4">
      <w:pPr>
        <w:autoSpaceDE w:val="0"/>
        <w:autoSpaceDN w:val="0"/>
        <w:adjustRightInd w:val="0"/>
        <w:spacing w:after="0" w:line="240" w:lineRule="auto"/>
        <w:rPr>
          <w:rFonts w:ascii="Calibri-Bold" w:hAnsi="Calibri-Bold" w:cs="Calibri-Bold"/>
          <w:b/>
          <w:bCs/>
        </w:rPr>
      </w:pPr>
    </w:p>
    <w:p w14:paraId="53A23AB1" w14:textId="77777777" w:rsidR="003967D4" w:rsidRDefault="003967D4" w:rsidP="003967D4">
      <w:pPr>
        <w:autoSpaceDE w:val="0"/>
        <w:autoSpaceDN w:val="0"/>
        <w:adjustRightInd w:val="0"/>
        <w:spacing w:after="0" w:line="240" w:lineRule="auto"/>
        <w:rPr>
          <w:rFonts w:ascii="Calibri-Bold" w:hAnsi="Calibri-Bold" w:cs="Calibri-Bold"/>
          <w:b/>
          <w:bCs/>
        </w:rPr>
      </w:pPr>
    </w:p>
    <w:p w14:paraId="08610344" w14:textId="77777777" w:rsidR="003967D4" w:rsidRDefault="003967D4" w:rsidP="003967D4">
      <w:pPr>
        <w:autoSpaceDE w:val="0"/>
        <w:autoSpaceDN w:val="0"/>
        <w:adjustRightInd w:val="0"/>
        <w:spacing w:after="0" w:line="240" w:lineRule="auto"/>
        <w:rPr>
          <w:rFonts w:ascii="Calibri-Bold" w:hAnsi="Calibri-Bold" w:cs="Calibri-Bold"/>
          <w:b/>
          <w:bCs/>
        </w:rPr>
      </w:pPr>
    </w:p>
    <w:p w14:paraId="4B790489" w14:textId="77777777" w:rsidR="003967D4" w:rsidRDefault="003967D4" w:rsidP="003967D4">
      <w:pPr>
        <w:autoSpaceDE w:val="0"/>
        <w:autoSpaceDN w:val="0"/>
        <w:adjustRightInd w:val="0"/>
        <w:spacing w:after="0" w:line="240" w:lineRule="auto"/>
        <w:rPr>
          <w:rFonts w:ascii="Calibri-Bold" w:hAnsi="Calibri-Bold" w:cs="Calibri-Bold"/>
          <w:b/>
          <w:bCs/>
        </w:rPr>
      </w:pPr>
    </w:p>
    <w:p w14:paraId="7EEDA6FF" w14:textId="77777777" w:rsidR="003967D4" w:rsidRDefault="003967D4" w:rsidP="003967D4">
      <w:pPr>
        <w:autoSpaceDE w:val="0"/>
        <w:autoSpaceDN w:val="0"/>
        <w:adjustRightInd w:val="0"/>
        <w:spacing w:after="0" w:line="240" w:lineRule="auto"/>
        <w:rPr>
          <w:rFonts w:ascii="Calibri-Bold" w:hAnsi="Calibri-Bold" w:cs="Calibri-Bold"/>
          <w:b/>
          <w:bCs/>
        </w:rPr>
      </w:pPr>
    </w:p>
    <w:p w14:paraId="0EC868A5" w14:textId="77777777" w:rsidR="003967D4" w:rsidRDefault="003967D4" w:rsidP="003967D4">
      <w:pPr>
        <w:autoSpaceDE w:val="0"/>
        <w:autoSpaceDN w:val="0"/>
        <w:adjustRightInd w:val="0"/>
        <w:spacing w:after="0" w:line="240" w:lineRule="auto"/>
        <w:rPr>
          <w:rFonts w:ascii="Calibri-Bold" w:hAnsi="Calibri-Bold" w:cs="Calibri-Bold"/>
          <w:b/>
          <w:bCs/>
        </w:rPr>
      </w:pPr>
    </w:p>
    <w:p w14:paraId="313576D1" w14:textId="77777777" w:rsidR="003967D4" w:rsidRDefault="003967D4" w:rsidP="003967D4">
      <w:pPr>
        <w:autoSpaceDE w:val="0"/>
        <w:autoSpaceDN w:val="0"/>
        <w:adjustRightInd w:val="0"/>
        <w:spacing w:after="0" w:line="240" w:lineRule="auto"/>
        <w:rPr>
          <w:rFonts w:ascii="Calibri-Bold" w:hAnsi="Calibri-Bold" w:cs="Calibri-Bold"/>
          <w:b/>
          <w:bCs/>
        </w:rPr>
      </w:pPr>
    </w:p>
    <w:p w14:paraId="2AB2D847" w14:textId="77777777" w:rsidR="003967D4" w:rsidRDefault="003967D4" w:rsidP="003967D4">
      <w:pPr>
        <w:autoSpaceDE w:val="0"/>
        <w:autoSpaceDN w:val="0"/>
        <w:adjustRightInd w:val="0"/>
        <w:spacing w:after="0" w:line="240" w:lineRule="auto"/>
        <w:rPr>
          <w:rFonts w:ascii="Calibri-Bold" w:hAnsi="Calibri-Bold" w:cs="Calibri-Bold"/>
          <w:b/>
          <w:bCs/>
        </w:rPr>
      </w:pPr>
    </w:p>
    <w:p w14:paraId="249B367F" w14:textId="77777777" w:rsidR="003967D4" w:rsidRDefault="003967D4" w:rsidP="003967D4">
      <w:pPr>
        <w:autoSpaceDE w:val="0"/>
        <w:autoSpaceDN w:val="0"/>
        <w:adjustRightInd w:val="0"/>
        <w:spacing w:after="0" w:line="240" w:lineRule="auto"/>
        <w:rPr>
          <w:rFonts w:ascii="Calibri-Bold" w:hAnsi="Calibri-Bold" w:cs="Calibri-Bold"/>
          <w:b/>
          <w:bCs/>
        </w:rPr>
      </w:pPr>
    </w:p>
    <w:p w14:paraId="4A736A58" w14:textId="77777777" w:rsidR="003967D4" w:rsidRDefault="003967D4" w:rsidP="003967D4">
      <w:pPr>
        <w:autoSpaceDE w:val="0"/>
        <w:autoSpaceDN w:val="0"/>
        <w:adjustRightInd w:val="0"/>
        <w:spacing w:after="0" w:line="240" w:lineRule="auto"/>
        <w:rPr>
          <w:rFonts w:ascii="Calibri-Bold" w:hAnsi="Calibri-Bold" w:cs="Calibri-Bold"/>
          <w:b/>
          <w:bCs/>
        </w:rPr>
      </w:pPr>
    </w:p>
    <w:p w14:paraId="475690E6" w14:textId="156DDC99" w:rsidR="003967D4" w:rsidRDefault="003967D4" w:rsidP="003967D4">
      <w:pPr>
        <w:autoSpaceDE w:val="0"/>
        <w:autoSpaceDN w:val="0"/>
        <w:adjustRightInd w:val="0"/>
        <w:spacing w:after="0" w:line="240" w:lineRule="auto"/>
        <w:rPr>
          <w:rFonts w:ascii="Calibri" w:hAnsi="Calibri" w:cs="Calibri"/>
        </w:rPr>
      </w:pPr>
      <w:r>
        <w:rPr>
          <w:rFonts w:ascii="Calibri-Bold" w:hAnsi="Calibri-Bold" w:cs="Calibri-Bold"/>
          <w:b/>
          <w:bCs/>
        </w:rPr>
        <w:lastRenderedPageBreak/>
        <w:t xml:space="preserve">TABLE 1. </w:t>
      </w:r>
      <w:r>
        <w:rPr>
          <w:rFonts w:ascii="Calibri" w:hAnsi="Calibri" w:cs="Calibri"/>
        </w:rPr>
        <w:t xml:space="preserve">Key players in collaborative decision processes and their respective participation in each step of the structured decision process. In column 2, neutral roles are indicated with a “N,” while vested roles are indicated with a “V.” “X” indicates that the player has an active role in the step of the </w:t>
      </w:r>
      <w:proofErr w:type="spellStart"/>
      <w:r>
        <w:rPr>
          <w:rFonts w:ascii="Calibri" w:hAnsi="Calibri" w:cs="Calibri"/>
        </w:rPr>
        <w:t>PrOACT</w:t>
      </w:r>
      <w:proofErr w:type="spellEnd"/>
      <w:r>
        <w:rPr>
          <w:rFonts w:ascii="Calibri" w:hAnsi="Calibri" w:cs="Calibri"/>
        </w:rPr>
        <w:t xml:space="preserve"> process, while “?” indicates that the player’s role is variable (see governance section below).</w:t>
      </w:r>
    </w:p>
    <w:p w14:paraId="1D0FA68C" w14:textId="77777777" w:rsidR="003967D4" w:rsidRDefault="003967D4" w:rsidP="003967D4">
      <w:pPr>
        <w:autoSpaceDE w:val="0"/>
        <w:autoSpaceDN w:val="0"/>
        <w:adjustRightInd w:val="0"/>
        <w:spacing w:after="0" w:line="240" w:lineRule="auto"/>
        <w:rPr>
          <w:rFonts w:ascii="Calibri" w:hAnsi="Calibri" w:cs="Calibri"/>
        </w:rPr>
      </w:pPr>
      <w:r w:rsidRPr="003967D4">
        <w:rPr>
          <w:rFonts w:ascii="Calibri" w:hAnsi="Calibri" w:cs="Calibri"/>
          <w:noProof/>
        </w:rPr>
        <w:drawing>
          <wp:inline distT="0" distB="0" distL="0" distR="0" wp14:anchorId="29139EDD" wp14:editId="6167EBBC">
            <wp:extent cx="5943600" cy="3008630"/>
            <wp:effectExtent l="0" t="0" r="0" b="0"/>
            <wp:docPr id="2" name="table">
              <a:extLst xmlns:a="http://schemas.openxmlformats.org/drawingml/2006/main">
                <a:ext uri="{FF2B5EF4-FFF2-40B4-BE49-F238E27FC236}">
                  <a16:creationId xmlns:a16="http://schemas.microsoft.com/office/drawing/2014/main" id="{B277272F-F54C-48D9-BA6D-7D6FFA805A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B277272F-F54C-48D9-BA6D-7D6FFA805AB9}"/>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08630"/>
                    </a:xfrm>
                    <a:prstGeom prst="rect">
                      <a:avLst/>
                    </a:prstGeom>
                  </pic:spPr>
                </pic:pic>
              </a:graphicData>
            </a:graphic>
          </wp:inline>
        </w:drawing>
      </w:r>
    </w:p>
    <w:p w14:paraId="0A3B01E5" w14:textId="176851F3" w:rsidR="003967D4" w:rsidRPr="003967D4" w:rsidRDefault="003967D4" w:rsidP="003967D4">
      <w:pPr>
        <w:autoSpaceDE w:val="0"/>
        <w:autoSpaceDN w:val="0"/>
        <w:adjustRightInd w:val="0"/>
        <w:spacing w:after="0" w:line="240" w:lineRule="auto"/>
        <w:rPr>
          <w:rFonts w:ascii="Calibri" w:hAnsi="Calibri" w:cs="Calibri"/>
        </w:rPr>
      </w:pPr>
      <w:r w:rsidRPr="003967D4">
        <w:rPr>
          <w:rFonts w:ascii="Calibri" w:hAnsi="Calibri" w:cs="Calibri"/>
        </w:rPr>
        <w:t>?</w:t>
      </w:r>
      <w:r w:rsidR="00005174">
        <w:rPr>
          <w:rFonts w:ascii="Calibri" w:hAnsi="Calibri" w:cs="Calibri"/>
        </w:rPr>
        <w:t xml:space="preserve"> = </w:t>
      </w:r>
      <w:r w:rsidRPr="003967D4">
        <w:rPr>
          <w:rFonts w:ascii="Calibri" w:hAnsi="Calibri" w:cs="Calibri"/>
        </w:rPr>
        <w:t>Participation is variable</w:t>
      </w:r>
    </w:p>
    <w:p w14:paraId="14C466FD" w14:textId="19770620" w:rsidR="003967D4" w:rsidRPr="003967D4" w:rsidRDefault="003967D4" w:rsidP="003967D4">
      <w:pPr>
        <w:autoSpaceDE w:val="0"/>
        <w:autoSpaceDN w:val="0"/>
        <w:adjustRightInd w:val="0"/>
        <w:spacing w:after="0" w:line="240" w:lineRule="auto"/>
        <w:rPr>
          <w:rFonts w:ascii="Calibri" w:hAnsi="Calibri" w:cs="Calibri"/>
        </w:rPr>
      </w:pPr>
      <w:r w:rsidRPr="003967D4">
        <w:rPr>
          <w:rFonts w:ascii="Calibri" w:hAnsi="Calibri" w:cs="Calibri"/>
        </w:rPr>
        <w:t xml:space="preserve">** </w:t>
      </w:r>
      <w:r w:rsidR="00005174">
        <w:rPr>
          <w:rFonts w:ascii="Calibri" w:hAnsi="Calibri" w:cs="Calibri"/>
        </w:rPr>
        <w:t xml:space="preserve">= </w:t>
      </w:r>
      <w:r w:rsidRPr="003967D4">
        <w:rPr>
          <w:rFonts w:ascii="Calibri" w:hAnsi="Calibri" w:cs="Calibri"/>
        </w:rPr>
        <w:t>Participation is active but neutral</w:t>
      </w:r>
    </w:p>
    <w:p w14:paraId="04129571" w14:textId="77777777" w:rsidR="00005174" w:rsidRPr="00005174" w:rsidRDefault="00005174" w:rsidP="00005174">
      <w:pPr>
        <w:autoSpaceDE w:val="0"/>
        <w:autoSpaceDN w:val="0"/>
        <w:adjustRightInd w:val="0"/>
        <w:spacing w:after="0" w:line="240" w:lineRule="auto"/>
        <w:rPr>
          <w:rFonts w:ascii="Calibri" w:hAnsi="Calibri" w:cs="Calibri"/>
        </w:rPr>
      </w:pPr>
      <w:r w:rsidRPr="00005174">
        <w:rPr>
          <w:rFonts w:ascii="Calibri" w:hAnsi="Calibri" w:cs="Calibri"/>
        </w:rPr>
        <w:t>V = Vested</w:t>
      </w:r>
    </w:p>
    <w:p w14:paraId="57FBC2ED" w14:textId="77777777" w:rsidR="00005174" w:rsidRPr="00005174" w:rsidRDefault="00005174" w:rsidP="00005174">
      <w:pPr>
        <w:autoSpaceDE w:val="0"/>
        <w:autoSpaceDN w:val="0"/>
        <w:adjustRightInd w:val="0"/>
        <w:spacing w:after="0" w:line="240" w:lineRule="auto"/>
        <w:rPr>
          <w:rFonts w:ascii="Calibri" w:hAnsi="Calibri" w:cs="Calibri"/>
        </w:rPr>
      </w:pPr>
      <w:r w:rsidRPr="00005174">
        <w:rPr>
          <w:rFonts w:ascii="Calibri" w:hAnsi="Calibri" w:cs="Calibri"/>
        </w:rPr>
        <w:t>N = Neutral</w:t>
      </w:r>
    </w:p>
    <w:p w14:paraId="32B48A49" w14:textId="5E538828" w:rsidR="003967D4" w:rsidRDefault="003967D4" w:rsidP="003967D4">
      <w:pPr>
        <w:autoSpaceDE w:val="0"/>
        <w:autoSpaceDN w:val="0"/>
        <w:adjustRightInd w:val="0"/>
        <w:spacing w:after="0" w:line="240" w:lineRule="auto"/>
        <w:rPr>
          <w:rFonts w:ascii="Calibri" w:hAnsi="Calibri" w:cs="Calibri"/>
        </w:rPr>
      </w:pPr>
    </w:p>
    <w:p w14:paraId="1A495744" w14:textId="0AA59D87" w:rsidR="00005174" w:rsidRDefault="00005174" w:rsidP="003967D4">
      <w:pPr>
        <w:autoSpaceDE w:val="0"/>
        <w:autoSpaceDN w:val="0"/>
        <w:adjustRightInd w:val="0"/>
        <w:spacing w:after="0" w:line="240" w:lineRule="auto"/>
        <w:rPr>
          <w:rFonts w:ascii="Calibri" w:hAnsi="Calibri" w:cs="Calibri"/>
        </w:rPr>
      </w:pPr>
    </w:p>
    <w:p w14:paraId="2CCE3DF4" w14:textId="77777777" w:rsidR="00005174" w:rsidRDefault="00005174" w:rsidP="00005174">
      <w:pPr>
        <w:autoSpaceDE w:val="0"/>
        <w:autoSpaceDN w:val="0"/>
        <w:adjustRightInd w:val="0"/>
        <w:spacing w:after="0" w:line="240" w:lineRule="auto"/>
        <w:rPr>
          <w:rFonts w:ascii="Calibri-Bold" w:hAnsi="Calibri-Bold" w:cs="Calibri-Bold"/>
          <w:b/>
          <w:bCs/>
        </w:rPr>
      </w:pPr>
      <w:r>
        <w:rPr>
          <w:rFonts w:ascii="Calibri-Bold" w:hAnsi="Calibri-Bold" w:cs="Calibri-Bold"/>
          <w:b/>
          <w:bCs/>
        </w:rPr>
        <w:t>PROCESS IMPEDIMENTS AND SOLUTIONS</w:t>
      </w:r>
    </w:p>
    <w:p w14:paraId="50B1B89F" w14:textId="77777777" w:rsidR="00005174" w:rsidRPr="00005174" w:rsidRDefault="00005174" w:rsidP="00005174">
      <w:pPr>
        <w:pStyle w:val="ListParagraph"/>
        <w:numPr>
          <w:ilvl w:val="0"/>
          <w:numId w:val="43"/>
        </w:numPr>
        <w:autoSpaceDE w:val="0"/>
        <w:autoSpaceDN w:val="0"/>
        <w:adjustRightInd w:val="0"/>
        <w:spacing w:after="0" w:line="240" w:lineRule="auto"/>
        <w:rPr>
          <w:rFonts w:ascii="Wingdings-Regular" w:eastAsia="Wingdings-Regular" w:hAnsi="Calibri-Bold" w:cs="Wingdings-Regular"/>
        </w:rPr>
      </w:pPr>
      <w:r w:rsidRPr="00005174">
        <w:rPr>
          <w:rFonts w:ascii="Calibri" w:hAnsi="Calibri" w:cs="Calibri"/>
        </w:rPr>
        <w:t>Problem: Not involving important decision makers or stakeholders.</w:t>
      </w:r>
    </w:p>
    <w:p w14:paraId="6CA39DDE" w14:textId="77777777" w:rsidR="00005174" w:rsidRPr="00005174" w:rsidRDefault="00005174" w:rsidP="00005174">
      <w:pPr>
        <w:pStyle w:val="ListParagraph"/>
        <w:numPr>
          <w:ilvl w:val="0"/>
          <w:numId w:val="43"/>
        </w:numPr>
        <w:autoSpaceDE w:val="0"/>
        <w:autoSpaceDN w:val="0"/>
        <w:adjustRightInd w:val="0"/>
        <w:spacing w:after="0" w:line="240" w:lineRule="auto"/>
        <w:rPr>
          <w:rFonts w:ascii="Wingdings-Regular" w:eastAsia="Wingdings-Regular" w:hAnsi="Calibri-Bold" w:cs="Wingdings-Regular"/>
        </w:rPr>
      </w:pPr>
      <w:r w:rsidRPr="00005174">
        <w:rPr>
          <w:rFonts w:ascii="Calibri" w:hAnsi="Calibri" w:cs="Calibri"/>
        </w:rPr>
        <w:t>Solution: Don’t rush Problem Definition and be on the look‐out for stranded objectives.</w:t>
      </w:r>
    </w:p>
    <w:p w14:paraId="13C11287" w14:textId="77777777" w:rsidR="00005174" w:rsidRPr="00005174" w:rsidRDefault="00005174" w:rsidP="00005174">
      <w:pPr>
        <w:pStyle w:val="ListParagraph"/>
        <w:autoSpaceDE w:val="0"/>
        <w:autoSpaceDN w:val="0"/>
        <w:adjustRightInd w:val="0"/>
        <w:spacing w:after="0" w:line="240" w:lineRule="auto"/>
        <w:ind w:left="360"/>
        <w:rPr>
          <w:rFonts w:ascii="Wingdings-Regular" w:eastAsia="Wingdings-Regular" w:hAnsi="Calibri-Bold" w:cs="Wingdings-Regular"/>
        </w:rPr>
      </w:pPr>
    </w:p>
    <w:p w14:paraId="566833B9" w14:textId="3199963F" w:rsidR="00005174" w:rsidRPr="00005174" w:rsidRDefault="00005174" w:rsidP="00005174">
      <w:pPr>
        <w:pStyle w:val="ListParagraph"/>
        <w:numPr>
          <w:ilvl w:val="0"/>
          <w:numId w:val="43"/>
        </w:numPr>
        <w:autoSpaceDE w:val="0"/>
        <w:autoSpaceDN w:val="0"/>
        <w:adjustRightInd w:val="0"/>
        <w:spacing w:after="0" w:line="240" w:lineRule="auto"/>
        <w:rPr>
          <w:rFonts w:ascii="Wingdings-Regular" w:eastAsia="Wingdings-Regular" w:hAnsi="Calibri-Bold" w:cs="Wingdings-Regular"/>
        </w:rPr>
      </w:pPr>
      <w:r w:rsidRPr="00005174">
        <w:rPr>
          <w:rFonts w:ascii="Calibri" w:hAnsi="Calibri" w:cs="Calibri"/>
        </w:rPr>
        <w:t>Problem: Inability to garner buy‐in from important decision makers or stakeholders.</w:t>
      </w:r>
    </w:p>
    <w:p w14:paraId="2E104DF4" w14:textId="77777777" w:rsidR="00005174" w:rsidRPr="00005174" w:rsidRDefault="00005174" w:rsidP="00005174">
      <w:pPr>
        <w:pStyle w:val="ListParagraph"/>
        <w:numPr>
          <w:ilvl w:val="0"/>
          <w:numId w:val="43"/>
        </w:numPr>
        <w:autoSpaceDE w:val="0"/>
        <w:autoSpaceDN w:val="0"/>
        <w:adjustRightInd w:val="0"/>
        <w:spacing w:after="0" w:line="240" w:lineRule="auto"/>
        <w:rPr>
          <w:rFonts w:ascii="Wingdings-Regular" w:eastAsia="Wingdings-Regular" w:hAnsi="Calibri-Bold" w:cs="Wingdings-Regular"/>
        </w:rPr>
      </w:pPr>
      <w:r w:rsidRPr="00005174">
        <w:rPr>
          <w:rFonts w:ascii="Calibri" w:hAnsi="Calibri" w:cs="Calibri"/>
        </w:rPr>
        <w:t>Solution: Bottom‐up → Convince decision implementers that it helps them to do (and communicate) their job in a transparent fashion.</w:t>
      </w:r>
    </w:p>
    <w:p w14:paraId="3355F2D7" w14:textId="0351F7FB" w:rsidR="00005174" w:rsidRPr="00005174" w:rsidRDefault="00005174" w:rsidP="00005174">
      <w:pPr>
        <w:pStyle w:val="ListParagraph"/>
        <w:numPr>
          <w:ilvl w:val="0"/>
          <w:numId w:val="43"/>
        </w:numPr>
        <w:autoSpaceDE w:val="0"/>
        <w:autoSpaceDN w:val="0"/>
        <w:adjustRightInd w:val="0"/>
        <w:spacing w:after="0" w:line="240" w:lineRule="auto"/>
        <w:rPr>
          <w:rFonts w:ascii="Wingdings-Regular" w:eastAsia="Wingdings-Regular" w:hAnsi="Calibri-Bold" w:cs="Wingdings-Regular"/>
        </w:rPr>
      </w:pPr>
      <w:r w:rsidRPr="00005174">
        <w:rPr>
          <w:rFonts w:ascii="Calibri" w:hAnsi="Calibri" w:cs="Calibri"/>
        </w:rPr>
        <w:t>Solution: Top‐down →Show decision‐makers that being involved helps their bottom line.</w:t>
      </w:r>
    </w:p>
    <w:p w14:paraId="7AA30271" w14:textId="77777777" w:rsidR="00005174" w:rsidRPr="00005174" w:rsidRDefault="00005174" w:rsidP="00005174">
      <w:pPr>
        <w:pStyle w:val="ListParagraph"/>
        <w:autoSpaceDE w:val="0"/>
        <w:autoSpaceDN w:val="0"/>
        <w:adjustRightInd w:val="0"/>
        <w:spacing w:after="0" w:line="240" w:lineRule="auto"/>
        <w:ind w:left="360"/>
        <w:rPr>
          <w:rFonts w:ascii="Wingdings-Regular" w:eastAsia="Wingdings-Regular" w:hAnsi="Calibri-Bold" w:cs="Wingdings-Regular"/>
        </w:rPr>
      </w:pPr>
    </w:p>
    <w:p w14:paraId="07DB7F1E" w14:textId="179B9019" w:rsidR="00005174" w:rsidRPr="00005174" w:rsidRDefault="00005174" w:rsidP="00005174">
      <w:pPr>
        <w:pStyle w:val="ListParagraph"/>
        <w:numPr>
          <w:ilvl w:val="0"/>
          <w:numId w:val="43"/>
        </w:numPr>
        <w:autoSpaceDE w:val="0"/>
        <w:autoSpaceDN w:val="0"/>
        <w:adjustRightInd w:val="0"/>
        <w:spacing w:after="0" w:line="240" w:lineRule="auto"/>
        <w:rPr>
          <w:rFonts w:ascii="Wingdings-Regular" w:eastAsia="Wingdings-Regular" w:hAnsi="Calibri-Bold" w:cs="Wingdings-Regular"/>
        </w:rPr>
      </w:pPr>
      <w:r w:rsidRPr="00005174">
        <w:rPr>
          <w:rFonts w:ascii="Calibri" w:hAnsi="Calibri" w:cs="Calibri"/>
        </w:rPr>
        <w:t>Problem: Confusing scientific uncertainties with values/objectives.</w:t>
      </w:r>
    </w:p>
    <w:p w14:paraId="1E53A77D" w14:textId="45F3D8BD" w:rsidR="00005174" w:rsidRPr="00005174" w:rsidRDefault="00005174" w:rsidP="00005174">
      <w:pPr>
        <w:pStyle w:val="ListParagraph"/>
        <w:numPr>
          <w:ilvl w:val="0"/>
          <w:numId w:val="43"/>
        </w:numPr>
        <w:autoSpaceDE w:val="0"/>
        <w:autoSpaceDN w:val="0"/>
        <w:adjustRightInd w:val="0"/>
        <w:spacing w:after="0" w:line="240" w:lineRule="auto"/>
        <w:rPr>
          <w:rFonts w:ascii="Wingdings-Regular" w:eastAsia="Wingdings-Regular" w:hAnsi="Calibri-Bold" w:cs="Wingdings-Regular"/>
        </w:rPr>
      </w:pPr>
      <w:r w:rsidRPr="00005174">
        <w:rPr>
          <w:rFonts w:ascii="Calibri" w:hAnsi="Calibri" w:cs="Calibri"/>
        </w:rPr>
        <w:t>Solution: Define objectives first, then work on technical issues.</w:t>
      </w:r>
    </w:p>
    <w:p w14:paraId="7AF6B3AA" w14:textId="77777777" w:rsidR="00005174" w:rsidRPr="00005174" w:rsidRDefault="00005174" w:rsidP="00005174">
      <w:pPr>
        <w:autoSpaceDE w:val="0"/>
        <w:autoSpaceDN w:val="0"/>
        <w:adjustRightInd w:val="0"/>
        <w:spacing w:after="0" w:line="240" w:lineRule="auto"/>
        <w:rPr>
          <w:rFonts w:ascii="Wingdings-Regular" w:eastAsia="Wingdings-Regular" w:hAnsi="Calibri-Bold" w:cs="Wingdings-Regular"/>
        </w:rPr>
      </w:pPr>
    </w:p>
    <w:p w14:paraId="139CC670" w14:textId="4ED4AB1B" w:rsidR="00005174" w:rsidRPr="00005174" w:rsidRDefault="00005174" w:rsidP="00005174">
      <w:pPr>
        <w:pStyle w:val="ListParagraph"/>
        <w:numPr>
          <w:ilvl w:val="0"/>
          <w:numId w:val="43"/>
        </w:numPr>
        <w:autoSpaceDE w:val="0"/>
        <w:autoSpaceDN w:val="0"/>
        <w:adjustRightInd w:val="0"/>
        <w:spacing w:after="0" w:line="240" w:lineRule="auto"/>
        <w:rPr>
          <w:rFonts w:ascii="Wingdings-Regular" w:eastAsia="Wingdings-Regular" w:hAnsi="Calibri-Bold" w:cs="Wingdings-Regular"/>
        </w:rPr>
      </w:pPr>
      <w:r w:rsidRPr="00005174">
        <w:rPr>
          <w:rFonts w:ascii="Calibri" w:hAnsi="Calibri" w:cs="Calibri"/>
        </w:rPr>
        <w:t>Problem: Difficulty in solving large, complex problems.</w:t>
      </w:r>
    </w:p>
    <w:p w14:paraId="4B20688D" w14:textId="6DD4CEBA" w:rsidR="00005174" w:rsidRPr="00005174" w:rsidRDefault="00005174" w:rsidP="00005174">
      <w:pPr>
        <w:pStyle w:val="ListParagraph"/>
        <w:numPr>
          <w:ilvl w:val="0"/>
          <w:numId w:val="43"/>
        </w:numPr>
        <w:autoSpaceDE w:val="0"/>
        <w:autoSpaceDN w:val="0"/>
        <w:adjustRightInd w:val="0"/>
        <w:spacing w:after="0" w:line="240" w:lineRule="auto"/>
        <w:rPr>
          <w:rFonts w:ascii="Wingdings-Regular" w:eastAsia="Wingdings-Regular" w:hAnsi="Calibri-Bold" w:cs="Wingdings-Regular"/>
        </w:rPr>
      </w:pPr>
      <w:r w:rsidRPr="00005174">
        <w:rPr>
          <w:rFonts w:ascii="Calibri" w:hAnsi="Calibri" w:cs="Calibri"/>
        </w:rPr>
        <w:t xml:space="preserve">Solution: Use </w:t>
      </w:r>
      <w:proofErr w:type="spellStart"/>
      <w:r w:rsidRPr="00005174">
        <w:rPr>
          <w:rFonts w:ascii="Calibri" w:hAnsi="Calibri" w:cs="Calibri"/>
        </w:rPr>
        <w:t>PrOACT</w:t>
      </w:r>
      <w:proofErr w:type="spellEnd"/>
      <w:r w:rsidRPr="00005174">
        <w:rPr>
          <w:rFonts w:ascii="Calibri" w:hAnsi="Calibri" w:cs="Calibri"/>
        </w:rPr>
        <w:t xml:space="preserve"> approach to simplify problem into modular steps.</w:t>
      </w:r>
    </w:p>
    <w:p w14:paraId="1C3C9C82" w14:textId="77777777" w:rsidR="00005174" w:rsidRPr="00005174" w:rsidRDefault="00005174" w:rsidP="00005174">
      <w:pPr>
        <w:autoSpaceDE w:val="0"/>
        <w:autoSpaceDN w:val="0"/>
        <w:adjustRightInd w:val="0"/>
        <w:spacing w:after="0" w:line="240" w:lineRule="auto"/>
        <w:rPr>
          <w:rFonts w:ascii="Wingdings-Regular" w:eastAsia="Wingdings-Regular" w:hAnsi="Calibri-Bold" w:cs="Wingdings-Regular"/>
        </w:rPr>
      </w:pPr>
    </w:p>
    <w:p w14:paraId="4278EC35" w14:textId="1E210757" w:rsidR="00005174" w:rsidRPr="00005174" w:rsidRDefault="00005174" w:rsidP="00005174">
      <w:pPr>
        <w:pStyle w:val="ListParagraph"/>
        <w:numPr>
          <w:ilvl w:val="0"/>
          <w:numId w:val="43"/>
        </w:numPr>
        <w:autoSpaceDE w:val="0"/>
        <w:autoSpaceDN w:val="0"/>
        <w:adjustRightInd w:val="0"/>
        <w:spacing w:after="0" w:line="240" w:lineRule="auto"/>
        <w:rPr>
          <w:rFonts w:ascii="Wingdings-Regular" w:eastAsia="Wingdings-Regular" w:hAnsi="Calibri-Bold" w:cs="Wingdings-Regular"/>
        </w:rPr>
      </w:pPr>
      <w:r w:rsidRPr="00005174">
        <w:rPr>
          <w:rFonts w:ascii="Calibri" w:hAnsi="Calibri" w:cs="Calibri"/>
        </w:rPr>
        <w:t>Problem: Communication of approach and results to a lay audience.</w:t>
      </w:r>
    </w:p>
    <w:p w14:paraId="59ECD4BA" w14:textId="16BB7EA3" w:rsidR="00005174" w:rsidRPr="00005174" w:rsidRDefault="00005174" w:rsidP="00005174">
      <w:pPr>
        <w:pStyle w:val="ListParagraph"/>
        <w:numPr>
          <w:ilvl w:val="0"/>
          <w:numId w:val="43"/>
        </w:numPr>
        <w:autoSpaceDE w:val="0"/>
        <w:autoSpaceDN w:val="0"/>
        <w:adjustRightInd w:val="0"/>
        <w:spacing w:after="0" w:line="240" w:lineRule="auto"/>
        <w:rPr>
          <w:rFonts w:ascii="Wingdings-Regular" w:eastAsia="Wingdings-Regular" w:hAnsi="Calibri-Bold" w:cs="Wingdings-Regular"/>
        </w:rPr>
      </w:pPr>
      <w:r w:rsidRPr="00005174">
        <w:rPr>
          <w:rFonts w:ascii="Calibri" w:hAnsi="Calibri" w:cs="Calibri"/>
        </w:rPr>
        <w:t xml:space="preserve">Solution: Describe results and approach using familiar </w:t>
      </w:r>
      <w:proofErr w:type="gramStart"/>
      <w:r w:rsidRPr="00005174">
        <w:rPr>
          <w:rFonts w:ascii="Calibri" w:hAnsi="Calibri" w:cs="Calibri"/>
        </w:rPr>
        <w:t>examples, and</w:t>
      </w:r>
      <w:proofErr w:type="gramEnd"/>
      <w:r w:rsidRPr="00005174">
        <w:rPr>
          <w:rFonts w:ascii="Calibri" w:hAnsi="Calibri" w:cs="Calibri"/>
        </w:rPr>
        <w:t xml:space="preserve"> emphasize the conceptual and</w:t>
      </w:r>
      <w:r w:rsidRPr="00005174">
        <w:rPr>
          <w:rFonts w:ascii="Wingdings-Regular" w:eastAsia="Wingdings-Regular" w:hAnsi="Calibri-Bold" w:cs="Wingdings-Regular"/>
        </w:rPr>
        <w:t xml:space="preserve"> </w:t>
      </w:r>
      <w:r w:rsidRPr="00005174">
        <w:rPr>
          <w:rFonts w:ascii="Calibri" w:hAnsi="Calibri" w:cs="Calibri"/>
        </w:rPr>
        <w:t>graphical over the mathematical.</w:t>
      </w:r>
    </w:p>
    <w:p w14:paraId="4A782FEF" w14:textId="77777777" w:rsidR="00005174" w:rsidRPr="00005174" w:rsidRDefault="00005174" w:rsidP="00005174">
      <w:pPr>
        <w:autoSpaceDE w:val="0"/>
        <w:autoSpaceDN w:val="0"/>
        <w:adjustRightInd w:val="0"/>
        <w:spacing w:after="0" w:line="240" w:lineRule="auto"/>
        <w:rPr>
          <w:rFonts w:ascii="Calibri" w:hAnsi="Calibri" w:cs="Calibri"/>
        </w:rPr>
      </w:pPr>
    </w:p>
    <w:p w14:paraId="74A03471" w14:textId="7A171F01" w:rsidR="00005174" w:rsidRPr="00005174" w:rsidRDefault="00005174" w:rsidP="00005174">
      <w:pPr>
        <w:pStyle w:val="ListParagraph"/>
        <w:numPr>
          <w:ilvl w:val="0"/>
          <w:numId w:val="43"/>
        </w:numPr>
        <w:autoSpaceDE w:val="0"/>
        <w:autoSpaceDN w:val="0"/>
        <w:adjustRightInd w:val="0"/>
        <w:spacing w:after="0" w:line="240" w:lineRule="auto"/>
        <w:rPr>
          <w:rFonts w:ascii="Wingdings-Regular" w:eastAsia="Wingdings-Regular" w:hAnsi="Calibri-Bold" w:cs="Wingdings-Regular"/>
        </w:rPr>
      </w:pPr>
      <w:r w:rsidRPr="00005174">
        <w:rPr>
          <w:rFonts w:ascii="Calibri" w:hAnsi="Calibri" w:cs="Calibri"/>
        </w:rPr>
        <w:lastRenderedPageBreak/>
        <w:t>Problem: Too much time on refinement of unimportant details.</w:t>
      </w:r>
    </w:p>
    <w:p w14:paraId="46F1197F" w14:textId="0E9E3B67" w:rsidR="00005174" w:rsidRPr="00005174" w:rsidRDefault="00005174" w:rsidP="00005174">
      <w:pPr>
        <w:pStyle w:val="ListParagraph"/>
        <w:numPr>
          <w:ilvl w:val="0"/>
          <w:numId w:val="43"/>
        </w:numPr>
        <w:autoSpaceDE w:val="0"/>
        <w:autoSpaceDN w:val="0"/>
        <w:adjustRightInd w:val="0"/>
        <w:spacing w:after="0" w:line="240" w:lineRule="auto"/>
        <w:rPr>
          <w:rFonts w:ascii="Wingdings-Regular" w:eastAsia="Wingdings-Regular" w:hAnsi="Calibri-Bold" w:cs="Wingdings-Regular"/>
        </w:rPr>
      </w:pPr>
      <w:r w:rsidRPr="00005174">
        <w:rPr>
          <w:rFonts w:ascii="Calibri" w:hAnsi="Calibri" w:cs="Calibri"/>
        </w:rPr>
        <w:t xml:space="preserve">Solution: Structure technical working groups </w:t>
      </w:r>
      <w:proofErr w:type="gramStart"/>
      <w:r w:rsidRPr="00005174">
        <w:rPr>
          <w:rFonts w:ascii="Calibri" w:hAnsi="Calibri" w:cs="Calibri"/>
        </w:rPr>
        <w:t>carefully, and</w:t>
      </w:r>
      <w:proofErr w:type="gramEnd"/>
      <w:r w:rsidRPr="00005174">
        <w:rPr>
          <w:rFonts w:ascii="Calibri" w:hAnsi="Calibri" w:cs="Calibri"/>
        </w:rPr>
        <w:t xml:space="preserve"> encourage model simplicity.</w:t>
      </w:r>
    </w:p>
    <w:p w14:paraId="1FF392CD" w14:textId="77777777" w:rsidR="00005174" w:rsidRDefault="00005174" w:rsidP="00005174">
      <w:pPr>
        <w:autoSpaceDE w:val="0"/>
        <w:autoSpaceDN w:val="0"/>
        <w:adjustRightInd w:val="0"/>
        <w:spacing w:after="0" w:line="240" w:lineRule="auto"/>
        <w:rPr>
          <w:rFonts w:ascii="Calibri-Bold" w:hAnsi="Calibri-Bold" w:cs="Calibri-Bold"/>
          <w:b/>
          <w:bCs/>
        </w:rPr>
      </w:pPr>
    </w:p>
    <w:p w14:paraId="2A6BF8C7" w14:textId="367ACC12" w:rsidR="00005174" w:rsidRDefault="00005174" w:rsidP="00005174">
      <w:pPr>
        <w:autoSpaceDE w:val="0"/>
        <w:autoSpaceDN w:val="0"/>
        <w:adjustRightInd w:val="0"/>
        <w:spacing w:after="0" w:line="240" w:lineRule="auto"/>
        <w:rPr>
          <w:rFonts w:ascii="Calibri-Bold" w:hAnsi="Calibri-Bold" w:cs="Calibri-Bold"/>
          <w:b/>
          <w:bCs/>
        </w:rPr>
      </w:pPr>
      <w:r>
        <w:rPr>
          <w:rFonts w:ascii="Calibri-Bold" w:hAnsi="Calibri-Bold" w:cs="Calibri-Bold"/>
          <w:b/>
          <w:bCs/>
        </w:rPr>
        <w:t>SUMMARY</w:t>
      </w:r>
    </w:p>
    <w:p w14:paraId="0E317835" w14:textId="3F7A7319" w:rsidR="00005174" w:rsidRDefault="00005174" w:rsidP="00005174">
      <w:pPr>
        <w:autoSpaceDE w:val="0"/>
        <w:autoSpaceDN w:val="0"/>
        <w:adjustRightInd w:val="0"/>
        <w:spacing w:after="0" w:line="240" w:lineRule="auto"/>
        <w:rPr>
          <w:rFonts w:ascii="Calibri" w:hAnsi="Calibri" w:cs="Calibri"/>
        </w:rPr>
      </w:pPr>
      <w:r>
        <w:rPr>
          <w:rFonts w:ascii="Calibri" w:hAnsi="Calibri" w:cs="Calibri"/>
        </w:rPr>
        <w:t xml:space="preserve">Decision processes matter. How much time to invest in a decision, who to include and what their roles should be, how to structure the sequence of analysis—all these questions are important to the success of a decision process. Know your role. Use </w:t>
      </w:r>
      <w:proofErr w:type="spellStart"/>
      <w:r>
        <w:rPr>
          <w:rFonts w:ascii="Calibri" w:hAnsi="Calibri" w:cs="Calibri"/>
        </w:rPr>
        <w:t>PrOACT</w:t>
      </w:r>
      <w:proofErr w:type="spellEnd"/>
      <w:r>
        <w:rPr>
          <w:rFonts w:ascii="Calibri" w:hAnsi="Calibri" w:cs="Calibri"/>
        </w:rPr>
        <w:t xml:space="preserve"> to guide you. Think about the depth of analysis warranted. Prototype. What would you have changed about the process you used in past decisions? How will this guide you in the future?</w:t>
      </w:r>
    </w:p>
    <w:p w14:paraId="6FCA69D0" w14:textId="77777777" w:rsidR="00005174" w:rsidRDefault="00005174" w:rsidP="00005174">
      <w:pPr>
        <w:autoSpaceDE w:val="0"/>
        <w:autoSpaceDN w:val="0"/>
        <w:adjustRightInd w:val="0"/>
        <w:spacing w:after="0" w:line="240" w:lineRule="auto"/>
        <w:rPr>
          <w:rFonts w:ascii="Calibri-Bold" w:hAnsi="Calibri-Bold" w:cs="Calibri-Bold"/>
          <w:b/>
          <w:bCs/>
        </w:rPr>
      </w:pPr>
    </w:p>
    <w:p w14:paraId="0E990502" w14:textId="434A3AF6" w:rsidR="00005174" w:rsidRDefault="00005174" w:rsidP="00005174">
      <w:pPr>
        <w:autoSpaceDE w:val="0"/>
        <w:autoSpaceDN w:val="0"/>
        <w:adjustRightInd w:val="0"/>
        <w:spacing w:after="0" w:line="240" w:lineRule="auto"/>
        <w:rPr>
          <w:rFonts w:ascii="Calibri-Bold" w:hAnsi="Calibri-Bold" w:cs="Calibri-Bold"/>
          <w:b/>
          <w:bCs/>
        </w:rPr>
      </w:pPr>
      <w:r>
        <w:rPr>
          <w:rFonts w:ascii="Calibri-Bold" w:hAnsi="Calibri-Bold" w:cs="Calibri-Bold"/>
          <w:b/>
          <w:bCs/>
        </w:rPr>
        <w:t>REFERENCES</w:t>
      </w:r>
    </w:p>
    <w:p w14:paraId="2659A0B4" w14:textId="77777777" w:rsidR="00005174" w:rsidRDefault="00005174" w:rsidP="00005174">
      <w:pPr>
        <w:autoSpaceDE w:val="0"/>
        <w:autoSpaceDN w:val="0"/>
        <w:adjustRightInd w:val="0"/>
        <w:spacing w:after="0" w:line="240" w:lineRule="auto"/>
        <w:rPr>
          <w:rFonts w:ascii="Calibri" w:hAnsi="Calibri" w:cs="Calibri"/>
        </w:rPr>
      </w:pPr>
      <w:r>
        <w:rPr>
          <w:rFonts w:ascii="Calibri" w:hAnsi="Calibri" w:cs="Calibri"/>
        </w:rPr>
        <w:t xml:space="preserve">Bourget L, Bingham G. 2011. Considering convener, stakeholder, and decision‐maker issues. </w:t>
      </w:r>
      <w:r>
        <w:rPr>
          <w:rFonts w:ascii="Calibri-Italic" w:hAnsi="Calibri-Italic" w:cs="Calibri-Italic"/>
          <w:i/>
          <w:iCs/>
        </w:rPr>
        <w:t xml:space="preserve">In </w:t>
      </w:r>
      <w:r>
        <w:rPr>
          <w:rFonts w:ascii="Calibri" w:hAnsi="Calibri" w:cs="Calibri"/>
        </w:rPr>
        <w:t xml:space="preserve">Bourget </w:t>
      </w:r>
    </w:p>
    <w:p w14:paraId="5857F45A" w14:textId="2D5B65B5" w:rsidR="00005174" w:rsidRDefault="00005174" w:rsidP="00005174">
      <w:pPr>
        <w:autoSpaceDE w:val="0"/>
        <w:autoSpaceDN w:val="0"/>
        <w:adjustRightInd w:val="0"/>
        <w:spacing w:after="0" w:line="240" w:lineRule="auto"/>
        <w:ind w:left="720"/>
        <w:rPr>
          <w:rFonts w:ascii="Calibri" w:hAnsi="Calibri" w:cs="Calibri"/>
        </w:rPr>
      </w:pPr>
      <w:r>
        <w:rPr>
          <w:rFonts w:ascii="Calibri" w:hAnsi="Calibri" w:cs="Calibri"/>
        </w:rPr>
        <w:t>L, ed. Converging Waters: Integrating Collaborative Modeling with Participatory Processes to make Water Resource Decisions. Alexandria, Virginia, IWR Press. 218 p.</w:t>
      </w:r>
    </w:p>
    <w:p w14:paraId="41460AB8" w14:textId="77777777" w:rsidR="00005174" w:rsidRDefault="00005174" w:rsidP="00005174">
      <w:pPr>
        <w:autoSpaceDE w:val="0"/>
        <w:autoSpaceDN w:val="0"/>
        <w:adjustRightInd w:val="0"/>
        <w:spacing w:after="0" w:line="240" w:lineRule="auto"/>
        <w:rPr>
          <w:rFonts w:ascii="Calibri" w:hAnsi="Calibri" w:cs="Calibri"/>
        </w:rPr>
      </w:pPr>
      <w:r>
        <w:rPr>
          <w:rFonts w:ascii="Calibri" w:hAnsi="Calibri" w:cs="Calibri"/>
        </w:rPr>
        <w:t>Conroy MJ, Peterson JT. 2013. Decision Making in Natural Resource Management: A Structured Adaptive</w:t>
      </w:r>
    </w:p>
    <w:p w14:paraId="37160F82" w14:textId="5776EBF6" w:rsidR="00005174" w:rsidRDefault="00005174" w:rsidP="00005174">
      <w:pPr>
        <w:autoSpaceDE w:val="0"/>
        <w:autoSpaceDN w:val="0"/>
        <w:adjustRightInd w:val="0"/>
        <w:spacing w:after="0" w:line="240" w:lineRule="auto"/>
        <w:ind w:firstLine="720"/>
        <w:rPr>
          <w:rFonts w:ascii="Calibri" w:hAnsi="Calibri" w:cs="Calibri"/>
        </w:rPr>
      </w:pPr>
      <w:r>
        <w:rPr>
          <w:rFonts w:ascii="Calibri" w:hAnsi="Calibri" w:cs="Calibri"/>
        </w:rPr>
        <w:t>Approach. Hoboken, New Jersey, USA: John Wiley and Sons, Ltd.</w:t>
      </w:r>
    </w:p>
    <w:p w14:paraId="645DBFD2" w14:textId="77777777" w:rsidR="00005174" w:rsidRDefault="00005174" w:rsidP="00005174">
      <w:pPr>
        <w:autoSpaceDE w:val="0"/>
        <w:autoSpaceDN w:val="0"/>
        <w:adjustRightInd w:val="0"/>
        <w:spacing w:after="0" w:line="240" w:lineRule="auto"/>
        <w:rPr>
          <w:rFonts w:ascii="Calibri" w:hAnsi="Calibri" w:cs="Calibri"/>
        </w:rPr>
      </w:pPr>
      <w:r>
        <w:rPr>
          <w:rFonts w:ascii="Calibri" w:hAnsi="Calibri" w:cs="Calibri"/>
        </w:rPr>
        <w:t xml:space="preserve">Keeney RL. 2004. Making better decision makers. </w:t>
      </w:r>
      <w:r>
        <w:rPr>
          <w:rFonts w:ascii="Calibri-Italic" w:hAnsi="Calibri-Italic" w:cs="Calibri-Italic"/>
          <w:i/>
          <w:iCs/>
        </w:rPr>
        <w:t xml:space="preserve">Decision Analysis </w:t>
      </w:r>
      <w:r>
        <w:rPr>
          <w:rFonts w:ascii="Calibri" w:hAnsi="Calibri" w:cs="Calibri"/>
        </w:rPr>
        <w:t>1(4): 193‐204.</w:t>
      </w:r>
    </w:p>
    <w:p w14:paraId="37E0845C" w14:textId="77777777" w:rsidR="00005174" w:rsidRDefault="00005174" w:rsidP="00005174">
      <w:pPr>
        <w:autoSpaceDE w:val="0"/>
        <w:autoSpaceDN w:val="0"/>
        <w:adjustRightInd w:val="0"/>
        <w:spacing w:after="0" w:line="240" w:lineRule="auto"/>
        <w:rPr>
          <w:rFonts w:ascii="Calibri" w:hAnsi="Calibri" w:cs="Calibri"/>
        </w:rPr>
      </w:pPr>
      <w:r>
        <w:rPr>
          <w:rFonts w:ascii="Calibri" w:hAnsi="Calibri" w:cs="Calibri"/>
        </w:rPr>
        <w:t xml:space="preserve">Keeney RL. 2007. Developing Objectives and Attributes. </w:t>
      </w:r>
      <w:r>
        <w:rPr>
          <w:rFonts w:ascii="Calibri-Italic" w:hAnsi="Calibri-Italic" w:cs="Calibri-Italic"/>
          <w:i/>
          <w:iCs/>
        </w:rPr>
        <w:t xml:space="preserve">In </w:t>
      </w:r>
      <w:r>
        <w:rPr>
          <w:rFonts w:ascii="Calibri" w:hAnsi="Calibri" w:cs="Calibri"/>
        </w:rPr>
        <w:t xml:space="preserve">Edwards W, Miles RF, von </w:t>
      </w:r>
      <w:proofErr w:type="spellStart"/>
      <w:r>
        <w:rPr>
          <w:rFonts w:ascii="Calibri" w:hAnsi="Calibri" w:cs="Calibri"/>
        </w:rPr>
        <w:t>Winterfeldt</w:t>
      </w:r>
      <w:proofErr w:type="spellEnd"/>
      <w:r>
        <w:rPr>
          <w:rFonts w:ascii="Calibri" w:hAnsi="Calibri" w:cs="Calibri"/>
        </w:rPr>
        <w:t xml:space="preserve"> D, eds. </w:t>
      </w:r>
    </w:p>
    <w:p w14:paraId="5787F5B4" w14:textId="1AE0A9D8" w:rsidR="00005174" w:rsidRDefault="00005174" w:rsidP="00005174">
      <w:pPr>
        <w:autoSpaceDE w:val="0"/>
        <w:autoSpaceDN w:val="0"/>
        <w:adjustRightInd w:val="0"/>
        <w:spacing w:after="0" w:line="240" w:lineRule="auto"/>
        <w:ind w:left="720"/>
        <w:rPr>
          <w:rFonts w:ascii="Calibri" w:hAnsi="Calibri" w:cs="Calibri"/>
        </w:rPr>
      </w:pPr>
      <w:r>
        <w:rPr>
          <w:rFonts w:ascii="Calibri" w:hAnsi="Calibri" w:cs="Calibri"/>
        </w:rPr>
        <w:t>Advances in Decision Analysis: From Foundations to Applications. Cambridge, Massachusetts, USA: Cambridge University Press. 539 p.</w:t>
      </w:r>
    </w:p>
    <w:p w14:paraId="365A4D9C" w14:textId="77777777" w:rsidR="00005174" w:rsidRDefault="00005174" w:rsidP="00005174">
      <w:pPr>
        <w:autoSpaceDE w:val="0"/>
        <w:autoSpaceDN w:val="0"/>
        <w:adjustRightInd w:val="0"/>
        <w:spacing w:after="0" w:line="240" w:lineRule="auto"/>
        <w:rPr>
          <w:rFonts w:ascii="Calibri" w:hAnsi="Calibri" w:cs="Calibri"/>
        </w:rPr>
      </w:pPr>
      <w:r>
        <w:rPr>
          <w:rFonts w:ascii="Calibri" w:hAnsi="Calibri" w:cs="Calibri"/>
        </w:rPr>
        <w:t xml:space="preserve">Walker GB, </w:t>
      </w:r>
      <w:proofErr w:type="spellStart"/>
      <w:r>
        <w:rPr>
          <w:rFonts w:ascii="Calibri" w:hAnsi="Calibri" w:cs="Calibri"/>
        </w:rPr>
        <w:t>Senecah</w:t>
      </w:r>
      <w:proofErr w:type="spellEnd"/>
      <w:r>
        <w:rPr>
          <w:rFonts w:ascii="Calibri" w:hAnsi="Calibri" w:cs="Calibri"/>
        </w:rPr>
        <w:t xml:space="preserve"> SL. 2011. Collaborative governance: Integrating institutions, communities, and </w:t>
      </w:r>
    </w:p>
    <w:p w14:paraId="11C4C683" w14:textId="416039A8" w:rsidR="00005174" w:rsidRDefault="00005174" w:rsidP="00005174">
      <w:pPr>
        <w:autoSpaceDE w:val="0"/>
        <w:autoSpaceDN w:val="0"/>
        <w:adjustRightInd w:val="0"/>
        <w:spacing w:after="0" w:line="240" w:lineRule="auto"/>
        <w:ind w:left="720"/>
        <w:rPr>
          <w:rFonts w:ascii="Calibri" w:hAnsi="Calibri" w:cs="Calibri"/>
        </w:rPr>
      </w:pPr>
      <w:r>
        <w:rPr>
          <w:rFonts w:ascii="Calibri" w:hAnsi="Calibri" w:cs="Calibri"/>
        </w:rPr>
        <w:t xml:space="preserve">people. </w:t>
      </w:r>
      <w:r>
        <w:rPr>
          <w:rFonts w:ascii="Calibri-Italic" w:hAnsi="Calibri-Italic" w:cs="Calibri-Italic"/>
          <w:i/>
          <w:iCs/>
        </w:rPr>
        <w:t xml:space="preserve">In </w:t>
      </w:r>
      <w:r>
        <w:rPr>
          <w:rFonts w:ascii="Calibri" w:hAnsi="Calibri" w:cs="Calibri"/>
        </w:rPr>
        <w:t xml:space="preserve">Dukes EF, </w:t>
      </w:r>
      <w:proofErr w:type="spellStart"/>
      <w:r>
        <w:rPr>
          <w:rFonts w:ascii="Calibri" w:hAnsi="Calibri" w:cs="Calibri"/>
        </w:rPr>
        <w:t>Firehock</w:t>
      </w:r>
      <w:proofErr w:type="spellEnd"/>
      <w:r>
        <w:rPr>
          <w:rFonts w:ascii="Calibri" w:hAnsi="Calibri" w:cs="Calibri"/>
        </w:rPr>
        <w:t xml:space="preserve"> KE, </w:t>
      </w:r>
      <w:proofErr w:type="spellStart"/>
      <w:r>
        <w:rPr>
          <w:rFonts w:ascii="Calibri" w:hAnsi="Calibri" w:cs="Calibri"/>
        </w:rPr>
        <w:t>Birkhoff</w:t>
      </w:r>
      <w:proofErr w:type="spellEnd"/>
      <w:r>
        <w:rPr>
          <w:rFonts w:ascii="Calibri" w:hAnsi="Calibri" w:cs="Calibri"/>
        </w:rPr>
        <w:t xml:space="preserve"> JE, eds. Community‐based Collaboration: Bridging Socio‐ecological</w:t>
      </w:r>
      <w:r>
        <w:rPr>
          <w:rFonts w:ascii="Calibri-Italic" w:hAnsi="Calibri-Italic" w:cs="Calibri-Italic"/>
          <w:i/>
          <w:iCs/>
        </w:rPr>
        <w:t xml:space="preserve"> </w:t>
      </w:r>
      <w:r>
        <w:rPr>
          <w:rFonts w:ascii="Calibri" w:hAnsi="Calibri" w:cs="Calibri"/>
        </w:rPr>
        <w:t>Research and Practice. University of Virginia Press, Charlottesville, Virginia. 227 p.</w:t>
      </w:r>
    </w:p>
    <w:p w14:paraId="2390AFA9" w14:textId="00AFA0C5" w:rsidR="00005174" w:rsidRDefault="00005174" w:rsidP="00005174">
      <w:pPr>
        <w:autoSpaceDE w:val="0"/>
        <w:autoSpaceDN w:val="0"/>
        <w:adjustRightInd w:val="0"/>
        <w:spacing w:after="0" w:line="240" w:lineRule="auto"/>
        <w:rPr>
          <w:rFonts w:ascii="Calibri" w:hAnsi="Calibri" w:cs="Calibri"/>
        </w:rPr>
      </w:pPr>
    </w:p>
    <w:p w14:paraId="6CB745C8" w14:textId="4DFD0DE8" w:rsidR="00005174" w:rsidRDefault="00005174" w:rsidP="00005174">
      <w:pPr>
        <w:autoSpaceDE w:val="0"/>
        <w:autoSpaceDN w:val="0"/>
        <w:adjustRightInd w:val="0"/>
        <w:spacing w:after="0" w:line="240" w:lineRule="auto"/>
        <w:rPr>
          <w:rFonts w:ascii="Calibri" w:hAnsi="Calibri" w:cs="Calibri"/>
        </w:rPr>
      </w:pPr>
    </w:p>
    <w:p w14:paraId="000B533A" w14:textId="4D8498A8" w:rsidR="00005174" w:rsidRDefault="00005174" w:rsidP="00005174">
      <w:pPr>
        <w:autoSpaceDE w:val="0"/>
        <w:autoSpaceDN w:val="0"/>
        <w:adjustRightInd w:val="0"/>
        <w:spacing w:after="0" w:line="240" w:lineRule="auto"/>
        <w:rPr>
          <w:rFonts w:ascii="Calibri" w:hAnsi="Calibri" w:cs="Calibri"/>
        </w:rPr>
      </w:pPr>
    </w:p>
    <w:p w14:paraId="534EE54D" w14:textId="77777777" w:rsidR="00005174" w:rsidRDefault="00005174" w:rsidP="00005174">
      <w:pPr>
        <w:autoSpaceDE w:val="0"/>
        <w:autoSpaceDN w:val="0"/>
        <w:adjustRightInd w:val="0"/>
        <w:spacing w:after="0" w:line="240" w:lineRule="auto"/>
        <w:rPr>
          <w:rFonts w:ascii="Calibri-Bold" w:hAnsi="Calibri-Bold" w:cs="Calibri-Bold"/>
          <w:b/>
          <w:bCs/>
        </w:rPr>
      </w:pPr>
      <w:r>
        <w:rPr>
          <w:rFonts w:ascii="Calibri-Bold" w:hAnsi="Calibri-Bold" w:cs="Calibri-Bold"/>
          <w:b/>
          <w:bCs/>
        </w:rPr>
        <w:t>APPENDIX: WHAT IF YOU’RE THE FACILTATOR?</w:t>
      </w:r>
    </w:p>
    <w:p w14:paraId="7065F440" w14:textId="77777777" w:rsidR="00005174" w:rsidRDefault="00005174" w:rsidP="00005174">
      <w:pPr>
        <w:autoSpaceDE w:val="0"/>
        <w:autoSpaceDN w:val="0"/>
        <w:adjustRightInd w:val="0"/>
        <w:spacing w:after="0" w:line="240" w:lineRule="auto"/>
        <w:rPr>
          <w:rFonts w:ascii="Calibri-Bold" w:hAnsi="Calibri-Bold" w:cs="Calibri-Bold"/>
          <w:b/>
          <w:bCs/>
        </w:rPr>
      </w:pPr>
    </w:p>
    <w:p w14:paraId="14BFAD9E" w14:textId="09467E3F" w:rsidR="00005174" w:rsidRPr="00005174" w:rsidRDefault="00005174" w:rsidP="00005174">
      <w:pPr>
        <w:autoSpaceDE w:val="0"/>
        <w:autoSpaceDN w:val="0"/>
        <w:adjustRightInd w:val="0"/>
        <w:spacing w:after="0" w:line="240" w:lineRule="auto"/>
        <w:rPr>
          <w:rFonts w:ascii="Calibri-Bold" w:hAnsi="Calibri-Bold" w:cs="Calibri-Bold"/>
          <w:b/>
          <w:bCs/>
        </w:rPr>
      </w:pPr>
      <w:r w:rsidRPr="00005174">
        <w:rPr>
          <w:rFonts w:ascii="Calibri-Bold" w:hAnsi="Calibri-Bold" w:cs="Calibri-Bold"/>
          <w:b/>
          <w:bCs/>
        </w:rPr>
        <w:t>PLANNING A DECISION PROCESS</w:t>
      </w:r>
    </w:p>
    <w:p w14:paraId="075B5929" w14:textId="77777777" w:rsidR="00005174" w:rsidRPr="00005174" w:rsidRDefault="00005174" w:rsidP="00005174">
      <w:pPr>
        <w:autoSpaceDE w:val="0"/>
        <w:autoSpaceDN w:val="0"/>
        <w:adjustRightInd w:val="0"/>
        <w:spacing w:after="0" w:line="240" w:lineRule="auto"/>
        <w:rPr>
          <w:rFonts w:ascii="Calibri-BoldItalic" w:hAnsi="Calibri-BoldItalic" w:cs="Calibri-BoldItalic"/>
          <w:b/>
          <w:bCs/>
          <w:i/>
          <w:iCs/>
        </w:rPr>
      </w:pPr>
      <w:r w:rsidRPr="00005174">
        <w:rPr>
          <w:rFonts w:ascii="Calibri-BoldItalic" w:hAnsi="Calibri-BoldItalic" w:cs="Calibri-BoldItalic"/>
          <w:b/>
          <w:bCs/>
          <w:i/>
          <w:iCs/>
        </w:rPr>
        <w:t>Consider Process Objectives</w:t>
      </w:r>
    </w:p>
    <w:p w14:paraId="28125561" w14:textId="77777777" w:rsidR="00005174" w:rsidRPr="00005174" w:rsidRDefault="00005174" w:rsidP="00005174">
      <w:pPr>
        <w:pStyle w:val="ListParagraph"/>
        <w:numPr>
          <w:ilvl w:val="0"/>
          <w:numId w:val="44"/>
        </w:numPr>
        <w:autoSpaceDE w:val="0"/>
        <w:autoSpaceDN w:val="0"/>
        <w:adjustRightInd w:val="0"/>
        <w:spacing w:after="0" w:line="240" w:lineRule="auto"/>
        <w:rPr>
          <w:rFonts w:ascii="Wingdings-Regular" w:eastAsia="Wingdings-Regular" w:hAnsi="Calibri-Bold" w:cs="Wingdings-Regular"/>
        </w:rPr>
      </w:pPr>
      <w:r w:rsidRPr="00005174">
        <w:rPr>
          <w:rFonts w:ascii="Calibri" w:hAnsi="Calibri" w:cs="Calibri"/>
        </w:rPr>
        <w:t>The process by which an alternative is chosen can be just as important as what alternative is chosen</w:t>
      </w:r>
    </w:p>
    <w:p w14:paraId="1DC0EF99" w14:textId="77777777" w:rsidR="00005174" w:rsidRPr="00005174" w:rsidRDefault="00005174" w:rsidP="00005174">
      <w:pPr>
        <w:pStyle w:val="ListParagraph"/>
        <w:numPr>
          <w:ilvl w:val="0"/>
          <w:numId w:val="44"/>
        </w:numPr>
        <w:autoSpaceDE w:val="0"/>
        <w:autoSpaceDN w:val="0"/>
        <w:adjustRightInd w:val="0"/>
        <w:spacing w:after="0" w:line="240" w:lineRule="auto"/>
        <w:rPr>
          <w:rFonts w:ascii="Wingdings-Regular" w:eastAsia="Wingdings-Regular" w:hAnsi="Calibri-Bold" w:cs="Wingdings-Regular"/>
        </w:rPr>
      </w:pPr>
      <w:r w:rsidRPr="00005174">
        <w:rPr>
          <w:rFonts w:ascii="Calibri" w:hAnsi="Calibri" w:cs="Calibri"/>
        </w:rPr>
        <w:t>Process objectives are especially important for public decisions made by the government</w:t>
      </w:r>
    </w:p>
    <w:p w14:paraId="16580142" w14:textId="77777777" w:rsidR="00005174" w:rsidRPr="00005174" w:rsidRDefault="00005174" w:rsidP="00005174">
      <w:pPr>
        <w:pStyle w:val="ListParagraph"/>
        <w:numPr>
          <w:ilvl w:val="0"/>
          <w:numId w:val="44"/>
        </w:numPr>
        <w:autoSpaceDE w:val="0"/>
        <w:autoSpaceDN w:val="0"/>
        <w:adjustRightInd w:val="0"/>
        <w:spacing w:after="0" w:line="240" w:lineRule="auto"/>
        <w:rPr>
          <w:rFonts w:ascii="Wingdings-Regular" w:eastAsia="Wingdings-Regular" w:hAnsi="Calibri-Bold" w:cs="Wingdings-Regular"/>
        </w:rPr>
      </w:pPr>
      <w:r w:rsidRPr="00005174">
        <w:rPr>
          <w:rFonts w:ascii="Calibri" w:hAnsi="Calibri" w:cs="Calibri"/>
        </w:rPr>
        <w:t>Recognize that the decision context of how to make the decision and the decision context of what</w:t>
      </w:r>
      <w:r w:rsidRPr="00005174">
        <w:rPr>
          <w:rFonts w:ascii="Calibri-BoldItalic" w:hAnsi="Calibri-BoldItalic" w:cs="Calibri-BoldItalic"/>
          <w:b/>
          <w:bCs/>
          <w:i/>
          <w:iCs/>
        </w:rPr>
        <w:t xml:space="preserve"> </w:t>
      </w:r>
      <w:r w:rsidRPr="00005174">
        <w:rPr>
          <w:rFonts w:ascii="Calibri" w:hAnsi="Calibri" w:cs="Calibri"/>
        </w:rPr>
        <w:t>decision to make are different.</w:t>
      </w:r>
    </w:p>
    <w:p w14:paraId="6EA8E079" w14:textId="77777777" w:rsidR="00005174" w:rsidRPr="00005174" w:rsidRDefault="00005174" w:rsidP="00005174">
      <w:pPr>
        <w:pStyle w:val="ListParagraph"/>
        <w:numPr>
          <w:ilvl w:val="0"/>
          <w:numId w:val="44"/>
        </w:numPr>
        <w:autoSpaceDE w:val="0"/>
        <w:autoSpaceDN w:val="0"/>
        <w:adjustRightInd w:val="0"/>
        <w:spacing w:after="0" w:line="240" w:lineRule="auto"/>
        <w:ind w:left="720"/>
        <w:rPr>
          <w:rFonts w:ascii="Wingdings-Regular" w:eastAsia="Wingdings-Regular" w:hAnsi="Calibri-Bold" w:cs="Wingdings-Regular"/>
        </w:rPr>
      </w:pPr>
      <w:r w:rsidRPr="00005174">
        <w:rPr>
          <w:rFonts w:ascii="Calibri" w:hAnsi="Calibri" w:cs="Calibri"/>
        </w:rPr>
        <w:t>The same decision makers face both decision contexts, but the context differences are</w:t>
      </w:r>
      <w:r w:rsidRPr="00005174">
        <w:rPr>
          <w:rFonts w:ascii="Calibri-BoldItalic" w:hAnsi="Calibri-BoldItalic" w:cs="Calibri-BoldItalic"/>
          <w:b/>
          <w:bCs/>
          <w:i/>
          <w:iCs/>
        </w:rPr>
        <w:t xml:space="preserve"> </w:t>
      </w:r>
      <w:r w:rsidRPr="00005174">
        <w:rPr>
          <w:rFonts w:ascii="Calibri" w:hAnsi="Calibri" w:cs="Calibri"/>
        </w:rPr>
        <w:t>important. The objectives to be achieved and the alternatives for each are different.</w:t>
      </w:r>
    </w:p>
    <w:p w14:paraId="6885312D" w14:textId="77777777" w:rsidR="00005174" w:rsidRPr="00005174" w:rsidRDefault="00005174" w:rsidP="00005174">
      <w:pPr>
        <w:pStyle w:val="ListParagraph"/>
        <w:numPr>
          <w:ilvl w:val="0"/>
          <w:numId w:val="44"/>
        </w:numPr>
        <w:autoSpaceDE w:val="0"/>
        <w:autoSpaceDN w:val="0"/>
        <w:adjustRightInd w:val="0"/>
        <w:spacing w:after="0" w:line="240" w:lineRule="auto"/>
        <w:rPr>
          <w:rFonts w:ascii="Wingdings-Regular" w:eastAsia="Wingdings-Regular" w:hAnsi="Calibri-Bold" w:cs="Wingdings-Regular"/>
        </w:rPr>
      </w:pPr>
      <w:r w:rsidRPr="00005174">
        <w:rPr>
          <w:rFonts w:ascii="Calibri" w:hAnsi="Calibri" w:cs="Calibri"/>
        </w:rPr>
        <w:t>Examples of process objectives</w:t>
      </w:r>
    </w:p>
    <w:p w14:paraId="4F67991B" w14:textId="77777777" w:rsidR="00005174" w:rsidRPr="00005174" w:rsidRDefault="00005174" w:rsidP="00005174">
      <w:pPr>
        <w:pStyle w:val="ListParagraph"/>
        <w:numPr>
          <w:ilvl w:val="0"/>
          <w:numId w:val="44"/>
        </w:numPr>
        <w:autoSpaceDE w:val="0"/>
        <w:autoSpaceDN w:val="0"/>
        <w:adjustRightInd w:val="0"/>
        <w:spacing w:after="0" w:line="240" w:lineRule="auto"/>
        <w:ind w:left="720"/>
        <w:rPr>
          <w:rFonts w:ascii="Wingdings-Regular" w:eastAsia="Wingdings-Regular" w:hAnsi="Calibri-Bold" w:cs="Wingdings-Regular"/>
        </w:rPr>
      </w:pPr>
      <w:r w:rsidRPr="00005174">
        <w:rPr>
          <w:rFonts w:ascii="Calibri" w:hAnsi="Calibri" w:cs="Calibri"/>
        </w:rPr>
        <w:t>Use quality information</w:t>
      </w:r>
    </w:p>
    <w:p w14:paraId="51459F9F" w14:textId="77777777" w:rsidR="00005174" w:rsidRPr="00005174" w:rsidRDefault="00005174" w:rsidP="00005174">
      <w:pPr>
        <w:pStyle w:val="ListParagraph"/>
        <w:numPr>
          <w:ilvl w:val="0"/>
          <w:numId w:val="44"/>
        </w:numPr>
        <w:autoSpaceDE w:val="0"/>
        <w:autoSpaceDN w:val="0"/>
        <w:adjustRightInd w:val="0"/>
        <w:spacing w:after="0" w:line="240" w:lineRule="auto"/>
        <w:ind w:left="720"/>
        <w:rPr>
          <w:rFonts w:ascii="Wingdings-Regular" w:eastAsia="Wingdings-Regular" w:hAnsi="Calibri-Bold" w:cs="Wingdings-Regular"/>
        </w:rPr>
      </w:pPr>
      <w:r w:rsidRPr="00005174">
        <w:rPr>
          <w:rFonts w:ascii="Calibri" w:hAnsi="Calibri" w:cs="Calibri"/>
        </w:rPr>
        <w:t>Involve the public</w:t>
      </w:r>
    </w:p>
    <w:p w14:paraId="71A5A781" w14:textId="77777777" w:rsidR="00005174" w:rsidRPr="00005174" w:rsidRDefault="00005174" w:rsidP="00005174">
      <w:pPr>
        <w:pStyle w:val="ListParagraph"/>
        <w:numPr>
          <w:ilvl w:val="0"/>
          <w:numId w:val="44"/>
        </w:numPr>
        <w:autoSpaceDE w:val="0"/>
        <w:autoSpaceDN w:val="0"/>
        <w:adjustRightInd w:val="0"/>
        <w:spacing w:after="0" w:line="240" w:lineRule="auto"/>
        <w:ind w:left="720"/>
        <w:rPr>
          <w:rFonts w:ascii="Wingdings-Regular" w:eastAsia="Wingdings-Regular" w:hAnsi="Calibri-Bold" w:cs="Wingdings-Regular"/>
        </w:rPr>
      </w:pPr>
      <w:r w:rsidRPr="00005174">
        <w:rPr>
          <w:rFonts w:ascii="Calibri" w:hAnsi="Calibri" w:cs="Calibri"/>
        </w:rPr>
        <w:t>Communicate with all concerned parties</w:t>
      </w:r>
    </w:p>
    <w:p w14:paraId="4C024917" w14:textId="77777777" w:rsidR="00005174" w:rsidRPr="00005174" w:rsidRDefault="00005174" w:rsidP="00005174">
      <w:pPr>
        <w:pStyle w:val="ListParagraph"/>
        <w:numPr>
          <w:ilvl w:val="0"/>
          <w:numId w:val="44"/>
        </w:numPr>
        <w:autoSpaceDE w:val="0"/>
        <w:autoSpaceDN w:val="0"/>
        <w:adjustRightInd w:val="0"/>
        <w:spacing w:after="0" w:line="240" w:lineRule="auto"/>
        <w:ind w:left="720"/>
        <w:rPr>
          <w:rFonts w:ascii="Wingdings-Regular" w:eastAsia="Wingdings-Regular" w:hAnsi="Calibri-Bold" w:cs="Wingdings-Regular"/>
        </w:rPr>
      </w:pPr>
      <w:r w:rsidRPr="00005174">
        <w:rPr>
          <w:rFonts w:ascii="Calibri" w:hAnsi="Calibri" w:cs="Calibri"/>
        </w:rPr>
        <w:t>Ensure quality decision‐making</w:t>
      </w:r>
    </w:p>
    <w:p w14:paraId="566908D0" w14:textId="77777777" w:rsidR="00005174" w:rsidRPr="00005174" w:rsidRDefault="00005174" w:rsidP="00005174">
      <w:pPr>
        <w:pStyle w:val="ListParagraph"/>
        <w:numPr>
          <w:ilvl w:val="0"/>
          <w:numId w:val="44"/>
        </w:numPr>
        <w:autoSpaceDE w:val="0"/>
        <w:autoSpaceDN w:val="0"/>
        <w:adjustRightInd w:val="0"/>
        <w:spacing w:after="0" w:line="240" w:lineRule="auto"/>
        <w:ind w:left="720"/>
        <w:rPr>
          <w:rFonts w:ascii="Wingdings-Regular" w:eastAsia="Wingdings-Regular" w:hAnsi="Calibri-Bold" w:cs="Wingdings-Regular"/>
        </w:rPr>
      </w:pPr>
      <w:r w:rsidRPr="00005174">
        <w:rPr>
          <w:rFonts w:ascii="Calibri" w:hAnsi="Calibri" w:cs="Calibri"/>
        </w:rPr>
        <w:t>Coordinate with other decision‐makers</w:t>
      </w:r>
    </w:p>
    <w:p w14:paraId="5B8FB915" w14:textId="77777777" w:rsidR="00005174" w:rsidRPr="00005174" w:rsidRDefault="00005174" w:rsidP="00005174">
      <w:pPr>
        <w:pStyle w:val="ListParagraph"/>
        <w:numPr>
          <w:ilvl w:val="0"/>
          <w:numId w:val="44"/>
        </w:numPr>
        <w:autoSpaceDE w:val="0"/>
        <w:autoSpaceDN w:val="0"/>
        <w:adjustRightInd w:val="0"/>
        <w:spacing w:after="0" w:line="240" w:lineRule="auto"/>
        <w:ind w:left="720"/>
        <w:rPr>
          <w:rFonts w:ascii="Wingdings-Regular" w:eastAsia="Wingdings-Regular" w:hAnsi="Calibri-Bold" w:cs="Wingdings-Regular"/>
        </w:rPr>
      </w:pPr>
      <w:r w:rsidRPr="00005174">
        <w:rPr>
          <w:rFonts w:ascii="Calibri" w:hAnsi="Calibri" w:cs="Calibri"/>
        </w:rPr>
        <w:t>Maximize process transparency</w:t>
      </w:r>
    </w:p>
    <w:p w14:paraId="5B6448DC" w14:textId="77777777" w:rsidR="00005174" w:rsidRPr="00005174" w:rsidRDefault="00005174" w:rsidP="00005174">
      <w:pPr>
        <w:pStyle w:val="ListParagraph"/>
        <w:numPr>
          <w:ilvl w:val="0"/>
          <w:numId w:val="44"/>
        </w:numPr>
        <w:autoSpaceDE w:val="0"/>
        <w:autoSpaceDN w:val="0"/>
        <w:adjustRightInd w:val="0"/>
        <w:spacing w:after="0" w:line="240" w:lineRule="auto"/>
        <w:ind w:left="720"/>
        <w:rPr>
          <w:rFonts w:ascii="Wingdings-Regular" w:eastAsia="Wingdings-Regular" w:hAnsi="Calibri-Bold" w:cs="Wingdings-Regular"/>
        </w:rPr>
      </w:pPr>
      <w:r w:rsidRPr="00005174">
        <w:rPr>
          <w:rFonts w:ascii="Calibri" w:hAnsi="Calibri" w:cs="Calibri"/>
        </w:rPr>
        <w:t>Minimize budget and time for the analysis</w:t>
      </w:r>
    </w:p>
    <w:p w14:paraId="7B2E9C6F" w14:textId="680D257E" w:rsidR="00005174" w:rsidRPr="00005174" w:rsidRDefault="00005174" w:rsidP="00005174">
      <w:pPr>
        <w:pStyle w:val="ListParagraph"/>
        <w:numPr>
          <w:ilvl w:val="0"/>
          <w:numId w:val="44"/>
        </w:numPr>
        <w:autoSpaceDE w:val="0"/>
        <w:autoSpaceDN w:val="0"/>
        <w:adjustRightInd w:val="0"/>
        <w:spacing w:after="0" w:line="240" w:lineRule="auto"/>
        <w:ind w:left="720"/>
        <w:rPr>
          <w:rFonts w:ascii="Wingdings-Regular" w:eastAsia="Wingdings-Regular" w:hAnsi="Calibri-Bold" w:cs="Wingdings-Regular"/>
        </w:rPr>
      </w:pPr>
      <w:r w:rsidRPr="00005174">
        <w:rPr>
          <w:rFonts w:ascii="Calibri" w:hAnsi="Calibri" w:cs="Calibri"/>
        </w:rPr>
        <w:t>Incorporate tribal knowledge into consequence analysis</w:t>
      </w:r>
    </w:p>
    <w:p w14:paraId="6FB06AE5" w14:textId="77777777" w:rsidR="00005174" w:rsidRPr="00005174" w:rsidRDefault="00005174" w:rsidP="00005174">
      <w:pPr>
        <w:autoSpaceDE w:val="0"/>
        <w:autoSpaceDN w:val="0"/>
        <w:adjustRightInd w:val="0"/>
        <w:spacing w:after="0" w:line="240" w:lineRule="auto"/>
        <w:rPr>
          <w:rFonts w:ascii="Calibri-BoldItalic" w:hAnsi="Calibri-BoldItalic" w:cs="Calibri-BoldItalic"/>
          <w:b/>
          <w:bCs/>
          <w:i/>
          <w:iCs/>
        </w:rPr>
      </w:pPr>
    </w:p>
    <w:p w14:paraId="582B1614" w14:textId="77777777" w:rsidR="00005174" w:rsidRPr="00005174" w:rsidRDefault="00005174" w:rsidP="00005174">
      <w:pPr>
        <w:autoSpaceDE w:val="0"/>
        <w:autoSpaceDN w:val="0"/>
        <w:adjustRightInd w:val="0"/>
        <w:spacing w:after="0" w:line="240" w:lineRule="auto"/>
        <w:rPr>
          <w:rFonts w:ascii="Calibri-BoldItalic" w:hAnsi="Calibri-BoldItalic" w:cs="Calibri-BoldItalic"/>
          <w:b/>
          <w:bCs/>
          <w:i/>
          <w:iCs/>
        </w:rPr>
      </w:pPr>
      <w:r w:rsidRPr="00005174">
        <w:rPr>
          <w:rFonts w:ascii="Calibri-BoldItalic" w:hAnsi="Calibri-BoldItalic" w:cs="Calibri-BoldItalic"/>
          <w:b/>
          <w:bCs/>
          <w:i/>
          <w:iCs/>
        </w:rPr>
        <w:lastRenderedPageBreak/>
        <w:t>Determining Workshop Purpose: Informational vs. Technical</w:t>
      </w:r>
    </w:p>
    <w:p w14:paraId="0FB144ED" w14:textId="77777777" w:rsidR="00005174" w:rsidRPr="00005174" w:rsidRDefault="00005174" w:rsidP="00005174">
      <w:pPr>
        <w:pStyle w:val="ListParagraph"/>
        <w:numPr>
          <w:ilvl w:val="0"/>
          <w:numId w:val="45"/>
        </w:numPr>
        <w:autoSpaceDE w:val="0"/>
        <w:autoSpaceDN w:val="0"/>
        <w:adjustRightInd w:val="0"/>
        <w:spacing w:after="0" w:line="240" w:lineRule="auto"/>
        <w:rPr>
          <w:rFonts w:ascii="Wingdings-Regular" w:eastAsia="Wingdings-Regular" w:hAnsi="Calibri-Bold" w:cs="Wingdings-Regular"/>
        </w:rPr>
      </w:pPr>
      <w:r w:rsidRPr="00005174">
        <w:rPr>
          <w:rFonts w:ascii="Calibri" w:hAnsi="Calibri" w:cs="Calibri"/>
        </w:rPr>
        <w:t>Informational: Used to introduce larger stakeholder group to decision problem and SDM process</w:t>
      </w:r>
    </w:p>
    <w:p w14:paraId="49FA66D8" w14:textId="77777777" w:rsidR="00005174" w:rsidRPr="00005174" w:rsidRDefault="00005174" w:rsidP="00005174">
      <w:pPr>
        <w:pStyle w:val="ListParagraph"/>
        <w:numPr>
          <w:ilvl w:val="0"/>
          <w:numId w:val="45"/>
        </w:numPr>
        <w:autoSpaceDE w:val="0"/>
        <w:autoSpaceDN w:val="0"/>
        <w:adjustRightInd w:val="0"/>
        <w:spacing w:after="0" w:line="240" w:lineRule="auto"/>
        <w:ind w:left="720"/>
        <w:rPr>
          <w:rFonts w:ascii="Wingdings-Regular" w:eastAsia="Wingdings-Regular" w:hAnsi="Calibri-Bold" w:cs="Wingdings-Regular"/>
        </w:rPr>
      </w:pPr>
      <w:r w:rsidRPr="00005174">
        <w:rPr>
          <w:rFonts w:ascii="Calibri" w:hAnsi="Calibri" w:cs="Calibri"/>
        </w:rPr>
        <w:t xml:space="preserve">Large group, may be open to the </w:t>
      </w:r>
      <w:proofErr w:type="gramStart"/>
      <w:r w:rsidRPr="00005174">
        <w:rPr>
          <w:rFonts w:ascii="Calibri" w:hAnsi="Calibri" w:cs="Calibri"/>
        </w:rPr>
        <w:t>general public</w:t>
      </w:r>
      <w:proofErr w:type="gramEnd"/>
    </w:p>
    <w:p w14:paraId="0D7DC1A8" w14:textId="77777777" w:rsidR="00005174" w:rsidRPr="00005174" w:rsidRDefault="00005174" w:rsidP="00005174">
      <w:pPr>
        <w:pStyle w:val="ListParagraph"/>
        <w:numPr>
          <w:ilvl w:val="0"/>
          <w:numId w:val="45"/>
        </w:numPr>
        <w:autoSpaceDE w:val="0"/>
        <w:autoSpaceDN w:val="0"/>
        <w:adjustRightInd w:val="0"/>
        <w:spacing w:after="0" w:line="240" w:lineRule="auto"/>
        <w:ind w:left="720"/>
        <w:rPr>
          <w:rFonts w:ascii="Wingdings-Regular" w:eastAsia="Wingdings-Regular" w:hAnsi="Calibri-Bold" w:cs="Wingdings-Regular"/>
        </w:rPr>
      </w:pPr>
      <w:r w:rsidRPr="00005174">
        <w:rPr>
          <w:rFonts w:ascii="Calibri" w:hAnsi="Calibri" w:cs="Calibri"/>
        </w:rPr>
        <w:t>Good venue to foster buy‐in from higher‐up decision makers</w:t>
      </w:r>
    </w:p>
    <w:p w14:paraId="055E9258" w14:textId="77777777" w:rsidR="00005174" w:rsidRPr="00005174" w:rsidRDefault="00005174" w:rsidP="00005174">
      <w:pPr>
        <w:pStyle w:val="ListParagraph"/>
        <w:numPr>
          <w:ilvl w:val="0"/>
          <w:numId w:val="45"/>
        </w:numPr>
        <w:autoSpaceDE w:val="0"/>
        <w:autoSpaceDN w:val="0"/>
        <w:adjustRightInd w:val="0"/>
        <w:spacing w:after="0" w:line="240" w:lineRule="auto"/>
        <w:ind w:left="720"/>
        <w:rPr>
          <w:rFonts w:ascii="Wingdings-Regular" w:eastAsia="Wingdings-Regular" w:hAnsi="Calibri-Bold" w:cs="Wingdings-Regular"/>
        </w:rPr>
      </w:pPr>
      <w:r w:rsidRPr="00005174">
        <w:rPr>
          <w:rFonts w:ascii="Calibri" w:hAnsi="Calibri" w:cs="Calibri"/>
        </w:rPr>
        <w:t>Used to foster process buy‐in and ensure transparency</w:t>
      </w:r>
    </w:p>
    <w:p w14:paraId="162DA173" w14:textId="77777777" w:rsidR="00005174" w:rsidRPr="00005174" w:rsidRDefault="00005174" w:rsidP="00005174">
      <w:pPr>
        <w:pStyle w:val="ListParagraph"/>
        <w:numPr>
          <w:ilvl w:val="0"/>
          <w:numId w:val="45"/>
        </w:numPr>
        <w:autoSpaceDE w:val="0"/>
        <w:autoSpaceDN w:val="0"/>
        <w:adjustRightInd w:val="0"/>
        <w:spacing w:after="0" w:line="240" w:lineRule="auto"/>
        <w:rPr>
          <w:rFonts w:ascii="Wingdings-Regular" w:eastAsia="Wingdings-Regular" w:hAnsi="Calibri-Bold" w:cs="Wingdings-Regular"/>
        </w:rPr>
      </w:pPr>
      <w:r w:rsidRPr="00005174">
        <w:rPr>
          <w:rFonts w:ascii="Calibri" w:hAnsi="Calibri" w:cs="Calibri"/>
        </w:rPr>
        <w:t>Technical: Used to conduct most of the SDM Process</w:t>
      </w:r>
    </w:p>
    <w:p w14:paraId="4BE1B315" w14:textId="77777777" w:rsidR="00005174" w:rsidRPr="00005174" w:rsidRDefault="00005174" w:rsidP="00005174">
      <w:pPr>
        <w:pStyle w:val="ListParagraph"/>
        <w:numPr>
          <w:ilvl w:val="0"/>
          <w:numId w:val="45"/>
        </w:numPr>
        <w:autoSpaceDE w:val="0"/>
        <w:autoSpaceDN w:val="0"/>
        <w:adjustRightInd w:val="0"/>
        <w:spacing w:after="0" w:line="240" w:lineRule="auto"/>
        <w:ind w:left="720"/>
        <w:rPr>
          <w:rFonts w:ascii="Wingdings-Regular" w:eastAsia="Wingdings-Regular" w:hAnsi="Calibri-Bold" w:cs="Wingdings-Regular"/>
        </w:rPr>
      </w:pPr>
      <w:r w:rsidRPr="00005174">
        <w:rPr>
          <w:rFonts w:ascii="Calibri" w:hAnsi="Calibri" w:cs="Calibri"/>
        </w:rPr>
        <w:t>Should be a small group (&lt; 20 people)</w:t>
      </w:r>
    </w:p>
    <w:p w14:paraId="3FC6CB80" w14:textId="77777777" w:rsidR="00005174" w:rsidRPr="00005174" w:rsidRDefault="00005174" w:rsidP="00005174">
      <w:pPr>
        <w:pStyle w:val="ListParagraph"/>
        <w:numPr>
          <w:ilvl w:val="0"/>
          <w:numId w:val="45"/>
        </w:numPr>
        <w:autoSpaceDE w:val="0"/>
        <w:autoSpaceDN w:val="0"/>
        <w:adjustRightInd w:val="0"/>
        <w:spacing w:after="0" w:line="240" w:lineRule="auto"/>
        <w:ind w:left="720"/>
        <w:rPr>
          <w:rFonts w:ascii="Wingdings-Regular" w:eastAsia="Wingdings-Regular" w:hAnsi="Calibri-Bold" w:cs="Wingdings-Regular"/>
        </w:rPr>
      </w:pPr>
      <w:r w:rsidRPr="00005174">
        <w:rPr>
          <w:rFonts w:ascii="Calibri" w:hAnsi="Calibri" w:cs="Calibri"/>
        </w:rPr>
        <w:t>Access limited to core working group</w:t>
      </w:r>
    </w:p>
    <w:p w14:paraId="048D36C5" w14:textId="77777777" w:rsidR="00005174" w:rsidRPr="00005174" w:rsidRDefault="00005174" w:rsidP="00005174">
      <w:pPr>
        <w:pStyle w:val="ListParagraph"/>
        <w:numPr>
          <w:ilvl w:val="0"/>
          <w:numId w:val="45"/>
        </w:numPr>
        <w:autoSpaceDE w:val="0"/>
        <w:autoSpaceDN w:val="0"/>
        <w:adjustRightInd w:val="0"/>
        <w:spacing w:after="0" w:line="240" w:lineRule="auto"/>
        <w:ind w:left="720"/>
        <w:rPr>
          <w:rFonts w:ascii="Wingdings-Regular" w:eastAsia="Wingdings-Regular" w:hAnsi="Calibri-Bold" w:cs="Wingdings-Regular"/>
        </w:rPr>
      </w:pPr>
      <w:r w:rsidRPr="00005174">
        <w:rPr>
          <w:rFonts w:ascii="Calibri" w:hAnsi="Calibri" w:cs="Calibri"/>
        </w:rPr>
        <w:t>Maintain consistency in core group (where appropriate)</w:t>
      </w:r>
    </w:p>
    <w:p w14:paraId="279C4FFC" w14:textId="101158ED" w:rsidR="00005174" w:rsidRPr="00005174" w:rsidRDefault="00005174" w:rsidP="00005174">
      <w:pPr>
        <w:pStyle w:val="ListParagraph"/>
        <w:numPr>
          <w:ilvl w:val="0"/>
          <w:numId w:val="45"/>
        </w:numPr>
        <w:autoSpaceDE w:val="0"/>
        <w:autoSpaceDN w:val="0"/>
        <w:adjustRightInd w:val="0"/>
        <w:spacing w:after="0" w:line="240" w:lineRule="auto"/>
        <w:ind w:left="1080"/>
        <w:rPr>
          <w:rFonts w:ascii="Wingdings-Regular" w:eastAsia="Wingdings-Regular" w:hAnsi="Calibri-Bold" w:cs="Wingdings-Regular"/>
        </w:rPr>
      </w:pPr>
      <w:r w:rsidRPr="00005174">
        <w:rPr>
          <w:rFonts w:ascii="Calibri" w:hAnsi="Calibri" w:cs="Calibri"/>
        </w:rPr>
        <w:t>Strategically guide participant interaction</w:t>
      </w:r>
    </w:p>
    <w:p w14:paraId="5CE323CB" w14:textId="77777777" w:rsidR="00005174" w:rsidRDefault="00005174" w:rsidP="00005174">
      <w:pPr>
        <w:autoSpaceDE w:val="0"/>
        <w:autoSpaceDN w:val="0"/>
        <w:adjustRightInd w:val="0"/>
        <w:spacing w:after="0" w:line="240" w:lineRule="auto"/>
        <w:rPr>
          <w:rFonts w:ascii="Calibri-BoldItalic" w:hAnsi="Calibri-BoldItalic" w:cs="Calibri-BoldItalic"/>
          <w:b/>
          <w:bCs/>
          <w:i/>
          <w:iCs/>
        </w:rPr>
      </w:pPr>
    </w:p>
    <w:p w14:paraId="32B53809" w14:textId="387ADFA9" w:rsidR="00005174" w:rsidRDefault="00005174" w:rsidP="00005174">
      <w:pPr>
        <w:autoSpaceDE w:val="0"/>
        <w:autoSpaceDN w:val="0"/>
        <w:adjustRightInd w:val="0"/>
        <w:spacing w:after="0" w:line="240" w:lineRule="auto"/>
        <w:rPr>
          <w:rFonts w:ascii="Calibri-BoldItalic" w:hAnsi="Calibri-BoldItalic" w:cs="Calibri-BoldItalic"/>
          <w:b/>
          <w:bCs/>
          <w:i/>
          <w:iCs/>
        </w:rPr>
      </w:pPr>
      <w:r>
        <w:rPr>
          <w:rFonts w:ascii="Calibri-BoldItalic" w:hAnsi="Calibri-BoldItalic" w:cs="Calibri-BoldItalic"/>
          <w:b/>
          <w:bCs/>
          <w:i/>
          <w:iCs/>
        </w:rPr>
        <w:t>Time &amp; Cost Considerations</w:t>
      </w:r>
    </w:p>
    <w:p w14:paraId="1D983EB9" w14:textId="77777777" w:rsidR="00005174" w:rsidRPr="00005174" w:rsidRDefault="00005174" w:rsidP="00005174">
      <w:pPr>
        <w:pStyle w:val="ListParagraph"/>
        <w:numPr>
          <w:ilvl w:val="0"/>
          <w:numId w:val="46"/>
        </w:numPr>
        <w:autoSpaceDE w:val="0"/>
        <w:autoSpaceDN w:val="0"/>
        <w:adjustRightInd w:val="0"/>
        <w:spacing w:after="0" w:line="240" w:lineRule="auto"/>
        <w:rPr>
          <w:rFonts w:ascii="Calibri" w:hAnsi="Calibri" w:cs="Calibri"/>
        </w:rPr>
      </w:pPr>
      <w:r w:rsidRPr="00005174">
        <w:rPr>
          <w:rFonts w:ascii="Calibri" w:hAnsi="Calibri" w:cs="Calibri"/>
        </w:rPr>
        <w:t>The front‐end of participatory SDM process may be more expensive but good decisions (and more</w:t>
      </w:r>
      <w:r>
        <w:rPr>
          <w:rFonts w:ascii="Calibri" w:hAnsi="Calibri" w:cs="Calibri"/>
        </w:rPr>
        <w:t xml:space="preserve"> </w:t>
      </w:r>
      <w:r w:rsidRPr="00005174">
        <w:rPr>
          <w:rFonts w:ascii="Calibri" w:hAnsi="Calibri" w:cs="Calibri"/>
        </w:rPr>
        <w:t>robust results) can shorten the back‐end costs of a decision</w:t>
      </w:r>
    </w:p>
    <w:p w14:paraId="7AFAAB69" w14:textId="77777777" w:rsidR="00005174" w:rsidRDefault="00005174" w:rsidP="00005174">
      <w:pPr>
        <w:pStyle w:val="ListParagraph"/>
        <w:numPr>
          <w:ilvl w:val="0"/>
          <w:numId w:val="46"/>
        </w:numPr>
        <w:autoSpaceDE w:val="0"/>
        <w:autoSpaceDN w:val="0"/>
        <w:adjustRightInd w:val="0"/>
        <w:spacing w:after="0" w:line="240" w:lineRule="auto"/>
        <w:ind w:left="720"/>
        <w:rPr>
          <w:rFonts w:ascii="Calibri" w:hAnsi="Calibri" w:cs="Calibri"/>
        </w:rPr>
      </w:pPr>
      <w:r w:rsidRPr="00005174">
        <w:rPr>
          <w:rFonts w:ascii="Calibri" w:hAnsi="Calibri" w:cs="Calibri"/>
        </w:rPr>
        <w:t xml:space="preserve">e.g., by helping to avoid litigation, contributing to learning, </w:t>
      </w:r>
      <w:proofErr w:type="spellStart"/>
      <w:r w:rsidRPr="00005174">
        <w:rPr>
          <w:rFonts w:ascii="Calibri" w:hAnsi="Calibri" w:cs="Calibri"/>
        </w:rPr>
        <w:t>etc</w:t>
      </w:r>
      <w:proofErr w:type="spellEnd"/>
      <w:r w:rsidRPr="00005174">
        <w:rPr>
          <w:rFonts w:ascii="Calibri" w:hAnsi="Calibri" w:cs="Calibri"/>
        </w:rPr>
        <w:t>…</w:t>
      </w:r>
    </w:p>
    <w:p w14:paraId="6590B723" w14:textId="77777777" w:rsidR="00005174" w:rsidRPr="00005174" w:rsidRDefault="00005174" w:rsidP="00005174">
      <w:pPr>
        <w:pStyle w:val="ListParagraph"/>
        <w:numPr>
          <w:ilvl w:val="0"/>
          <w:numId w:val="46"/>
        </w:numPr>
        <w:autoSpaceDE w:val="0"/>
        <w:autoSpaceDN w:val="0"/>
        <w:adjustRightInd w:val="0"/>
        <w:spacing w:after="0" w:line="240" w:lineRule="auto"/>
        <w:rPr>
          <w:rFonts w:ascii="Calibri" w:hAnsi="Calibri" w:cs="Calibri"/>
        </w:rPr>
      </w:pPr>
      <w:r w:rsidRPr="00005174">
        <w:rPr>
          <w:rFonts w:ascii="Calibri" w:hAnsi="Calibri" w:cs="Calibri"/>
        </w:rPr>
        <w:t>Long‐term benefits (even if realized) don’t change the short‐term budget and time implications of the</w:t>
      </w:r>
      <w:r>
        <w:rPr>
          <w:rFonts w:ascii="Calibri" w:hAnsi="Calibri" w:cs="Calibri"/>
        </w:rPr>
        <w:t xml:space="preserve"> </w:t>
      </w:r>
      <w:r w:rsidRPr="00005174">
        <w:rPr>
          <w:rFonts w:ascii="Calibri" w:hAnsi="Calibri" w:cs="Calibri"/>
        </w:rPr>
        <w:t>up‐front investment by:</w:t>
      </w:r>
    </w:p>
    <w:p w14:paraId="639A5709" w14:textId="77777777" w:rsidR="00005174" w:rsidRDefault="00005174" w:rsidP="00005174">
      <w:pPr>
        <w:pStyle w:val="ListParagraph"/>
        <w:numPr>
          <w:ilvl w:val="0"/>
          <w:numId w:val="46"/>
        </w:numPr>
        <w:autoSpaceDE w:val="0"/>
        <w:autoSpaceDN w:val="0"/>
        <w:adjustRightInd w:val="0"/>
        <w:spacing w:after="0" w:line="240" w:lineRule="auto"/>
        <w:ind w:left="720"/>
        <w:rPr>
          <w:rFonts w:ascii="Calibri" w:hAnsi="Calibri" w:cs="Calibri"/>
        </w:rPr>
      </w:pPr>
      <w:r w:rsidRPr="00005174">
        <w:rPr>
          <w:rFonts w:ascii="Calibri" w:hAnsi="Calibri" w:cs="Calibri"/>
        </w:rPr>
        <w:t>Agencies</w:t>
      </w:r>
    </w:p>
    <w:p w14:paraId="201A87DA" w14:textId="77777777" w:rsidR="00005174" w:rsidRDefault="00005174" w:rsidP="00005174">
      <w:pPr>
        <w:pStyle w:val="ListParagraph"/>
        <w:numPr>
          <w:ilvl w:val="0"/>
          <w:numId w:val="46"/>
        </w:numPr>
        <w:autoSpaceDE w:val="0"/>
        <w:autoSpaceDN w:val="0"/>
        <w:adjustRightInd w:val="0"/>
        <w:spacing w:after="0" w:line="240" w:lineRule="auto"/>
        <w:ind w:left="720"/>
        <w:rPr>
          <w:rFonts w:ascii="Calibri" w:hAnsi="Calibri" w:cs="Calibri"/>
        </w:rPr>
      </w:pPr>
      <w:r w:rsidRPr="00005174">
        <w:rPr>
          <w:rFonts w:ascii="Calibri" w:hAnsi="Calibri" w:cs="Calibri"/>
        </w:rPr>
        <w:t>Stakeholders</w:t>
      </w:r>
    </w:p>
    <w:p w14:paraId="2ED60D77" w14:textId="7CC802A6" w:rsidR="00005174" w:rsidRPr="00005174" w:rsidRDefault="00005174" w:rsidP="00005174">
      <w:pPr>
        <w:pStyle w:val="ListParagraph"/>
        <w:numPr>
          <w:ilvl w:val="0"/>
          <w:numId w:val="46"/>
        </w:numPr>
        <w:autoSpaceDE w:val="0"/>
        <w:autoSpaceDN w:val="0"/>
        <w:adjustRightInd w:val="0"/>
        <w:spacing w:after="0" w:line="240" w:lineRule="auto"/>
        <w:ind w:left="720"/>
        <w:rPr>
          <w:rFonts w:ascii="Calibri" w:hAnsi="Calibri" w:cs="Calibri"/>
        </w:rPr>
      </w:pPr>
      <w:r w:rsidRPr="00005174">
        <w:rPr>
          <w:rFonts w:ascii="Calibri" w:hAnsi="Calibri" w:cs="Calibri"/>
        </w:rPr>
        <w:t xml:space="preserve">Technical experts, </w:t>
      </w:r>
      <w:proofErr w:type="spellStart"/>
      <w:r w:rsidRPr="00005174">
        <w:rPr>
          <w:rFonts w:ascii="Calibri" w:hAnsi="Calibri" w:cs="Calibri"/>
        </w:rPr>
        <w:t>etc</w:t>
      </w:r>
      <w:proofErr w:type="spellEnd"/>
      <w:r w:rsidRPr="00005174">
        <w:rPr>
          <w:rFonts w:ascii="Calibri" w:hAnsi="Calibri" w:cs="Calibri"/>
        </w:rPr>
        <w:t>…</w:t>
      </w:r>
    </w:p>
    <w:p w14:paraId="0237782C" w14:textId="77777777" w:rsidR="00005174" w:rsidRPr="00005174" w:rsidRDefault="00005174" w:rsidP="00005174">
      <w:pPr>
        <w:pStyle w:val="ListParagraph"/>
        <w:numPr>
          <w:ilvl w:val="0"/>
          <w:numId w:val="46"/>
        </w:numPr>
        <w:autoSpaceDE w:val="0"/>
        <w:autoSpaceDN w:val="0"/>
        <w:adjustRightInd w:val="0"/>
        <w:spacing w:after="0" w:line="240" w:lineRule="auto"/>
        <w:rPr>
          <w:rFonts w:ascii="Calibri" w:hAnsi="Calibri" w:cs="Calibri"/>
        </w:rPr>
      </w:pPr>
      <w:r w:rsidRPr="00005174">
        <w:rPr>
          <w:rFonts w:ascii="Calibri" w:hAnsi="Calibri" w:cs="Calibri"/>
        </w:rPr>
        <w:t>Consider the following:</w:t>
      </w:r>
    </w:p>
    <w:p w14:paraId="3B9C1A9D" w14:textId="77777777" w:rsidR="00DF5F9D" w:rsidRDefault="00005174" w:rsidP="00DF5F9D">
      <w:pPr>
        <w:pStyle w:val="ListParagraph"/>
        <w:numPr>
          <w:ilvl w:val="0"/>
          <w:numId w:val="46"/>
        </w:numPr>
        <w:autoSpaceDE w:val="0"/>
        <w:autoSpaceDN w:val="0"/>
        <w:adjustRightInd w:val="0"/>
        <w:spacing w:after="0" w:line="240" w:lineRule="auto"/>
        <w:ind w:left="720"/>
        <w:rPr>
          <w:rFonts w:ascii="Calibri" w:hAnsi="Calibri" w:cs="Calibri"/>
        </w:rPr>
      </w:pPr>
      <w:r w:rsidRPr="00005174">
        <w:rPr>
          <w:rFonts w:ascii="Calibri" w:hAnsi="Calibri" w:cs="Calibri"/>
        </w:rPr>
        <w:t>What types of modeling and/or facilitation assistance will be needed?</w:t>
      </w:r>
    </w:p>
    <w:p w14:paraId="7E09B4E7" w14:textId="77777777" w:rsidR="00DF5F9D" w:rsidRDefault="00005174" w:rsidP="00DF5F9D">
      <w:pPr>
        <w:pStyle w:val="ListParagraph"/>
        <w:numPr>
          <w:ilvl w:val="0"/>
          <w:numId w:val="46"/>
        </w:numPr>
        <w:autoSpaceDE w:val="0"/>
        <w:autoSpaceDN w:val="0"/>
        <w:adjustRightInd w:val="0"/>
        <w:spacing w:after="0" w:line="240" w:lineRule="auto"/>
        <w:ind w:left="720"/>
        <w:rPr>
          <w:rFonts w:ascii="Calibri" w:hAnsi="Calibri" w:cs="Calibri"/>
        </w:rPr>
      </w:pPr>
      <w:r w:rsidRPr="00DF5F9D">
        <w:rPr>
          <w:rFonts w:ascii="Calibri" w:hAnsi="Calibri" w:cs="Calibri"/>
        </w:rPr>
        <w:t>What other types of technical expertise will be needed?</w:t>
      </w:r>
    </w:p>
    <w:p w14:paraId="6D22BE25" w14:textId="77777777" w:rsidR="00DF5F9D" w:rsidRDefault="00005174" w:rsidP="00DF5F9D">
      <w:pPr>
        <w:pStyle w:val="ListParagraph"/>
        <w:numPr>
          <w:ilvl w:val="0"/>
          <w:numId w:val="46"/>
        </w:numPr>
        <w:autoSpaceDE w:val="0"/>
        <w:autoSpaceDN w:val="0"/>
        <w:adjustRightInd w:val="0"/>
        <w:spacing w:after="0" w:line="240" w:lineRule="auto"/>
        <w:ind w:left="720"/>
        <w:rPr>
          <w:rFonts w:ascii="Calibri" w:hAnsi="Calibri" w:cs="Calibri"/>
        </w:rPr>
      </w:pPr>
      <w:r w:rsidRPr="00DF5F9D">
        <w:rPr>
          <w:rFonts w:ascii="Calibri" w:hAnsi="Calibri" w:cs="Calibri"/>
        </w:rPr>
        <w:t xml:space="preserve">Is collaboration </w:t>
      </w:r>
      <w:proofErr w:type="gramStart"/>
      <w:r w:rsidRPr="00DF5F9D">
        <w:rPr>
          <w:rFonts w:ascii="Calibri" w:hAnsi="Calibri" w:cs="Calibri"/>
        </w:rPr>
        <w:t>really necessary</w:t>
      </w:r>
      <w:proofErr w:type="gramEnd"/>
      <w:r w:rsidRPr="00DF5F9D">
        <w:rPr>
          <w:rFonts w:ascii="Calibri" w:hAnsi="Calibri" w:cs="Calibri"/>
        </w:rPr>
        <w:t>?</w:t>
      </w:r>
    </w:p>
    <w:p w14:paraId="5B6CCE0C" w14:textId="77777777" w:rsidR="00DF5F9D" w:rsidRDefault="00005174" w:rsidP="00DF5F9D">
      <w:pPr>
        <w:pStyle w:val="ListParagraph"/>
        <w:numPr>
          <w:ilvl w:val="0"/>
          <w:numId w:val="46"/>
        </w:numPr>
        <w:autoSpaceDE w:val="0"/>
        <w:autoSpaceDN w:val="0"/>
        <w:adjustRightInd w:val="0"/>
        <w:spacing w:after="0" w:line="240" w:lineRule="auto"/>
        <w:ind w:left="1080"/>
        <w:rPr>
          <w:rFonts w:ascii="Calibri" w:hAnsi="Calibri" w:cs="Calibri"/>
        </w:rPr>
      </w:pPr>
      <w:r w:rsidRPr="00DF5F9D">
        <w:rPr>
          <w:rFonts w:ascii="Calibri" w:hAnsi="Calibri" w:cs="Calibri"/>
        </w:rPr>
        <w:t>Use stakeholder analysis to help make this determination</w:t>
      </w:r>
    </w:p>
    <w:p w14:paraId="354A7279" w14:textId="77777777" w:rsidR="00DF5F9D" w:rsidRDefault="00005174" w:rsidP="00DF5F9D">
      <w:pPr>
        <w:pStyle w:val="ListParagraph"/>
        <w:numPr>
          <w:ilvl w:val="0"/>
          <w:numId w:val="46"/>
        </w:numPr>
        <w:autoSpaceDE w:val="0"/>
        <w:autoSpaceDN w:val="0"/>
        <w:adjustRightInd w:val="0"/>
        <w:spacing w:after="0" w:line="240" w:lineRule="auto"/>
        <w:ind w:left="720"/>
        <w:rPr>
          <w:rFonts w:ascii="Calibri" w:hAnsi="Calibri" w:cs="Calibri"/>
        </w:rPr>
      </w:pPr>
      <w:r w:rsidRPr="00DF5F9D">
        <w:rPr>
          <w:rFonts w:ascii="Calibri" w:hAnsi="Calibri" w:cs="Calibri"/>
        </w:rPr>
        <w:t xml:space="preserve">Given the range of options for framing the scope of issues and defining the objective of the process, what might be the anticipated duration of the process? </w:t>
      </w:r>
    </w:p>
    <w:p w14:paraId="01C83654" w14:textId="77777777" w:rsidR="00DF5F9D" w:rsidRDefault="00005174" w:rsidP="00DF5F9D">
      <w:pPr>
        <w:pStyle w:val="ListParagraph"/>
        <w:numPr>
          <w:ilvl w:val="0"/>
          <w:numId w:val="46"/>
        </w:numPr>
        <w:autoSpaceDE w:val="0"/>
        <w:autoSpaceDN w:val="0"/>
        <w:adjustRightInd w:val="0"/>
        <w:spacing w:after="0" w:line="240" w:lineRule="auto"/>
        <w:ind w:left="720"/>
        <w:rPr>
          <w:rFonts w:ascii="Calibri" w:hAnsi="Calibri" w:cs="Calibri"/>
        </w:rPr>
      </w:pPr>
      <w:r w:rsidRPr="00DF5F9D">
        <w:rPr>
          <w:rFonts w:ascii="Calibri" w:hAnsi="Calibri" w:cs="Calibri"/>
        </w:rPr>
        <w:t>Will financial assistance be needed to get the right people to the table</w:t>
      </w:r>
      <w:r w:rsidR="00DF5F9D">
        <w:rPr>
          <w:rFonts w:ascii="Calibri" w:hAnsi="Calibri" w:cs="Calibri"/>
        </w:rPr>
        <w:t>?</w:t>
      </w:r>
    </w:p>
    <w:p w14:paraId="3B5D4E1B" w14:textId="77777777" w:rsidR="00DF5F9D" w:rsidRDefault="00005174" w:rsidP="00DF5F9D">
      <w:pPr>
        <w:pStyle w:val="ListParagraph"/>
        <w:numPr>
          <w:ilvl w:val="0"/>
          <w:numId w:val="46"/>
        </w:numPr>
        <w:autoSpaceDE w:val="0"/>
        <w:autoSpaceDN w:val="0"/>
        <w:adjustRightInd w:val="0"/>
        <w:spacing w:after="0" w:line="240" w:lineRule="auto"/>
        <w:ind w:left="1080"/>
        <w:rPr>
          <w:rFonts w:ascii="Calibri" w:hAnsi="Calibri" w:cs="Calibri"/>
        </w:rPr>
      </w:pPr>
      <w:r w:rsidRPr="00DF5F9D">
        <w:rPr>
          <w:rFonts w:ascii="Calibri" w:hAnsi="Calibri" w:cs="Calibri"/>
        </w:rPr>
        <w:t>Direct expenses (travel)</w:t>
      </w:r>
    </w:p>
    <w:p w14:paraId="171551C2" w14:textId="01051758" w:rsidR="00DF5F9D" w:rsidRPr="00DF5F9D" w:rsidRDefault="00005174" w:rsidP="00DF5F9D">
      <w:pPr>
        <w:pStyle w:val="ListParagraph"/>
        <w:numPr>
          <w:ilvl w:val="0"/>
          <w:numId w:val="46"/>
        </w:numPr>
        <w:autoSpaceDE w:val="0"/>
        <w:autoSpaceDN w:val="0"/>
        <w:adjustRightInd w:val="0"/>
        <w:spacing w:after="0" w:line="240" w:lineRule="auto"/>
        <w:ind w:left="1080"/>
        <w:rPr>
          <w:rFonts w:ascii="Calibri" w:hAnsi="Calibri" w:cs="Calibri"/>
        </w:rPr>
      </w:pPr>
      <w:r w:rsidRPr="00DF5F9D">
        <w:rPr>
          <w:rFonts w:ascii="Calibri" w:hAnsi="Calibri" w:cs="Calibri"/>
        </w:rPr>
        <w:t>Time commitments for technical experts</w:t>
      </w:r>
    </w:p>
    <w:p w14:paraId="529E46E7" w14:textId="77777777" w:rsidR="00DF5F9D" w:rsidRDefault="00005174" w:rsidP="00DF5F9D">
      <w:pPr>
        <w:pStyle w:val="ListParagraph"/>
        <w:numPr>
          <w:ilvl w:val="0"/>
          <w:numId w:val="46"/>
        </w:numPr>
        <w:autoSpaceDE w:val="0"/>
        <w:autoSpaceDN w:val="0"/>
        <w:adjustRightInd w:val="0"/>
        <w:spacing w:after="0" w:line="240" w:lineRule="auto"/>
        <w:ind w:left="720"/>
        <w:rPr>
          <w:rFonts w:ascii="Calibri" w:hAnsi="Calibri" w:cs="Calibri"/>
        </w:rPr>
      </w:pPr>
      <w:r w:rsidRPr="00DF5F9D">
        <w:rPr>
          <w:rFonts w:ascii="Calibri" w:hAnsi="Calibri" w:cs="Calibri"/>
        </w:rPr>
        <w:t>If financial assistance is not available, what are other means of recognizing stakeholder or technical expert contributions?</w:t>
      </w:r>
    </w:p>
    <w:p w14:paraId="281CCF9E" w14:textId="77777777" w:rsidR="00DF5F9D" w:rsidRDefault="00005174" w:rsidP="00DF5F9D">
      <w:pPr>
        <w:pStyle w:val="ListParagraph"/>
        <w:numPr>
          <w:ilvl w:val="0"/>
          <w:numId w:val="46"/>
        </w:numPr>
        <w:autoSpaceDE w:val="0"/>
        <w:autoSpaceDN w:val="0"/>
        <w:adjustRightInd w:val="0"/>
        <w:spacing w:after="0" w:line="240" w:lineRule="auto"/>
        <w:ind w:left="720"/>
        <w:rPr>
          <w:rFonts w:ascii="Calibri" w:hAnsi="Calibri" w:cs="Calibri"/>
        </w:rPr>
      </w:pPr>
      <w:r w:rsidRPr="00DF5F9D">
        <w:rPr>
          <w:rFonts w:ascii="Calibri" w:hAnsi="Calibri" w:cs="Calibri"/>
        </w:rPr>
        <w:t>Involving stakeholders in planning discussions can be useful for:</w:t>
      </w:r>
    </w:p>
    <w:p w14:paraId="5240D17C" w14:textId="77777777" w:rsidR="00DF5F9D" w:rsidRDefault="00005174" w:rsidP="00DF5F9D">
      <w:pPr>
        <w:pStyle w:val="ListParagraph"/>
        <w:numPr>
          <w:ilvl w:val="0"/>
          <w:numId w:val="46"/>
        </w:numPr>
        <w:autoSpaceDE w:val="0"/>
        <w:autoSpaceDN w:val="0"/>
        <w:adjustRightInd w:val="0"/>
        <w:spacing w:after="0" w:line="240" w:lineRule="auto"/>
        <w:ind w:left="1080"/>
        <w:rPr>
          <w:rFonts w:ascii="Calibri" w:hAnsi="Calibri" w:cs="Calibri"/>
        </w:rPr>
      </w:pPr>
      <w:r w:rsidRPr="00DF5F9D">
        <w:rPr>
          <w:rFonts w:ascii="Calibri" w:hAnsi="Calibri" w:cs="Calibri"/>
        </w:rPr>
        <w:t>Trust‐building</w:t>
      </w:r>
    </w:p>
    <w:p w14:paraId="7E166D70" w14:textId="77777777" w:rsidR="00DF5F9D" w:rsidRDefault="00005174" w:rsidP="00DF5F9D">
      <w:pPr>
        <w:pStyle w:val="ListParagraph"/>
        <w:numPr>
          <w:ilvl w:val="0"/>
          <w:numId w:val="46"/>
        </w:numPr>
        <w:autoSpaceDE w:val="0"/>
        <w:autoSpaceDN w:val="0"/>
        <w:adjustRightInd w:val="0"/>
        <w:spacing w:after="0" w:line="240" w:lineRule="auto"/>
        <w:ind w:left="1080"/>
        <w:rPr>
          <w:rFonts w:ascii="Calibri" w:hAnsi="Calibri" w:cs="Calibri"/>
        </w:rPr>
      </w:pPr>
      <w:r w:rsidRPr="00DF5F9D">
        <w:rPr>
          <w:rFonts w:ascii="Calibri" w:hAnsi="Calibri" w:cs="Calibri"/>
        </w:rPr>
        <w:t>Transparency</w:t>
      </w:r>
    </w:p>
    <w:p w14:paraId="33C14424" w14:textId="77777777" w:rsidR="00DF5F9D" w:rsidRDefault="00005174" w:rsidP="00DF5F9D">
      <w:pPr>
        <w:pStyle w:val="ListParagraph"/>
        <w:numPr>
          <w:ilvl w:val="0"/>
          <w:numId w:val="46"/>
        </w:numPr>
        <w:autoSpaceDE w:val="0"/>
        <w:autoSpaceDN w:val="0"/>
        <w:adjustRightInd w:val="0"/>
        <w:spacing w:after="0" w:line="240" w:lineRule="auto"/>
        <w:ind w:left="1080"/>
        <w:rPr>
          <w:rFonts w:ascii="Calibri" w:hAnsi="Calibri" w:cs="Calibri"/>
        </w:rPr>
      </w:pPr>
      <w:r w:rsidRPr="00DF5F9D">
        <w:rPr>
          <w:rFonts w:ascii="Calibri" w:hAnsi="Calibri" w:cs="Calibri"/>
        </w:rPr>
        <w:t>Ensuring process offers sufficient incentives for participation</w:t>
      </w:r>
    </w:p>
    <w:p w14:paraId="29BF8F2A" w14:textId="6AA414DD" w:rsidR="00005174" w:rsidRPr="00DF5F9D" w:rsidRDefault="00005174" w:rsidP="00DF5F9D">
      <w:pPr>
        <w:pStyle w:val="ListParagraph"/>
        <w:numPr>
          <w:ilvl w:val="0"/>
          <w:numId w:val="46"/>
        </w:numPr>
        <w:autoSpaceDE w:val="0"/>
        <w:autoSpaceDN w:val="0"/>
        <w:adjustRightInd w:val="0"/>
        <w:spacing w:after="0" w:line="240" w:lineRule="auto"/>
        <w:ind w:left="1080"/>
        <w:rPr>
          <w:rFonts w:ascii="Calibri" w:hAnsi="Calibri" w:cs="Calibri"/>
        </w:rPr>
      </w:pPr>
      <w:r w:rsidRPr="00DF5F9D">
        <w:rPr>
          <w:rFonts w:ascii="Calibri" w:hAnsi="Calibri" w:cs="Calibri"/>
        </w:rPr>
        <w:t>Building initiatives to raise funds from external sources</w:t>
      </w:r>
    </w:p>
    <w:p w14:paraId="200D74B2" w14:textId="4C1ADDED" w:rsidR="00005174" w:rsidRDefault="00005174" w:rsidP="00005174">
      <w:pPr>
        <w:autoSpaceDE w:val="0"/>
        <w:autoSpaceDN w:val="0"/>
        <w:adjustRightInd w:val="0"/>
        <w:spacing w:after="0" w:line="240" w:lineRule="auto"/>
        <w:rPr>
          <w:rFonts w:ascii="Calibri-BoldItalic" w:hAnsi="Calibri-BoldItalic" w:cs="Calibri-BoldItalic"/>
          <w:b/>
          <w:bCs/>
          <w:i/>
          <w:iCs/>
        </w:rPr>
      </w:pPr>
    </w:p>
    <w:p w14:paraId="3DC0B8D8" w14:textId="258017F4" w:rsidR="00DF5F9D" w:rsidRDefault="00DF5F9D" w:rsidP="00005174">
      <w:pPr>
        <w:autoSpaceDE w:val="0"/>
        <w:autoSpaceDN w:val="0"/>
        <w:adjustRightInd w:val="0"/>
        <w:spacing w:after="0" w:line="240" w:lineRule="auto"/>
        <w:rPr>
          <w:rFonts w:ascii="Calibri-BoldItalic" w:hAnsi="Calibri-BoldItalic" w:cs="Calibri-BoldItalic"/>
          <w:b/>
          <w:bCs/>
          <w:i/>
          <w:iCs/>
        </w:rPr>
      </w:pPr>
    </w:p>
    <w:p w14:paraId="3E23AB2E" w14:textId="796ADEBF" w:rsidR="00DF5F9D" w:rsidRDefault="00DF5F9D" w:rsidP="00005174">
      <w:pPr>
        <w:autoSpaceDE w:val="0"/>
        <w:autoSpaceDN w:val="0"/>
        <w:adjustRightInd w:val="0"/>
        <w:spacing w:after="0" w:line="240" w:lineRule="auto"/>
        <w:rPr>
          <w:rFonts w:ascii="Calibri-BoldItalic" w:hAnsi="Calibri-BoldItalic" w:cs="Calibri-BoldItalic"/>
          <w:b/>
          <w:bCs/>
          <w:i/>
          <w:iCs/>
        </w:rPr>
      </w:pPr>
    </w:p>
    <w:p w14:paraId="13F039D4" w14:textId="01E737FC" w:rsidR="00DF5F9D" w:rsidRDefault="00DF5F9D" w:rsidP="00005174">
      <w:pPr>
        <w:autoSpaceDE w:val="0"/>
        <w:autoSpaceDN w:val="0"/>
        <w:adjustRightInd w:val="0"/>
        <w:spacing w:after="0" w:line="240" w:lineRule="auto"/>
        <w:rPr>
          <w:rFonts w:ascii="Calibri-BoldItalic" w:hAnsi="Calibri-BoldItalic" w:cs="Calibri-BoldItalic"/>
          <w:b/>
          <w:bCs/>
          <w:i/>
          <w:iCs/>
        </w:rPr>
      </w:pPr>
    </w:p>
    <w:p w14:paraId="1E5B7A58" w14:textId="36713380" w:rsidR="00DF5F9D" w:rsidRDefault="00DF5F9D" w:rsidP="00005174">
      <w:pPr>
        <w:autoSpaceDE w:val="0"/>
        <w:autoSpaceDN w:val="0"/>
        <w:adjustRightInd w:val="0"/>
        <w:spacing w:after="0" w:line="240" w:lineRule="auto"/>
        <w:rPr>
          <w:rFonts w:ascii="Calibri-BoldItalic" w:hAnsi="Calibri-BoldItalic" w:cs="Calibri-BoldItalic"/>
          <w:b/>
          <w:bCs/>
          <w:i/>
          <w:iCs/>
        </w:rPr>
      </w:pPr>
    </w:p>
    <w:p w14:paraId="2FD18274" w14:textId="13866486" w:rsidR="00DF5F9D" w:rsidRDefault="00DF5F9D" w:rsidP="00005174">
      <w:pPr>
        <w:autoSpaceDE w:val="0"/>
        <w:autoSpaceDN w:val="0"/>
        <w:adjustRightInd w:val="0"/>
        <w:spacing w:after="0" w:line="240" w:lineRule="auto"/>
        <w:rPr>
          <w:rFonts w:ascii="Calibri-BoldItalic" w:hAnsi="Calibri-BoldItalic" w:cs="Calibri-BoldItalic"/>
          <w:b/>
          <w:bCs/>
          <w:i/>
          <w:iCs/>
        </w:rPr>
      </w:pPr>
    </w:p>
    <w:p w14:paraId="25CB2DFE" w14:textId="7EB01D6C" w:rsidR="00DF5F9D" w:rsidRDefault="00DF5F9D" w:rsidP="00005174">
      <w:pPr>
        <w:autoSpaceDE w:val="0"/>
        <w:autoSpaceDN w:val="0"/>
        <w:adjustRightInd w:val="0"/>
        <w:spacing w:after="0" w:line="240" w:lineRule="auto"/>
        <w:rPr>
          <w:rFonts w:ascii="Calibri-BoldItalic" w:hAnsi="Calibri-BoldItalic" w:cs="Calibri-BoldItalic"/>
          <w:b/>
          <w:bCs/>
          <w:i/>
          <w:iCs/>
        </w:rPr>
      </w:pPr>
    </w:p>
    <w:p w14:paraId="4565A242" w14:textId="670E98B6" w:rsidR="00DF5F9D" w:rsidRDefault="00DF5F9D" w:rsidP="00005174">
      <w:pPr>
        <w:autoSpaceDE w:val="0"/>
        <w:autoSpaceDN w:val="0"/>
        <w:adjustRightInd w:val="0"/>
        <w:spacing w:after="0" w:line="240" w:lineRule="auto"/>
        <w:rPr>
          <w:rFonts w:ascii="Calibri-BoldItalic" w:hAnsi="Calibri-BoldItalic" w:cs="Calibri-BoldItalic"/>
          <w:b/>
          <w:bCs/>
          <w:i/>
          <w:iCs/>
        </w:rPr>
      </w:pPr>
    </w:p>
    <w:p w14:paraId="36057D0C" w14:textId="77777777" w:rsidR="00DF5F9D" w:rsidRPr="007C2334" w:rsidRDefault="00DF5F9D" w:rsidP="00005174">
      <w:pPr>
        <w:autoSpaceDE w:val="0"/>
        <w:autoSpaceDN w:val="0"/>
        <w:adjustRightInd w:val="0"/>
        <w:spacing w:after="0" w:line="240" w:lineRule="auto"/>
        <w:rPr>
          <w:rFonts w:ascii="Calibri-BoldItalic" w:hAnsi="Calibri-BoldItalic" w:cs="Calibri-BoldItalic"/>
          <w:b/>
          <w:bCs/>
          <w:i/>
          <w:iCs/>
        </w:rPr>
      </w:pPr>
    </w:p>
    <w:p w14:paraId="34E41088" w14:textId="2892BA9A" w:rsidR="00005174" w:rsidRPr="007C2334" w:rsidRDefault="00005174" w:rsidP="00005174">
      <w:pPr>
        <w:autoSpaceDE w:val="0"/>
        <w:autoSpaceDN w:val="0"/>
        <w:adjustRightInd w:val="0"/>
        <w:spacing w:after="0" w:line="240" w:lineRule="auto"/>
        <w:rPr>
          <w:rFonts w:ascii="Calibri-BoldItalic" w:hAnsi="Calibri-BoldItalic" w:cs="Calibri-BoldItalic"/>
          <w:b/>
          <w:bCs/>
          <w:i/>
          <w:iCs/>
        </w:rPr>
      </w:pPr>
      <w:r w:rsidRPr="007C2334">
        <w:rPr>
          <w:rFonts w:ascii="Calibri-BoldItalic" w:hAnsi="Calibri-BoldItalic" w:cs="Calibri-BoldItalic"/>
          <w:b/>
          <w:bCs/>
          <w:i/>
          <w:iCs/>
        </w:rPr>
        <w:lastRenderedPageBreak/>
        <w:t>A word about technical advisors</w:t>
      </w:r>
    </w:p>
    <w:p w14:paraId="2B9739F4" w14:textId="77777777" w:rsidR="00DF5F9D" w:rsidRPr="007C2334" w:rsidRDefault="00005174" w:rsidP="00005174">
      <w:pPr>
        <w:pStyle w:val="ListParagraph"/>
        <w:numPr>
          <w:ilvl w:val="0"/>
          <w:numId w:val="47"/>
        </w:numPr>
        <w:autoSpaceDE w:val="0"/>
        <w:autoSpaceDN w:val="0"/>
        <w:adjustRightInd w:val="0"/>
        <w:spacing w:after="0" w:line="240" w:lineRule="auto"/>
        <w:rPr>
          <w:rFonts w:ascii="Wingdings-Regular" w:eastAsia="Wingdings-Regular" w:hAnsi="Calibri" w:cs="Wingdings-Regular"/>
        </w:rPr>
      </w:pPr>
      <w:r w:rsidRPr="007C2334">
        <w:rPr>
          <w:rFonts w:ascii="Calibri" w:hAnsi="Calibri" w:cs="Calibri"/>
        </w:rPr>
        <w:t>Should be viewed by stakeholders as neutral 3rd parties (and be willing to act as such)</w:t>
      </w:r>
    </w:p>
    <w:p w14:paraId="6FDD8CC1" w14:textId="77777777" w:rsidR="00DF5F9D" w:rsidRPr="007C2334" w:rsidRDefault="00005174" w:rsidP="00005174">
      <w:pPr>
        <w:pStyle w:val="ListParagraph"/>
        <w:numPr>
          <w:ilvl w:val="0"/>
          <w:numId w:val="47"/>
        </w:numPr>
        <w:autoSpaceDE w:val="0"/>
        <w:autoSpaceDN w:val="0"/>
        <w:adjustRightInd w:val="0"/>
        <w:spacing w:after="0" w:line="240" w:lineRule="auto"/>
        <w:rPr>
          <w:rFonts w:ascii="Wingdings-Regular" w:eastAsia="Wingdings-Regular" w:hAnsi="Calibri" w:cs="Wingdings-Regular"/>
        </w:rPr>
      </w:pPr>
      <w:r w:rsidRPr="007C2334">
        <w:rPr>
          <w:rFonts w:ascii="Calibri" w:hAnsi="Calibri" w:cs="Calibri"/>
        </w:rPr>
        <w:t>Sometimes the line b/w technical advisors and stakeholders is not clear → Must decide which “hat” to</w:t>
      </w:r>
      <w:r w:rsidR="00DF5F9D" w:rsidRPr="007C2334">
        <w:rPr>
          <w:rFonts w:ascii="Calibri" w:hAnsi="Calibri" w:cs="Calibri"/>
        </w:rPr>
        <w:t xml:space="preserve"> </w:t>
      </w:r>
      <w:r w:rsidRPr="007C2334">
        <w:rPr>
          <w:rFonts w:ascii="Calibri" w:hAnsi="Calibri" w:cs="Calibri"/>
        </w:rPr>
        <w:t>wear</w:t>
      </w:r>
    </w:p>
    <w:p w14:paraId="4777E5F9" w14:textId="77777777" w:rsidR="00DF5F9D" w:rsidRPr="007C2334" w:rsidRDefault="00005174" w:rsidP="00005174">
      <w:pPr>
        <w:pStyle w:val="ListParagraph"/>
        <w:numPr>
          <w:ilvl w:val="0"/>
          <w:numId w:val="47"/>
        </w:numPr>
        <w:autoSpaceDE w:val="0"/>
        <w:autoSpaceDN w:val="0"/>
        <w:adjustRightInd w:val="0"/>
        <w:spacing w:after="0" w:line="240" w:lineRule="auto"/>
        <w:rPr>
          <w:rFonts w:ascii="Wingdings-Regular" w:eastAsia="Wingdings-Regular" w:hAnsi="Calibri" w:cs="Wingdings-Regular"/>
        </w:rPr>
      </w:pPr>
      <w:r w:rsidRPr="007C2334">
        <w:rPr>
          <w:rFonts w:ascii="Calibri" w:hAnsi="Calibri" w:cs="Calibri"/>
        </w:rPr>
        <w:t>Choose wisely</w:t>
      </w:r>
    </w:p>
    <w:p w14:paraId="4C24C04C" w14:textId="77777777" w:rsidR="00DF5F9D" w:rsidRPr="007C2334" w:rsidRDefault="00005174" w:rsidP="00005174">
      <w:pPr>
        <w:pStyle w:val="ListParagraph"/>
        <w:numPr>
          <w:ilvl w:val="0"/>
          <w:numId w:val="47"/>
        </w:numPr>
        <w:autoSpaceDE w:val="0"/>
        <w:autoSpaceDN w:val="0"/>
        <w:adjustRightInd w:val="0"/>
        <w:spacing w:after="0" w:line="240" w:lineRule="auto"/>
        <w:ind w:left="720"/>
        <w:rPr>
          <w:rFonts w:ascii="Wingdings-Regular" w:eastAsia="Wingdings-Regular" w:hAnsi="Calibri" w:cs="Wingdings-Regular"/>
        </w:rPr>
      </w:pPr>
      <w:r w:rsidRPr="007C2334">
        <w:rPr>
          <w:rFonts w:ascii="Calibri" w:hAnsi="Calibri" w:cs="Calibri"/>
        </w:rPr>
        <w:t>Keep # relatively small</w:t>
      </w:r>
    </w:p>
    <w:p w14:paraId="4FE2FAD5" w14:textId="77777777" w:rsidR="00DF5F9D" w:rsidRPr="007C2334" w:rsidRDefault="00005174" w:rsidP="00005174">
      <w:pPr>
        <w:pStyle w:val="ListParagraph"/>
        <w:numPr>
          <w:ilvl w:val="0"/>
          <w:numId w:val="47"/>
        </w:numPr>
        <w:autoSpaceDE w:val="0"/>
        <w:autoSpaceDN w:val="0"/>
        <w:adjustRightInd w:val="0"/>
        <w:spacing w:after="0" w:line="240" w:lineRule="auto"/>
        <w:ind w:left="720"/>
        <w:rPr>
          <w:rFonts w:ascii="Wingdings-Regular" w:eastAsia="Wingdings-Regular" w:hAnsi="Calibri" w:cs="Wingdings-Regular"/>
        </w:rPr>
      </w:pPr>
      <w:r w:rsidRPr="007C2334">
        <w:rPr>
          <w:rFonts w:ascii="Calibri" w:hAnsi="Calibri" w:cs="Calibri"/>
        </w:rPr>
        <w:t>Assure relevant experience</w:t>
      </w:r>
    </w:p>
    <w:p w14:paraId="0300691E" w14:textId="77777777" w:rsidR="00DF5F9D" w:rsidRPr="007C2334" w:rsidRDefault="00005174" w:rsidP="00005174">
      <w:pPr>
        <w:pStyle w:val="ListParagraph"/>
        <w:numPr>
          <w:ilvl w:val="0"/>
          <w:numId w:val="47"/>
        </w:numPr>
        <w:autoSpaceDE w:val="0"/>
        <w:autoSpaceDN w:val="0"/>
        <w:adjustRightInd w:val="0"/>
        <w:spacing w:after="0" w:line="240" w:lineRule="auto"/>
        <w:ind w:left="720"/>
        <w:rPr>
          <w:rFonts w:ascii="Wingdings-Regular" w:eastAsia="Wingdings-Regular" w:hAnsi="Calibri" w:cs="Wingdings-Regular"/>
        </w:rPr>
      </w:pPr>
      <w:r w:rsidRPr="007C2334">
        <w:rPr>
          <w:rFonts w:ascii="Calibri" w:hAnsi="Calibri" w:cs="Calibri"/>
        </w:rPr>
        <w:t>Avoid duplication of expertise</w:t>
      </w:r>
    </w:p>
    <w:p w14:paraId="70DD5A90" w14:textId="3CAAE42D" w:rsidR="00005174" w:rsidRPr="007C2334" w:rsidRDefault="00005174" w:rsidP="00005174">
      <w:pPr>
        <w:pStyle w:val="ListParagraph"/>
        <w:numPr>
          <w:ilvl w:val="0"/>
          <w:numId w:val="47"/>
        </w:numPr>
        <w:autoSpaceDE w:val="0"/>
        <w:autoSpaceDN w:val="0"/>
        <w:adjustRightInd w:val="0"/>
        <w:spacing w:after="0" w:line="240" w:lineRule="auto"/>
        <w:ind w:left="720"/>
        <w:rPr>
          <w:rFonts w:ascii="Wingdings-Regular" w:eastAsia="Wingdings-Regular" w:hAnsi="Calibri" w:cs="Wingdings-Regular"/>
        </w:rPr>
      </w:pPr>
      <w:r w:rsidRPr="007C2334">
        <w:rPr>
          <w:rFonts w:ascii="Calibri" w:hAnsi="Calibri" w:cs="Calibri"/>
        </w:rPr>
        <w:t>Bonus: Good communicators</w:t>
      </w:r>
    </w:p>
    <w:p w14:paraId="7F91F90B" w14:textId="77777777" w:rsidR="00DF5F9D" w:rsidRPr="007C2334" w:rsidRDefault="00DF5F9D" w:rsidP="00005174">
      <w:pPr>
        <w:autoSpaceDE w:val="0"/>
        <w:autoSpaceDN w:val="0"/>
        <w:adjustRightInd w:val="0"/>
        <w:spacing w:after="0" w:line="240" w:lineRule="auto"/>
        <w:rPr>
          <w:rFonts w:ascii="Calibri-Bold" w:hAnsi="Calibri-Bold" w:cs="Calibri-Bold"/>
          <w:b/>
          <w:bCs/>
        </w:rPr>
      </w:pPr>
    </w:p>
    <w:p w14:paraId="76E844DD" w14:textId="41CD6469" w:rsidR="00005174" w:rsidRPr="007C2334" w:rsidRDefault="00005174" w:rsidP="00005174">
      <w:pPr>
        <w:autoSpaceDE w:val="0"/>
        <w:autoSpaceDN w:val="0"/>
        <w:adjustRightInd w:val="0"/>
        <w:spacing w:after="0" w:line="240" w:lineRule="auto"/>
        <w:rPr>
          <w:rFonts w:ascii="Calibri-Bold" w:hAnsi="Calibri-Bold" w:cs="Calibri-Bold"/>
          <w:b/>
          <w:bCs/>
        </w:rPr>
      </w:pPr>
      <w:r w:rsidRPr="007C2334">
        <w:rPr>
          <w:rFonts w:ascii="Calibri-Bold" w:hAnsi="Calibri-Bold" w:cs="Calibri-Bold"/>
          <w:b/>
          <w:bCs/>
        </w:rPr>
        <w:t>DEVELOPING A GOVERNANCE STRUCTURE FOR COLLABORATIVE DECISION PROCESSES</w:t>
      </w:r>
    </w:p>
    <w:p w14:paraId="605438B1" w14:textId="77777777" w:rsidR="007C2334" w:rsidRPr="007C2334" w:rsidRDefault="00005174" w:rsidP="00005174">
      <w:pPr>
        <w:pStyle w:val="ListParagraph"/>
        <w:numPr>
          <w:ilvl w:val="0"/>
          <w:numId w:val="48"/>
        </w:numPr>
        <w:autoSpaceDE w:val="0"/>
        <w:autoSpaceDN w:val="0"/>
        <w:adjustRightInd w:val="0"/>
        <w:spacing w:after="0" w:line="240" w:lineRule="auto"/>
        <w:rPr>
          <w:rFonts w:ascii="Wingdings-Regular" w:eastAsia="Wingdings-Regular" w:hAnsi="Calibri" w:cs="Wingdings-Regular"/>
        </w:rPr>
      </w:pPr>
      <w:r w:rsidRPr="007C2334">
        <w:rPr>
          <w:rFonts w:ascii="Calibri" w:hAnsi="Calibri" w:cs="Calibri"/>
        </w:rPr>
        <w:t>Governance is fundamentally about the exercise of power in making decisions in the public sphere</w:t>
      </w:r>
    </w:p>
    <w:p w14:paraId="5D9191DF" w14:textId="77777777" w:rsidR="007C2334" w:rsidRPr="007C2334" w:rsidRDefault="00005174" w:rsidP="007C2334">
      <w:pPr>
        <w:pStyle w:val="ListParagraph"/>
        <w:numPr>
          <w:ilvl w:val="0"/>
          <w:numId w:val="48"/>
        </w:numPr>
        <w:autoSpaceDE w:val="0"/>
        <w:autoSpaceDN w:val="0"/>
        <w:adjustRightInd w:val="0"/>
        <w:spacing w:after="0" w:line="240" w:lineRule="auto"/>
        <w:rPr>
          <w:rFonts w:ascii="Wingdings-Regular" w:eastAsia="Wingdings-Regular" w:hAnsi="Calibri" w:cs="Wingdings-Regular"/>
        </w:rPr>
      </w:pPr>
      <w:r w:rsidRPr="007C2334">
        <w:rPr>
          <w:rFonts w:ascii="Calibri" w:hAnsi="Calibri" w:cs="Calibri"/>
        </w:rPr>
        <w:t>Collaborative governance emphasizes shared power and joint decision making</w:t>
      </w:r>
    </w:p>
    <w:p w14:paraId="26D3CB19" w14:textId="77777777" w:rsidR="007C2334" w:rsidRPr="002C793D" w:rsidRDefault="00005174" w:rsidP="00005174">
      <w:pPr>
        <w:pStyle w:val="ListParagraph"/>
        <w:numPr>
          <w:ilvl w:val="0"/>
          <w:numId w:val="48"/>
        </w:numPr>
        <w:autoSpaceDE w:val="0"/>
        <w:autoSpaceDN w:val="0"/>
        <w:adjustRightInd w:val="0"/>
        <w:spacing w:after="0" w:line="240" w:lineRule="auto"/>
        <w:rPr>
          <w:rFonts w:ascii="Wingdings-Regular" w:eastAsia="Wingdings-Regular" w:hAnsi="Calibri" w:cs="Wingdings-Regular"/>
        </w:rPr>
      </w:pPr>
      <w:r w:rsidRPr="007C2334">
        <w:rPr>
          <w:rFonts w:ascii="Calibri" w:hAnsi="Calibri" w:cs="Calibri"/>
        </w:rPr>
        <w:t>Not all governance structures are collaborative BUT all parties involved should agree to the rules of</w:t>
      </w:r>
      <w:r w:rsidR="007C2334" w:rsidRPr="007C2334">
        <w:rPr>
          <w:rFonts w:ascii="Calibri" w:hAnsi="Calibri" w:cs="Calibri"/>
        </w:rPr>
        <w:t xml:space="preserve"> </w:t>
      </w:r>
      <w:r w:rsidRPr="002C793D">
        <w:rPr>
          <w:rFonts w:ascii="Calibri" w:hAnsi="Calibri" w:cs="Calibri"/>
        </w:rPr>
        <w:t>engagement</w:t>
      </w:r>
    </w:p>
    <w:p w14:paraId="5628B539" w14:textId="77777777" w:rsidR="007C2334" w:rsidRPr="002C793D" w:rsidRDefault="00005174" w:rsidP="00005174">
      <w:pPr>
        <w:pStyle w:val="ListParagraph"/>
        <w:numPr>
          <w:ilvl w:val="0"/>
          <w:numId w:val="48"/>
        </w:numPr>
        <w:autoSpaceDE w:val="0"/>
        <w:autoSpaceDN w:val="0"/>
        <w:adjustRightInd w:val="0"/>
        <w:spacing w:after="0" w:line="240" w:lineRule="auto"/>
        <w:rPr>
          <w:rFonts w:ascii="Wingdings-Regular" w:eastAsia="Wingdings-Regular" w:hAnsi="Calibri" w:cs="Wingdings-Regular"/>
        </w:rPr>
      </w:pPr>
      <w:r w:rsidRPr="002C793D">
        <w:rPr>
          <w:rFonts w:ascii="Calibri" w:hAnsi="Calibri" w:cs="Calibri"/>
        </w:rPr>
        <w:t>Governance rules should define structure and ID roles and responsibilities</w:t>
      </w:r>
    </w:p>
    <w:p w14:paraId="47B6E1BD" w14:textId="77777777" w:rsidR="007C2334" w:rsidRPr="002C793D" w:rsidRDefault="00005174" w:rsidP="00005174">
      <w:pPr>
        <w:pStyle w:val="ListParagraph"/>
        <w:numPr>
          <w:ilvl w:val="0"/>
          <w:numId w:val="48"/>
        </w:numPr>
        <w:autoSpaceDE w:val="0"/>
        <w:autoSpaceDN w:val="0"/>
        <w:adjustRightInd w:val="0"/>
        <w:spacing w:after="0" w:line="240" w:lineRule="auto"/>
        <w:rPr>
          <w:rFonts w:ascii="Wingdings-Regular" w:eastAsia="Wingdings-Regular" w:hAnsi="Calibri" w:cs="Wingdings-Regular"/>
        </w:rPr>
      </w:pPr>
      <w:r w:rsidRPr="002C793D">
        <w:rPr>
          <w:rFonts w:ascii="Calibri" w:hAnsi="Calibri" w:cs="Calibri"/>
        </w:rPr>
        <w:t>Rules of governance should establish how decisions will be made (some examples are provided below)</w:t>
      </w:r>
    </w:p>
    <w:p w14:paraId="32D9322A" w14:textId="77777777" w:rsidR="007C2334" w:rsidRPr="002C793D" w:rsidRDefault="00005174" w:rsidP="007C2334">
      <w:pPr>
        <w:pStyle w:val="ListParagraph"/>
        <w:numPr>
          <w:ilvl w:val="0"/>
          <w:numId w:val="48"/>
        </w:numPr>
        <w:autoSpaceDE w:val="0"/>
        <w:autoSpaceDN w:val="0"/>
        <w:adjustRightInd w:val="0"/>
        <w:spacing w:after="0" w:line="240" w:lineRule="auto"/>
        <w:ind w:left="720"/>
        <w:rPr>
          <w:rFonts w:ascii="Wingdings-Regular" w:eastAsia="Wingdings-Regular" w:hAnsi="Calibri" w:cs="Wingdings-Regular"/>
        </w:rPr>
      </w:pPr>
      <w:r w:rsidRPr="002C793D">
        <w:rPr>
          <w:rFonts w:ascii="Calibri" w:hAnsi="Calibri" w:cs="Calibri"/>
        </w:rPr>
        <w:t>Autocratic decision making is when the decision maker maintains absolute control of the</w:t>
      </w:r>
      <w:r w:rsidR="007C2334" w:rsidRPr="002C793D">
        <w:rPr>
          <w:rFonts w:ascii="Calibri" w:hAnsi="Calibri" w:cs="Calibri"/>
        </w:rPr>
        <w:t xml:space="preserve"> </w:t>
      </w:r>
      <w:r w:rsidRPr="002C793D">
        <w:rPr>
          <w:rFonts w:ascii="Calibri" w:hAnsi="Calibri" w:cs="Calibri"/>
        </w:rPr>
        <w:t>decision. This means that the decision‐maker is completely responsible for the decision</w:t>
      </w:r>
      <w:r w:rsidR="007C2334" w:rsidRPr="002C793D">
        <w:rPr>
          <w:rFonts w:ascii="Calibri" w:hAnsi="Calibri" w:cs="Calibri"/>
        </w:rPr>
        <w:t xml:space="preserve"> </w:t>
      </w:r>
      <w:r w:rsidRPr="002C793D">
        <w:rPr>
          <w:rFonts w:ascii="Calibri" w:hAnsi="Calibri" w:cs="Calibri"/>
        </w:rPr>
        <w:t>outcome.</w:t>
      </w:r>
    </w:p>
    <w:p w14:paraId="3D6425B4" w14:textId="77777777" w:rsidR="007C2334" w:rsidRPr="002C793D" w:rsidRDefault="00005174" w:rsidP="00005174">
      <w:pPr>
        <w:pStyle w:val="ListParagraph"/>
        <w:numPr>
          <w:ilvl w:val="0"/>
          <w:numId w:val="48"/>
        </w:numPr>
        <w:autoSpaceDE w:val="0"/>
        <w:autoSpaceDN w:val="0"/>
        <w:adjustRightInd w:val="0"/>
        <w:spacing w:after="0" w:line="240" w:lineRule="auto"/>
        <w:ind w:left="1080"/>
        <w:rPr>
          <w:rFonts w:ascii="Wingdings-Regular" w:eastAsia="Wingdings-Regular" w:hAnsi="Calibri" w:cs="Wingdings-Regular"/>
        </w:rPr>
      </w:pPr>
      <w:r w:rsidRPr="002C793D">
        <w:rPr>
          <w:rFonts w:ascii="Calibri" w:hAnsi="Calibri" w:cs="Calibri"/>
        </w:rPr>
        <w:t>Advantages: Decisions are typically made quickly and there is a single decision maker to</w:t>
      </w:r>
      <w:r w:rsidR="007C2334" w:rsidRPr="002C793D">
        <w:rPr>
          <w:rFonts w:ascii="Calibri" w:hAnsi="Calibri" w:cs="Calibri"/>
        </w:rPr>
        <w:t xml:space="preserve"> </w:t>
      </w:r>
      <w:r w:rsidRPr="002C793D">
        <w:rPr>
          <w:rFonts w:ascii="Calibri" w:hAnsi="Calibri" w:cs="Calibri"/>
        </w:rPr>
        <w:t>hold accountable for the outcome.</w:t>
      </w:r>
    </w:p>
    <w:p w14:paraId="0568E8AA" w14:textId="77777777" w:rsidR="007C2334" w:rsidRPr="002C793D" w:rsidRDefault="00005174" w:rsidP="00005174">
      <w:pPr>
        <w:pStyle w:val="ListParagraph"/>
        <w:numPr>
          <w:ilvl w:val="0"/>
          <w:numId w:val="48"/>
        </w:numPr>
        <w:autoSpaceDE w:val="0"/>
        <w:autoSpaceDN w:val="0"/>
        <w:adjustRightInd w:val="0"/>
        <w:spacing w:after="0" w:line="240" w:lineRule="auto"/>
        <w:ind w:left="1080"/>
        <w:rPr>
          <w:rFonts w:ascii="Wingdings-Regular" w:eastAsia="Wingdings-Regular" w:hAnsi="Calibri" w:cs="Wingdings-Regular"/>
        </w:rPr>
      </w:pPr>
      <w:r w:rsidRPr="002C793D">
        <w:rPr>
          <w:rFonts w:ascii="Calibri" w:hAnsi="Calibri" w:cs="Calibri"/>
        </w:rPr>
        <w:t>Disadvantages: Low buy‐in from decision implementers and other stakeholders, a lack</w:t>
      </w:r>
      <w:r w:rsidR="007C2334" w:rsidRPr="002C793D">
        <w:rPr>
          <w:rFonts w:ascii="Calibri" w:hAnsi="Calibri" w:cs="Calibri"/>
        </w:rPr>
        <w:t xml:space="preserve"> </w:t>
      </w:r>
      <w:r w:rsidRPr="002C793D">
        <w:rPr>
          <w:rFonts w:ascii="Calibri" w:hAnsi="Calibri" w:cs="Calibri"/>
        </w:rPr>
        <w:t>of transparency, and a high potential for conflict among parties affected by the decision</w:t>
      </w:r>
      <w:r w:rsidR="007C2334" w:rsidRPr="002C793D">
        <w:rPr>
          <w:rFonts w:ascii="Calibri" w:hAnsi="Calibri" w:cs="Calibri"/>
        </w:rPr>
        <w:t xml:space="preserve"> </w:t>
      </w:r>
      <w:r w:rsidRPr="002C793D">
        <w:rPr>
          <w:rFonts w:ascii="Calibri" w:hAnsi="Calibri" w:cs="Calibri"/>
        </w:rPr>
        <w:t>outcome.</w:t>
      </w:r>
    </w:p>
    <w:p w14:paraId="1F58161D" w14:textId="77777777" w:rsidR="007C2334" w:rsidRPr="002C793D" w:rsidRDefault="00005174" w:rsidP="00005174">
      <w:pPr>
        <w:pStyle w:val="ListParagraph"/>
        <w:numPr>
          <w:ilvl w:val="0"/>
          <w:numId w:val="48"/>
        </w:numPr>
        <w:autoSpaceDE w:val="0"/>
        <w:autoSpaceDN w:val="0"/>
        <w:adjustRightInd w:val="0"/>
        <w:spacing w:after="0" w:line="240" w:lineRule="auto"/>
        <w:ind w:left="720"/>
        <w:rPr>
          <w:rFonts w:ascii="Wingdings-Regular" w:eastAsia="Wingdings-Regular" w:hAnsi="Calibri" w:cs="Wingdings-Regular"/>
        </w:rPr>
      </w:pPr>
      <w:r w:rsidRPr="002C793D">
        <w:rPr>
          <w:rFonts w:ascii="Calibri" w:hAnsi="Calibri" w:cs="Calibri"/>
        </w:rPr>
        <w:t>Democratic decision making involves majority rule where the choice of a preferred decision is</w:t>
      </w:r>
      <w:r w:rsidR="007C2334" w:rsidRPr="002C793D">
        <w:rPr>
          <w:rFonts w:ascii="Calibri" w:hAnsi="Calibri" w:cs="Calibri"/>
        </w:rPr>
        <w:t xml:space="preserve"> </w:t>
      </w:r>
      <w:r w:rsidRPr="002C793D">
        <w:rPr>
          <w:rFonts w:ascii="Calibri" w:hAnsi="Calibri" w:cs="Calibri"/>
        </w:rPr>
        <w:t>arrived at by simple majority vote.</w:t>
      </w:r>
    </w:p>
    <w:p w14:paraId="59B5EF87" w14:textId="77777777" w:rsidR="007C2334" w:rsidRPr="002C793D" w:rsidRDefault="00005174" w:rsidP="00005174">
      <w:pPr>
        <w:pStyle w:val="ListParagraph"/>
        <w:numPr>
          <w:ilvl w:val="0"/>
          <w:numId w:val="48"/>
        </w:numPr>
        <w:autoSpaceDE w:val="0"/>
        <w:autoSpaceDN w:val="0"/>
        <w:adjustRightInd w:val="0"/>
        <w:spacing w:after="0" w:line="240" w:lineRule="auto"/>
        <w:ind w:left="1080"/>
        <w:rPr>
          <w:rFonts w:ascii="Wingdings-Regular" w:eastAsia="Wingdings-Regular" w:hAnsi="Calibri" w:cs="Wingdings-Regular"/>
        </w:rPr>
      </w:pPr>
      <w:r w:rsidRPr="002C793D">
        <w:rPr>
          <w:rFonts w:ascii="Calibri" w:hAnsi="Calibri" w:cs="Calibri"/>
        </w:rPr>
        <w:t>Advantage: Generally perceived as the fairest form of decision‐making</w:t>
      </w:r>
    </w:p>
    <w:p w14:paraId="60D12F31" w14:textId="77777777" w:rsidR="007C2334" w:rsidRPr="002C793D" w:rsidRDefault="00005174" w:rsidP="00005174">
      <w:pPr>
        <w:pStyle w:val="ListParagraph"/>
        <w:numPr>
          <w:ilvl w:val="0"/>
          <w:numId w:val="48"/>
        </w:numPr>
        <w:autoSpaceDE w:val="0"/>
        <w:autoSpaceDN w:val="0"/>
        <w:adjustRightInd w:val="0"/>
        <w:spacing w:after="0" w:line="240" w:lineRule="auto"/>
        <w:ind w:left="1080"/>
        <w:rPr>
          <w:rFonts w:ascii="Wingdings-Regular" w:eastAsia="Wingdings-Regular" w:hAnsi="Calibri" w:cs="Wingdings-Regular"/>
        </w:rPr>
      </w:pPr>
      <w:r w:rsidRPr="002C793D">
        <w:rPr>
          <w:rFonts w:ascii="Calibri" w:hAnsi="Calibri" w:cs="Calibri"/>
        </w:rPr>
        <w:t>Disadvantage: There are winners and losers in the process which can lead to conflict</w:t>
      </w:r>
      <w:r w:rsidR="007C2334" w:rsidRPr="002C793D">
        <w:rPr>
          <w:rFonts w:ascii="Calibri" w:hAnsi="Calibri" w:cs="Calibri"/>
        </w:rPr>
        <w:t xml:space="preserve"> </w:t>
      </w:r>
      <w:r w:rsidRPr="002C793D">
        <w:rPr>
          <w:rFonts w:ascii="Calibri" w:hAnsi="Calibri" w:cs="Calibri"/>
        </w:rPr>
        <w:t>among stakeholders.</w:t>
      </w:r>
    </w:p>
    <w:p w14:paraId="41266924" w14:textId="77777777" w:rsidR="007C2334" w:rsidRPr="002C793D" w:rsidRDefault="00005174" w:rsidP="00005174">
      <w:pPr>
        <w:pStyle w:val="ListParagraph"/>
        <w:numPr>
          <w:ilvl w:val="0"/>
          <w:numId w:val="48"/>
        </w:numPr>
        <w:autoSpaceDE w:val="0"/>
        <w:autoSpaceDN w:val="0"/>
        <w:adjustRightInd w:val="0"/>
        <w:spacing w:after="0" w:line="240" w:lineRule="auto"/>
        <w:ind w:left="720"/>
        <w:rPr>
          <w:rFonts w:ascii="Wingdings-Regular" w:eastAsia="Wingdings-Regular" w:hAnsi="Calibri" w:cs="Wingdings-Regular"/>
        </w:rPr>
      </w:pPr>
      <w:r w:rsidRPr="002C793D">
        <w:rPr>
          <w:rFonts w:ascii="Calibri" w:hAnsi="Calibri" w:cs="Calibri"/>
        </w:rPr>
        <w:t>Consultative decision making involves a single decision‐maker, but decisions are made after</w:t>
      </w:r>
      <w:r w:rsidR="007C2334" w:rsidRPr="002C793D">
        <w:rPr>
          <w:rFonts w:ascii="Calibri" w:hAnsi="Calibri" w:cs="Calibri"/>
        </w:rPr>
        <w:t xml:space="preserve"> </w:t>
      </w:r>
      <w:r w:rsidRPr="002C793D">
        <w:rPr>
          <w:rFonts w:ascii="Calibri" w:hAnsi="Calibri" w:cs="Calibri"/>
        </w:rPr>
        <w:t xml:space="preserve">input is received from others. </w:t>
      </w:r>
      <w:proofErr w:type="gramStart"/>
      <w:r w:rsidRPr="002C793D">
        <w:rPr>
          <w:rFonts w:ascii="Calibri" w:hAnsi="Calibri" w:cs="Calibri"/>
        </w:rPr>
        <w:t>Similar to</w:t>
      </w:r>
      <w:proofErr w:type="gramEnd"/>
      <w:r w:rsidRPr="002C793D">
        <w:rPr>
          <w:rFonts w:ascii="Calibri" w:hAnsi="Calibri" w:cs="Calibri"/>
        </w:rPr>
        <w:t xml:space="preserve"> autocratic, one person still makes the decision, but</w:t>
      </w:r>
      <w:r w:rsidR="007C2334" w:rsidRPr="002C793D">
        <w:rPr>
          <w:rFonts w:ascii="Calibri" w:hAnsi="Calibri" w:cs="Calibri"/>
        </w:rPr>
        <w:t xml:space="preserve"> </w:t>
      </w:r>
      <w:r w:rsidRPr="002C793D">
        <w:rPr>
          <w:rFonts w:ascii="Calibri" w:hAnsi="Calibri" w:cs="Calibri"/>
        </w:rPr>
        <w:t>others are solicited for ideas and suggestions.</w:t>
      </w:r>
    </w:p>
    <w:p w14:paraId="280A7E5F" w14:textId="77777777" w:rsidR="007C2334" w:rsidRPr="002C793D" w:rsidRDefault="00005174" w:rsidP="007C2334">
      <w:pPr>
        <w:pStyle w:val="ListParagraph"/>
        <w:numPr>
          <w:ilvl w:val="0"/>
          <w:numId w:val="48"/>
        </w:numPr>
        <w:autoSpaceDE w:val="0"/>
        <w:autoSpaceDN w:val="0"/>
        <w:adjustRightInd w:val="0"/>
        <w:spacing w:after="0" w:line="240" w:lineRule="auto"/>
        <w:ind w:left="1080"/>
        <w:rPr>
          <w:rFonts w:ascii="Wingdings-Regular" w:eastAsia="Wingdings-Regular" w:hAnsi="Calibri" w:cs="Wingdings-Regular"/>
        </w:rPr>
      </w:pPr>
      <w:r w:rsidRPr="002C793D">
        <w:rPr>
          <w:rFonts w:ascii="Calibri" w:hAnsi="Calibri" w:cs="Calibri"/>
        </w:rPr>
        <w:t>Advantage: Input helps the decision‐maker understand the issues at hand, and</w:t>
      </w:r>
      <w:r w:rsidR="007C2334" w:rsidRPr="002C793D">
        <w:rPr>
          <w:rFonts w:ascii="Calibri" w:hAnsi="Calibri" w:cs="Calibri"/>
        </w:rPr>
        <w:t xml:space="preserve"> </w:t>
      </w:r>
      <w:r w:rsidRPr="002C793D">
        <w:rPr>
          <w:rFonts w:ascii="Calibri" w:hAnsi="Calibri" w:cs="Calibri"/>
        </w:rPr>
        <w:t>participants (biologists, scientists, the public) generally appreciate having their opinions</w:t>
      </w:r>
      <w:r w:rsidR="007C2334" w:rsidRPr="002C793D">
        <w:rPr>
          <w:rFonts w:ascii="Calibri" w:hAnsi="Calibri" w:cs="Calibri"/>
        </w:rPr>
        <w:t xml:space="preserve"> </w:t>
      </w:r>
      <w:r w:rsidRPr="002C793D">
        <w:rPr>
          <w:rFonts w:ascii="Calibri" w:hAnsi="Calibri" w:cs="Calibri"/>
        </w:rPr>
        <w:t>heard and acknowledged.</w:t>
      </w:r>
    </w:p>
    <w:p w14:paraId="00F9D4E4" w14:textId="77777777" w:rsidR="007C2334" w:rsidRPr="002C793D" w:rsidRDefault="00005174" w:rsidP="007C2334">
      <w:pPr>
        <w:pStyle w:val="ListParagraph"/>
        <w:numPr>
          <w:ilvl w:val="0"/>
          <w:numId w:val="48"/>
        </w:numPr>
        <w:autoSpaceDE w:val="0"/>
        <w:autoSpaceDN w:val="0"/>
        <w:adjustRightInd w:val="0"/>
        <w:spacing w:after="0" w:line="240" w:lineRule="auto"/>
        <w:ind w:left="1080"/>
        <w:rPr>
          <w:rFonts w:ascii="Wingdings-Regular" w:eastAsia="Wingdings-Regular" w:hAnsi="Calibri" w:cs="Wingdings-Regular"/>
        </w:rPr>
      </w:pPr>
      <w:r w:rsidRPr="002C793D">
        <w:rPr>
          <w:rFonts w:ascii="Calibri" w:hAnsi="Calibri" w:cs="Calibri"/>
        </w:rPr>
        <w:t xml:space="preserve">Disadvantage: Participants may assume that they will have a say in the final </w:t>
      </w:r>
      <w:r w:rsidR="007C2334" w:rsidRPr="002C793D">
        <w:rPr>
          <w:rFonts w:ascii="Calibri" w:hAnsi="Calibri" w:cs="Calibri"/>
        </w:rPr>
        <w:t xml:space="preserve">decision </w:t>
      </w:r>
      <w:r w:rsidRPr="002C793D">
        <w:rPr>
          <w:rFonts w:ascii="Calibri" w:hAnsi="Calibri" w:cs="Calibri"/>
        </w:rPr>
        <w:t>which is not the case.</w:t>
      </w:r>
    </w:p>
    <w:p w14:paraId="55624A89" w14:textId="77777777" w:rsidR="007C2334" w:rsidRPr="002C793D" w:rsidRDefault="00005174" w:rsidP="00005174">
      <w:pPr>
        <w:pStyle w:val="ListParagraph"/>
        <w:numPr>
          <w:ilvl w:val="0"/>
          <w:numId w:val="48"/>
        </w:numPr>
        <w:autoSpaceDE w:val="0"/>
        <w:autoSpaceDN w:val="0"/>
        <w:adjustRightInd w:val="0"/>
        <w:spacing w:after="0" w:line="240" w:lineRule="auto"/>
        <w:ind w:left="720"/>
        <w:rPr>
          <w:rFonts w:ascii="Wingdings-Regular" w:eastAsia="Wingdings-Regular" w:hAnsi="Calibri" w:cs="Wingdings-Regular"/>
        </w:rPr>
      </w:pPr>
      <w:r w:rsidRPr="002C793D">
        <w:rPr>
          <w:rFonts w:ascii="Calibri" w:hAnsi="Calibri" w:cs="Calibri"/>
        </w:rPr>
        <w:t>Consensus decision making is a process used by groups to generate widespread levels of</w:t>
      </w:r>
      <w:r w:rsidR="007C2334" w:rsidRPr="002C793D">
        <w:rPr>
          <w:rFonts w:ascii="Calibri" w:hAnsi="Calibri" w:cs="Calibri"/>
        </w:rPr>
        <w:t xml:space="preserve"> </w:t>
      </w:r>
      <w:r w:rsidRPr="002C793D">
        <w:rPr>
          <w:rFonts w:ascii="Calibri" w:hAnsi="Calibri" w:cs="Calibri"/>
        </w:rPr>
        <w:t>participation and agreement.</w:t>
      </w:r>
    </w:p>
    <w:p w14:paraId="2555AE4C" w14:textId="77777777" w:rsidR="007C2334" w:rsidRPr="002C793D" w:rsidRDefault="00005174" w:rsidP="007C2334">
      <w:pPr>
        <w:pStyle w:val="ListParagraph"/>
        <w:numPr>
          <w:ilvl w:val="0"/>
          <w:numId w:val="48"/>
        </w:numPr>
        <w:autoSpaceDE w:val="0"/>
        <w:autoSpaceDN w:val="0"/>
        <w:adjustRightInd w:val="0"/>
        <w:spacing w:after="0" w:line="240" w:lineRule="auto"/>
        <w:ind w:left="1080"/>
        <w:rPr>
          <w:rFonts w:ascii="Wingdings-Regular" w:eastAsia="Wingdings-Regular" w:hAnsi="Calibri" w:cs="Wingdings-Regular"/>
        </w:rPr>
      </w:pPr>
      <w:r w:rsidRPr="002C793D">
        <w:rPr>
          <w:rFonts w:ascii="Calibri" w:hAnsi="Calibri" w:cs="Calibri"/>
        </w:rPr>
        <w:t>Advantages: There are variations among different groups regarding the degree of</w:t>
      </w:r>
      <w:r w:rsidR="007C2334" w:rsidRPr="002C793D">
        <w:rPr>
          <w:rFonts w:ascii="Calibri" w:hAnsi="Calibri" w:cs="Calibri"/>
        </w:rPr>
        <w:t xml:space="preserve"> </w:t>
      </w:r>
      <w:r w:rsidRPr="002C793D">
        <w:rPr>
          <w:rFonts w:ascii="Calibri" w:hAnsi="Calibri" w:cs="Calibri"/>
        </w:rPr>
        <w:t>agreement necessary, but the goal of consensus processes is to generate as much as</w:t>
      </w:r>
      <w:r w:rsidR="007C2334" w:rsidRPr="002C793D">
        <w:rPr>
          <w:rFonts w:ascii="Calibri" w:hAnsi="Calibri" w:cs="Calibri"/>
        </w:rPr>
        <w:t xml:space="preserve"> </w:t>
      </w:r>
      <w:r w:rsidRPr="002C793D">
        <w:rPr>
          <w:rFonts w:ascii="Calibri" w:hAnsi="Calibri" w:cs="Calibri"/>
        </w:rPr>
        <w:t>agreement as possible to facilitate ownership and buy‐in.</w:t>
      </w:r>
    </w:p>
    <w:p w14:paraId="7801E996" w14:textId="7E693651" w:rsidR="007C2334" w:rsidRPr="002C793D" w:rsidRDefault="00005174" w:rsidP="007C2334">
      <w:pPr>
        <w:pStyle w:val="ListParagraph"/>
        <w:numPr>
          <w:ilvl w:val="0"/>
          <w:numId w:val="48"/>
        </w:numPr>
        <w:autoSpaceDE w:val="0"/>
        <w:autoSpaceDN w:val="0"/>
        <w:adjustRightInd w:val="0"/>
        <w:spacing w:after="0" w:line="240" w:lineRule="auto"/>
        <w:ind w:left="1080"/>
        <w:rPr>
          <w:rFonts w:ascii="Wingdings-Regular" w:eastAsia="Wingdings-Regular" w:hAnsi="Calibri" w:cs="Wingdings-Regular"/>
        </w:rPr>
      </w:pPr>
      <w:r w:rsidRPr="002C793D">
        <w:rPr>
          <w:rFonts w:ascii="Calibri" w:hAnsi="Calibri" w:cs="Calibri"/>
        </w:rPr>
        <w:t>Disadvantages: Reaching consensus can take a long time. And a lot of facilitation.</w:t>
      </w:r>
      <w:r w:rsidR="007C2334" w:rsidRPr="002C793D">
        <w:rPr>
          <w:rFonts w:ascii="Calibri" w:hAnsi="Calibri" w:cs="Calibri"/>
        </w:rPr>
        <w:t xml:space="preserve"> </w:t>
      </w:r>
      <w:r w:rsidRPr="002C793D">
        <w:rPr>
          <w:rFonts w:ascii="Calibri" w:hAnsi="Calibri" w:cs="Calibri"/>
        </w:rPr>
        <w:t>Consensus also requires the willingness of stakeholders to share their objectives and</w:t>
      </w:r>
      <w:r w:rsidR="007C2334" w:rsidRPr="002C793D">
        <w:rPr>
          <w:rFonts w:ascii="Calibri" w:hAnsi="Calibri" w:cs="Calibri"/>
        </w:rPr>
        <w:t xml:space="preserve"> </w:t>
      </w:r>
      <w:r w:rsidRPr="002C793D">
        <w:rPr>
          <w:rFonts w:ascii="Calibri" w:hAnsi="Calibri" w:cs="Calibri"/>
        </w:rPr>
        <w:t xml:space="preserve">ideas/beliefs </w:t>
      </w:r>
      <w:r w:rsidRPr="002C793D">
        <w:rPr>
          <w:rFonts w:ascii="Calibri" w:hAnsi="Calibri" w:cs="Calibri"/>
        </w:rPr>
        <w:lastRenderedPageBreak/>
        <w:t>openly. Finally, consensus can easily lead to gridlock as decisions can be</w:t>
      </w:r>
      <w:r w:rsidR="007C2334" w:rsidRPr="002C793D">
        <w:rPr>
          <w:rFonts w:ascii="Calibri" w:hAnsi="Calibri" w:cs="Calibri"/>
        </w:rPr>
        <w:t xml:space="preserve"> </w:t>
      </w:r>
      <w:r w:rsidRPr="002C793D">
        <w:rPr>
          <w:rFonts w:ascii="Calibri" w:hAnsi="Calibri" w:cs="Calibri"/>
        </w:rPr>
        <w:t>forestalled by a single stakeholder.</w:t>
      </w:r>
    </w:p>
    <w:p w14:paraId="49065592" w14:textId="77777777" w:rsidR="007C2334" w:rsidRPr="002C793D" w:rsidRDefault="00005174" w:rsidP="007C2334">
      <w:pPr>
        <w:pStyle w:val="ListParagraph"/>
        <w:numPr>
          <w:ilvl w:val="0"/>
          <w:numId w:val="48"/>
        </w:numPr>
        <w:autoSpaceDE w:val="0"/>
        <w:autoSpaceDN w:val="0"/>
        <w:adjustRightInd w:val="0"/>
        <w:spacing w:after="0" w:line="240" w:lineRule="auto"/>
        <w:rPr>
          <w:rFonts w:ascii="Wingdings-Regular" w:eastAsia="Wingdings-Regular" w:hAnsi="Calibri" w:cs="Wingdings-Regular"/>
        </w:rPr>
      </w:pPr>
      <w:r w:rsidRPr="002C793D">
        <w:rPr>
          <w:rFonts w:ascii="Calibri" w:hAnsi="Calibri" w:cs="Calibri"/>
        </w:rPr>
        <w:t>Governance structure should also define guidelines for conducting meetings</w:t>
      </w:r>
    </w:p>
    <w:p w14:paraId="7F782F3C" w14:textId="77777777" w:rsidR="007C2334" w:rsidRPr="002C793D" w:rsidRDefault="00005174" w:rsidP="00005174">
      <w:pPr>
        <w:pStyle w:val="ListParagraph"/>
        <w:numPr>
          <w:ilvl w:val="0"/>
          <w:numId w:val="48"/>
        </w:numPr>
        <w:autoSpaceDE w:val="0"/>
        <w:autoSpaceDN w:val="0"/>
        <w:adjustRightInd w:val="0"/>
        <w:spacing w:after="0" w:line="240" w:lineRule="auto"/>
        <w:ind w:left="720"/>
        <w:rPr>
          <w:rFonts w:ascii="Wingdings-Regular" w:eastAsia="Wingdings-Regular" w:hAnsi="Calibri" w:cs="Wingdings-Regular"/>
        </w:rPr>
      </w:pPr>
      <w:r w:rsidRPr="002C793D">
        <w:rPr>
          <w:rFonts w:ascii="Calibri" w:hAnsi="Calibri" w:cs="Calibri"/>
        </w:rPr>
        <w:t>How to conduct discussions</w:t>
      </w:r>
    </w:p>
    <w:p w14:paraId="42B0B21F" w14:textId="77777777" w:rsidR="007C2334" w:rsidRPr="002C793D" w:rsidRDefault="00005174" w:rsidP="00005174">
      <w:pPr>
        <w:pStyle w:val="ListParagraph"/>
        <w:numPr>
          <w:ilvl w:val="0"/>
          <w:numId w:val="48"/>
        </w:numPr>
        <w:autoSpaceDE w:val="0"/>
        <w:autoSpaceDN w:val="0"/>
        <w:adjustRightInd w:val="0"/>
        <w:spacing w:after="0" w:line="240" w:lineRule="auto"/>
        <w:ind w:left="720"/>
        <w:rPr>
          <w:rFonts w:ascii="Wingdings-Regular" w:eastAsia="Wingdings-Regular" w:hAnsi="Calibri" w:cs="Wingdings-Regular"/>
        </w:rPr>
      </w:pPr>
      <w:r w:rsidRPr="002C793D">
        <w:rPr>
          <w:rFonts w:ascii="Calibri" w:hAnsi="Calibri" w:cs="Calibri"/>
        </w:rPr>
        <w:t>How to introduce new topics</w:t>
      </w:r>
    </w:p>
    <w:p w14:paraId="51956176" w14:textId="77777777" w:rsidR="007C2334" w:rsidRPr="002C793D" w:rsidRDefault="00005174" w:rsidP="00005174">
      <w:pPr>
        <w:pStyle w:val="ListParagraph"/>
        <w:numPr>
          <w:ilvl w:val="0"/>
          <w:numId w:val="48"/>
        </w:numPr>
        <w:autoSpaceDE w:val="0"/>
        <w:autoSpaceDN w:val="0"/>
        <w:adjustRightInd w:val="0"/>
        <w:spacing w:after="0" w:line="240" w:lineRule="auto"/>
        <w:ind w:left="720"/>
        <w:rPr>
          <w:rFonts w:ascii="Wingdings-Regular" w:eastAsia="Wingdings-Regular" w:hAnsi="Calibri" w:cs="Wingdings-Regular"/>
        </w:rPr>
      </w:pPr>
      <w:r w:rsidRPr="002C793D">
        <w:rPr>
          <w:rFonts w:ascii="Calibri" w:hAnsi="Calibri" w:cs="Calibri"/>
        </w:rPr>
        <w:t>Length limits for discussions</w:t>
      </w:r>
    </w:p>
    <w:p w14:paraId="2E5F7A11" w14:textId="2B680BB1" w:rsidR="00005174" w:rsidRPr="002C793D" w:rsidRDefault="00005174" w:rsidP="00005174">
      <w:pPr>
        <w:pStyle w:val="ListParagraph"/>
        <w:numPr>
          <w:ilvl w:val="0"/>
          <w:numId w:val="48"/>
        </w:numPr>
        <w:autoSpaceDE w:val="0"/>
        <w:autoSpaceDN w:val="0"/>
        <w:adjustRightInd w:val="0"/>
        <w:spacing w:after="0" w:line="240" w:lineRule="auto"/>
        <w:ind w:left="720"/>
        <w:rPr>
          <w:rFonts w:ascii="Wingdings-Regular" w:eastAsia="Wingdings-Regular" w:hAnsi="Calibri" w:cs="Wingdings-Regular"/>
        </w:rPr>
      </w:pPr>
      <w:r w:rsidRPr="002C793D">
        <w:rPr>
          <w:rFonts w:ascii="Calibri" w:hAnsi="Calibri" w:cs="Calibri"/>
        </w:rPr>
        <w:t>Other limits – e.g., # of times participants can speak at a meeting (if necessary…)</w:t>
      </w:r>
    </w:p>
    <w:p w14:paraId="35BCA6C0" w14:textId="77777777" w:rsidR="007C2334" w:rsidRPr="002C793D" w:rsidRDefault="007C2334" w:rsidP="00005174">
      <w:pPr>
        <w:autoSpaceDE w:val="0"/>
        <w:autoSpaceDN w:val="0"/>
        <w:adjustRightInd w:val="0"/>
        <w:spacing w:after="0" w:line="240" w:lineRule="auto"/>
        <w:rPr>
          <w:rFonts w:ascii="Calibri-Bold" w:hAnsi="Calibri-Bold" w:cs="Calibri-Bold"/>
          <w:b/>
          <w:bCs/>
        </w:rPr>
      </w:pPr>
    </w:p>
    <w:p w14:paraId="1FDA9879" w14:textId="6AC8D5BD" w:rsidR="00005174" w:rsidRPr="002C793D" w:rsidRDefault="00005174" w:rsidP="00005174">
      <w:pPr>
        <w:autoSpaceDE w:val="0"/>
        <w:autoSpaceDN w:val="0"/>
        <w:adjustRightInd w:val="0"/>
        <w:spacing w:after="0" w:line="240" w:lineRule="auto"/>
        <w:rPr>
          <w:rFonts w:ascii="Calibri-Bold" w:hAnsi="Calibri-Bold" w:cs="Calibri-Bold"/>
          <w:b/>
          <w:bCs/>
        </w:rPr>
      </w:pPr>
      <w:r w:rsidRPr="002C793D">
        <w:rPr>
          <w:rFonts w:ascii="Calibri-Bold" w:hAnsi="Calibri-Bold" w:cs="Calibri-Bold"/>
          <w:b/>
          <w:bCs/>
        </w:rPr>
        <w:t>REGULATORY PROCESS CONSIDERATIONS</w:t>
      </w:r>
    </w:p>
    <w:p w14:paraId="5799D80B" w14:textId="78888B86" w:rsidR="00005174" w:rsidRPr="002C793D" w:rsidRDefault="00005174" w:rsidP="00005174">
      <w:pPr>
        <w:autoSpaceDE w:val="0"/>
        <w:autoSpaceDN w:val="0"/>
        <w:adjustRightInd w:val="0"/>
        <w:spacing w:after="0" w:line="240" w:lineRule="auto"/>
        <w:rPr>
          <w:rFonts w:ascii="Calibri" w:hAnsi="Calibri" w:cs="Calibri"/>
        </w:rPr>
      </w:pPr>
      <w:r w:rsidRPr="002C793D">
        <w:rPr>
          <w:rFonts w:ascii="Calibri" w:hAnsi="Calibri" w:cs="Calibri"/>
        </w:rPr>
        <w:t>There are some legal considerations regarding the process that is used to make decisions within the Federal</w:t>
      </w:r>
      <w:r w:rsidR="007C2334" w:rsidRPr="002C793D">
        <w:rPr>
          <w:rFonts w:ascii="Calibri" w:hAnsi="Calibri" w:cs="Calibri"/>
        </w:rPr>
        <w:t xml:space="preserve"> </w:t>
      </w:r>
      <w:r w:rsidRPr="002C793D">
        <w:rPr>
          <w:rFonts w:ascii="Calibri" w:hAnsi="Calibri" w:cs="Calibri"/>
        </w:rPr>
        <w:t>Executive Branch. A few of those considerations follow.</w:t>
      </w:r>
    </w:p>
    <w:p w14:paraId="05EDD7A1" w14:textId="77777777" w:rsidR="007C2334" w:rsidRPr="002C793D" w:rsidRDefault="007C2334" w:rsidP="00005174">
      <w:pPr>
        <w:autoSpaceDE w:val="0"/>
        <w:autoSpaceDN w:val="0"/>
        <w:adjustRightInd w:val="0"/>
        <w:spacing w:after="0" w:line="240" w:lineRule="auto"/>
        <w:rPr>
          <w:rFonts w:ascii="Calibri-BoldItalic" w:hAnsi="Calibri-BoldItalic" w:cs="Calibri-BoldItalic"/>
          <w:b/>
          <w:bCs/>
          <w:i/>
          <w:iCs/>
        </w:rPr>
      </w:pPr>
    </w:p>
    <w:p w14:paraId="44020E50" w14:textId="295D936F" w:rsidR="00005174" w:rsidRPr="002C793D" w:rsidRDefault="00005174" w:rsidP="00005174">
      <w:pPr>
        <w:autoSpaceDE w:val="0"/>
        <w:autoSpaceDN w:val="0"/>
        <w:adjustRightInd w:val="0"/>
        <w:spacing w:after="0" w:line="240" w:lineRule="auto"/>
        <w:rPr>
          <w:rFonts w:ascii="Calibri-BoldItalic" w:hAnsi="Calibri-BoldItalic" w:cs="Calibri-BoldItalic"/>
          <w:b/>
          <w:bCs/>
          <w:i/>
          <w:iCs/>
        </w:rPr>
      </w:pPr>
      <w:r w:rsidRPr="002C793D">
        <w:rPr>
          <w:rFonts w:ascii="Calibri-BoldItalic" w:hAnsi="Calibri-BoldItalic" w:cs="Calibri-BoldItalic"/>
          <w:b/>
          <w:bCs/>
          <w:i/>
          <w:iCs/>
        </w:rPr>
        <w:t>The Administrative Procedures Act (APA) and the National Environmental Policy Act (NEPA)</w:t>
      </w:r>
    </w:p>
    <w:p w14:paraId="29D03FE5" w14:textId="77777777" w:rsidR="007C2334" w:rsidRPr="002C793D" w:rsidRDefault="00005174" w:rsidP="00005174">
      <w:pPr>
        <w:pStyle w:val="ListParagraph"/>
        <w:numPr>
          <w:ilvl w:val="0"/>
          <w:numId w:val="49"/>
        </w:numPr>
        <w:autoSpaceDE w:val="0"/>
        <w:autoSpaceDN w:val="0"/>
        <w:adjustRightInd w:val="0"/>
        <w:spacing w:after="0" w:line="240" w:lineRule="auto"/>
        <w:rPr>
          <w:rFonts w:ascii="Wingdings-Regular" w:eastAsia="Wingdings-Regular" w:hAnsi="Calibri" w:cs="Wingdings-Regular"/>
        </w:rPr>
      </w:pPr>
      <w:r w:rsidRPr="002C793D">
        <w:rPr>
          <w:rFonts w:ascii="Calibri" w:hAnsi="Calibri" w:cs="Calibri"/>
        </w:rPr>
        <w:t>The APA</w:t>
      </w:r>
    </w:p>
    <w:p w14:paraId="5F25B588" w14:textId="77777777" w:rsidR="007C2334" w:rsidRPr="002C793D" w:rsidRDefault="00005174" w:rsidP="00005174">
      <w:pPr>
        <w:pStyle w:val="ListParagraph"/>
        <w:numPr>
          <w:ilvl w:val="0"/>
          <w:numId w:val="49"/>
        </w:numPr>
        <w:autoSpaceDE w:val="0"/>
        <w:autoSpaceDN w:val="0"/>
        <w:adjustRightInd w:val="0"/>
        <w:spacing w:after="0" w:line="240" w:lineRule="auto"/>
        <w:ind w:left="720"/>
        <w:rPr>
          <w:rFonts w:ascii="Wingdings-Regular" w:eastAsia="Wingdings-Regular" w:hAnsi="Calibri" w:cs="Wingdings-Regular"/>
        </w:rPr>
      </w:pPr>
      <w:r w:rsidRPr="002C793D">
        <w:rPr>
          <w:rFonts w:ascii="Calibri" w:hAnsi="Calibri" w:cs="Calibri"/>
        </w:rPr>
        <w:t>Allows private citizen to challenge agency actions in Federal court.</w:t>
      </w:r>
    </w:p>
    <w:p w14:paraId="596AFD58" w14:textId="77777777" w:rsidR="007C2334" w:rsidRPr="002C793D" w:rsidRDefault="00005174" w:rsidP="00005174">
      <w:pPr>
        <w:pStyle w:val="ListParagraph"/>
        <w:numPr>
          <w:ilvl w:val="0"/>
          <w:numId w:val="49"/>
        </w:numPr>
        <w:autoSpaceDE w:val="0"/>
        <w:autoSpaceDN w:val="0"/>
        <w:adjustRightInd w:val="0"/>
        <w:spacing w:after="0" w:line="240" w:lineRule="auto"/>
        <w:ind w:left="720"/>
        <w:rPr>
          <w:rFonts w:ascii="Wingdings-Regular" w:eastAsia="Wingdings-Regular" w:hAnsi="Calibri" w:cs="Wingdings-Regular"/>
        </w:rPr>
      </w:pPr>
      <w:r w:rsidRPr="002C793D">
        <w:rPr>
          <w:rFonts w:ascii="Calibri" w:hAnsi="Calibri" w:cs="Calibri"/>
        </w:rPr>
        <w:t>Action or order is "arbitrary and capricious, an abuse of discretion, or otherwise not in</w:t>
      </w:r>
      <w:r w:rsidR="007C2334" w:rsidRPr="002C793D">
        <w:rPr>
          <w:rFonts w:ascii="Calibri" w:hAnsi="Calibri" w:cs="Calibri"/>
        </w:rPr>
        <w:t xml:space="preserve"> </w:t>
      </w:r>
      <w:r w:rsidRPr="002C793D">
        <w:rPr>
          <w:rFonts w:ascii="Calibri" w:hAnsi="Calibri" w:cs="Calibri"/>
        </w:rPr>
        <w:t>accordance with the law."</w:t>
      </w:r>
    </w:p>
    <w:p w14:paraId="353E6F5C" w14:textId="77777777" w:rsidR="007C2334" w:rsidRPr="002C793D" w:rsidRDefault="00005174" w:rsidP="00005174">
      <w:pPr>
        <w:pStyle w:val="ListParagraph"/>
        <w:numPr>
          <w:ilvl w:val="0"/>
          <w:numId w:val="49"/>
        </w:numPr>
        <w:autoSpaceDE w:val="0"/>
        <w:autoSpaceDN w:val="0"/>
        <w:adjustRightInd w:val="0"/>
        <w:spacing w:after="0" w:line="240" w:lineRule="auto"/>
        <w:ind w:left="720"/>
        <w:rPr>
          <w:rFonts w:ascii="Wingdings-Regular" w:eastAsia="Wingdings-Regular" w:hAnsi="Calibri" w:cs="Wingdings-Regular"/>
        </w:rPr>
      </w:pPr>
      <w:r w:rsidRPr="002C793D">
        <w:rPr>
          <w:rFonts w:ascii="Calibri" w:hAnsi="Calibri" w:cs="Calibri"/>
        </w:rPr>
        <w:t>The only mechanism to bring a NEPA challenge.</w:t>
      </w:r>
    </w:p>
    <w:p w14:paraId="47D1423E" w14:textId="77777777" w:rsidR="007C2334" w:rsidRPr="002C793D" w:rsidRDefault="00005174" w:rsidP="00005174">
      <w:pPr>
        <w:pStyle w:val="ListParagraph"/>
        <w:numPr>
          <w:ilvl w:val="0"/>
          <w:numId w:val="49"/>
        </w:numPr>
        <w:autoSpaceDE w:val="0"/>
        <w:autoSpaceDN w:val="0"/>
        <w:adjustRightInd w:val="0"/>
        <w:spacing w:after="0" w:line="240" w:lineRule="auto"/>
        <w:ind w:left="720"/>
        <w:rPr>
          <w:rFonts w:ascii="Wingdings-Regular" w:eastAsia="Wingdings-Regular" w:hAnsi="Calibri" w:cs="Wingdings-Regular"/>
        </w:rPr>
      </w:pPr>
      <w:r w:rsidRPr="002C793D">
        <w:rPr>
          <w:rFonts w:ascii="Calibri" w:hAnsi="Calibri" w:cs="Calibri"/>
        </w:rPr>
        <w:t>Often used for ESA.</w:t>
      </w:r>
    </w:p>
    <w:p w14:paraId="609A3FB3" w14:textId="77777777" w:rsidR="007C2334" w:rsidRPr="002C793D" w:rsidRDefault="00005174" w:rsidP="00005174">
      <w:pPr>
        <w:pStyle w:val="ListParagraph"/>
        <w:numPr>
          <w:ilvl w:val="0"/>
          <w:numId w:val="49"/>
        </w:numPr>
        <w:autoSpaceDE w:val="0"/>
        <w:autoSpaceDN w:val="0"/>
        <w:adjustRightInd w:val="0"/>
        <w:spacing w:after="0" w:line="240" w:lineRule="auto"/>
        <w:ind w:left="720"/>
        <w:rPr>
          <w:rFonts w:ascii="Wingdings-Regular" w:eastAsia="Wingdings-Regular" w:hAnsi="Calibri" w:cs="Wingdings-Regular"/>
        </w:rPr>
      </w:pPr>
      <w:r w:rsidRPr="002C793D">
        <w:rPr>
          <w:rFonts w:ascii="Calibri" w:hAnsi="Calibri" w:cs="Calibri"/>
        </w:rPr>
        <w:t>Why it’s important to do it right:</w:t>
      </w:r>
    </w:p>
    <w:p w14:paraId="746F33C0" w14:textId="77777777" w:rsidR="007C2334" w:rsidRPr="002C793D" w:rsidRDefault="00005174" w:rsidP="007C2334">
      <w:pPr>
        <w:pStyle w:val="ListParagraph"/>
        <w:numPr>
          <w:ilvl w:val="0"/>
          <w:numId w:val="49"/>
        </w:numPr>
        <w:autoSpaceDE w:val="0"/>
        <w:autoSpaceDN w:val="0"/>
        <w:adjustRightInd w:val="0"/>
        <w:spacing w:after="0" w:line="240" w:lineRule="auto"/>
        <w:ind w:left="1080"/>
        <w:rPr>
          <w:rFonts w:ascii="Wingdings-Regular" w:eastAsia="Wingdings-Regular" w:hAnsi="Calibri" w:cs="Wingdings-Regular"/>
        </w:rPr>
      </w:pPr>
      <w:r w:rsidRPr="002C793D">
        <w:rPr>
          <w:rFonts w:ascii="Calibri" w:hAnsi="Calibri" w:cs="Calibri"/>
        </w:rPr>
        <w:t>Statute of limitations for agencies under the APA is 6 years</w:t>
      </w:r>
    </w:p>
    <w:p w14:paraId="494F918D" w14:textId="77777777" w:rsidR="007C2334" w:rsidRPr="002C793D" w:rsidRDefault="00005174" w:rsidP="007C2334">
      <w:pPr>
        <w:pStyle w:val="ListParagraph"/>
        <w:numPr>
          <w:ilvl w:val="0"/>
          <w:numId w:val="49"/>
        </w:numPr>
        <w:autoSpaceDE w:val="0"/>
        <w:autoSpaceDN w:val="0"/>
        <w:adjustRightInd w:val="0"/>
        <w:spacing w:after="0" w:line="240" w:lineRule="auto"/>
        <w:ind w:left="1080"/>
        <w:rPr>
          <w:rFonts w:ascii="Wingdings-Regular" w:eastAsia="Wingdings-Regular" w:hAnsi="Calibri" w:cs="Wingdings-Regular"/>
        </w:rPr>
      </w:pPr>
      <w:r w:rsidRPr="002C793D">
        <w:rPr>
          <w:rFonts w:ascii="Calibri" w:hAnsi="Calibri" w:cs="Calibri"/>
        </w:rPr>
        <w:t>Challenges can come any time during that period</w:t>
      </w:r>
    </w:p>
    <w:p w14:paraId="06163FD3" w14:textId="77777777" w:rsidR="007C2334" w:rsidRPr="002C793D" w:rsidRDefault="00005174" w:rsidP="007C2334">
      <w:pPr>
        <w:pStyle w:val="ListParagraph"/>
        <w:numPr>
          <w:ilvl w:val="0"/>
          <w:numId w:val="49"/>
        </w:numPr>
        <w:autoSpaceDE w:val="0"/>
        <w:autoSpaceDN w:val="0"/>
        <w:adjustRightInd w:val="0"/>
        <w:spacing w:after="0" w:line="240" w:lineRule="auto"/>
        <w:rPr>
          <w:rFonts w:ascii="Wingdings-Regular" w:eastAsia="Wingdings-Regular" w:hAnsi="Calibri" w:cs="Wingdings-Regular"/>
        </w:rPr>
      </w:pPr>
      <w:r w:rsidRPr="002C793D">
        <w:rPr>
          <w:rFonts w:ascii="Calibri" w:hAnsi="Calibri" w:cs="Calibri"/>
        </w:rPr>
        <w:t>NEPA</w:t>
      </w:r>
    </w:p>
    <w:p w14:paraId="4B434FD3" w14:textId="77777777" w:rsidR="007C2334" w:rsidRPr="002C793D" w:rsidRDefault="00005174" w:rsidP="00005174">
      <w:pPr>
        <w:pStyle w:val="ListParagraph"/>
        <w:numPr>
          <w:ilvl w:val="0"/>
          <w:numId w:val="49"/>
        </w:numPr>
        <w:autoSpaceDE w:val="0"/>
        <w:autoSpaceDN w:val="0"/>
        <w:adjustRightInd w:val="0"/>
        <w:spacing w:after="0" w:line="240" w:lineRule="auto"/>
        <w:ind w:left="720"/>
        <w:rPr>
          <w:rFonts w:ascii="Wingdings-Regular" w:eastAsia="Wingdings-Regular" w:hAnsi="Calibri" w:cs="Wingdings-Regular"/>
        </w:rPr>
      </w:pPr>
      <w:r w:rsidRPr="002C793D">
        <w:rPr>
          <w:rFonts w:ascii="Calibri" w:hAnsi="Calibri" w:cs="Calibri"/>
        </w:rPr>
        <w:t>Section 102(2)(c) requires that an environmental impact statement be prepared for major</w:t>
      </w:r>
      <w:r w:rsidR="007C2334" w:rsidRPr="002C793D">
        <w:rPr>
          <w:rFonts w:ascii="Calibri" w:hAnsi="Calibri" w:cs="Calibri"/>
        </w:rPr>
        <w:t xml:space="preserve"> </w:t>
      </w:r>
      <w:r w:rsidRPr="002C793D">
        <w:rPr>
          <w:rFonts w:ascii="Calibri" w:hAnsi="Calibri" w:cs="Calibri"/>
        </w:rPr>
        <w:t>federal actions that may significantly affect the quality of the human environment.</w:t>
      </w:r>
    </w:p>
    <w:p w14:paraId="019534DA" w14:textId="77777777" w:rsidR="007C2334" w:rsidRPr="002C793D" w:rsidRDefault="00005174" w:rsidP="00005174">
      <w:pPr>
        <w:pStyle w:val="ListParagraph"/>
        <w:numPr>
          <w:ilvl w:val="0"/>
          <w:numId w:val="49"/>
        </w:numPr>
        <w:autoSpaceDE w:val="0"/>
        <w:autoSpaceDN w:val="0"/>
        <w:adjustRightInd w:val="0"/>
        <w:spacing w:after="0" w:line="240" w:lineRule="auto"/>
        <w:ind w:left="720"/>
        <w:rPr>
          <w:rFonts w:ascii="Wingdings-Regular" w:eastAsia="Wingdings-Regular" w:hAnsi="Calibri" w:cs="Wingdings-Regular"/>
        </w:rPr>
      </w:pPr>
      <w:r w:rsidRPr="002C793D">
        <w:rPr>
          <w:rFonts w:ascii="Calibri" w:hAnsi="Calibri" w:cs="Calibri"/>
        </w:rPr>
        <w:t>However, some level of NEPA is required whenever an Agency proposes an action. These</w:t>
      </w:r>
      <w:r w:rsidR="007C2334" w:rsidRPr="002C793D">
        <w:rPr>
          <w:rFonts w:ascii="Calibri" w:hAnsi="Calibri" w:cs="Calibri"/>
        </w:rPr>
        <w:t xml:space="preserve"> </w:t>
      </w:r>
      <w:r w:rsidRPr="002C793D">
        <w:rPr>
          <w:rFonts w:ascii="Calibri" w:hAnsi="Calibri" w:cs="Calibri"/>
        </w:rPr>
        <w:t>actions may be covered by Categorical Exclusions to NEPA or analyzed in an EA or EIS.</w:t>
      </w:r>
    </w:p>
    <w:p w14:paraId="6F623284" w14:textId="77777777" w:rsidR="007C2334" w:rsidRPr="002C793D" w:rsidRDefault="00005174" w:rsidP="00005174">
      <w:pPr>
        <w:pStyle w:val="ListParagraph"/>
        <w:numPr>
          <w:ilvl w:val="0"/>
          <w:numId w:val="49"/>
        </w:numPr>
        <w:autoSpaceDE w:val="0"/>
        <w:autoSpaceDN w:val="0"/>
        <w:adjustRightInd w:val="0"/>
        <w:spacing w:after="0" w:line="240" w:lineRule="auto"/>
        <w:ind w:left="720"/>
        <w:rPr>
          <w:rFonts w:ascii="Wingdings-Regular" w:eastAsia="Wingdings-Regular" w:hAnsi="Calibri" w:cs="Wingdings-Regular"/>
        </w:rPr>
      </w:pPr>
      <w:r w:rsidRPr="002C793D">
        <w:rPr>
          <w:rFonts w:ascii="Calibri" w:hAnsi="Calibri" w:cs="Calibri"/>
        </w:rPr>
        <w:t>Take home messages from NEPA:</w:t>
      </w:r>
    </w:p>
    <w:p w14:paraId="43EAAF9C" w14:textId="77777777" w:rsidR="007C2334" w:rsidRPr="002C793D" w:rsidRDefault="00005174" w:rsidP="00005174">
      <w:pPr>
        <w:pStyle w:val="ListParagraph"/>
        <w:numPr>
          <w:ilvl w:val="0"/>
          <w:numId w:val="49"/>
        </w:numPr>
        <w:autoSpaceDE w:val="0"/>
        <w:autoSpaceDN w:val="0"/>
        <w:adjustRightInd w:val="0"/>
        <w:spacing w:after="0" w:line="240" w:lineRule="auto"/>
        <w:ind w:left="1080"/>
        <w:rPr>
          <w:rFonts w:ascii="Wingdings-Regular" w:eastAsia="Wingdings-Regular" w:hAnsi="Calibri" w:cs="Wingdings-Regular"/>
        </w:rPr>
      </w:pPr>
      <w:r w:rsidRPr="002C793D">
        <w:rPr>
          <w:rFonts w:ascii="Calibri" w:hAnsi="Calibri" w:cs="Calibri"/>
        </w:rPr>
        <w:t>Develop a transparent process for how actions would be implemented and adjusted</w:t>
      </w:r>
      <w:r w:rsidR="007C2334" w:rsidRPr="002C793D">
        <w:rPr>
          <w:rFonts w:ascii="Calibri" w:hAnsi="Calibri" w:cs="Calibri"/>
        </w:rPr>
        <w:t xml:space="preserve"> </w:t>
      </w:r>
      <w:r w:rsidRPr="002C793D">
        <w:rPr>
          <w:rFonts w:ascii="Calibri" w:hAnsi="Calibri" w:cs="Calibri"/>
        </w:rPr>
        <w:t>over time</w:t>
      </w:r>
    </w:p>
    <w:p w14:paraId="5379B4C8" w14:textId="77777777" w:rsidR="007C2334" w:rsidRPr="002C793D" w:rsidRDefault="00005174" w:rsidP="00005174">
      <w:pPr>
        <w:pStyle w:val="ListParagraph"/>
        <w:numPr>
          <w:ilvl w:val="0"/>
          <w:numId w:val="49"/>
        </w:numPr>
        <w:autoSpaceDE w:val="0"/>
        <w:autoSpaceDN w:val="0"/>
        <w:adjustRightInd w:val="0"/>
        <w:spacing w:after="0" w:line="240" w:lineRule="auto"/>
        <w:ind w:left="1080"/>
        <w:rPr>
          <w:rFonts w:ascii="Wingdings-Regular" w:eastAsia="Wingdings-Regular" w:hAnsi="Calibri" w:cs="Wingdings-Regular"/>
        </w:rPr>
      </w:pPr>
      <w:r w:rsidRPr="002C793D">
        <w:rPr>
          <w:rFonts w:ascii="Calibri" w:hAnsi="Calibri" w:cs="Calibri"/>
        </w:rPr>
        <w:t>Incorporate potential impacts of alternate management scenarios into analysis</w:t>
      </w:r>
    </w:p>
    <w:p w14:paraId="05B45A52" w14:textId="7320FC3D" w:rsidR="00005174" w:rsidRPr="002C793D" w:rsidRDefault="00005174" w:rsidP="00005174">
      <w:pPr>
        <w:pStyle w:val="ListParagraph"/>
        <w:numPr>
          <w:ilvl w:val="0"/>
          <w:numId w:val="49"/>
        </w:numPr>
        <w:autoSpaceDE w:val="0"/>
        <w:autoSpaceDN w:val="0"/>
        <w:adjustRightInd w:val="0"/>
        <w:spacing w:after="0" w:line="240" w:lineRule="auto"/>
        <w:ind w:left="1080"/>
        <w:rPr>
          <w:rFonts w:ascii="Wingdings-Regular" w:eastAsia="Wingdings-Regular" w:hAnsi="Calibri" w:cs="Wingdings-Regular"/>
        </w:rPr>
      </w:pPr>
      <w:r w:rsidRPr="002C793D">
        <w:rPr>
          <w:rFonts w:ascii="Calibri" w:hAnsi="Calibri" w:cs="Calibri"/>
        </w:rPr>
        <w:t>NEPA can be an easy legal challenge, don’t avoid your NEPA requirements</w:t>
      </w:r>
    </w:p>
    <w:p w14:paraId="0837D630" w14:textId="77777777" w:rsidR="007C2334" w:rsidRPr="002C793D" w:rsidRDefault="007C2334" w:rsidP="00005174">
      <w:pPr>
        <w:autoSpaceDE w:val="0"/>
        <w:autoSpaceDN w:val="0"/>
        <w:adjustRightInd w:val="0"/>
        <w:spacing w:after="0" w:line="240" w:lineRule="auto"/>
        <w:rPr>
          <w:rFonts w:ascii="Calibri-BoldItalic" w:hAnsi="Calibri-BoldItalic" w:cs="Calibri-BoldItalic"/>
          <w:b/>
          <w:bCs/>
          <w:i/>
          <w:iCs/>
        </w:rPr>
      </w:pPr>
    </w:p>
    <w:p w14:paraId="72F9B8DA" w14:textId="7F1949F9" w:rsidR="00005174" w:rsidRPr="002C793D" w:rsidRDefault="00005174" w:rsidP="00005174">
      <w:pPr>
        <w:autoSpaceDE w:val="0"/>
        <w:autoSpaceDN w:val="0"/>
        <w:adjustRightInd w:val="0"/>
        <w:spacing w:after="0" w:line="240" w:lineRule="auto"/>
        <w:rPr>
          <w:rFonts w:ascii="Calibri-BoldItalic" w:hAnsi="Calibri-BoldItalic" w:cs="Calibri-BoldItalic"/>
          <w:b/>
          <w:bCs/>
          <w:i/>
          <w:iCs/>
        </w:rPr>
      </w:pPr>
      <w:r w:rsidRPr="002C793D">
        <w:rPr>
          <w:rFonts w:ascii="Calibri-BoldItalic" w:hAnsi="Calibri-BoldItalic" w:cs="Calibri-BoldItalic"/>
          <w:b/>
          <w:bCs/>
          <w:i/>
          <w:iCs/>
        </w:rPr>
        <w:t>The Federal Advisory Committee Act</w:t>
      </w:r>
    </w:p>
    <w:p w14:paraId="3A18560A" w14:textId="77777777" w:rsidR="007C2334" w:rsidRPr="002C793D" w:rsidRDefault="00005174" w:rsidP="00005174">
      <w:pPr>
        <w:pStyle w:val="ListParagraph"/>
        <w:numPr>
          <w:ilvl w:val="0"/>
          <w:numId w:val="50"/>
        </w:numPr>
        <w:autoSpaceDE w:val="0"/>
        <w:autoSpaceDN w:val="0"/>
        <w:adjustRightInd w:val="0"/>
        <w:spacing w:after="0" w:line="240" w:lineRule="auto"/>
        <w:rPr>
          <w:rFonts w:ascii="Calibri" w:hAnsi="Calibri" w:cs="Calibri"/>
        </w:rPr>
      </w:pPr>
      <w:r w:rsidRPr="002C793D">
        <w:rPr>
          <w:rFonts w:ascii="Calibri" w:hAnsi="Calibri" w:cs="Calibri"/>
        </w:rPr>
        <w:t>FACA governs committees “established or utilized by one or more federal agencies in the interest of</w:t>
      </w:r>
      <w:r w:rsidR="007C2334" w:rsidRPr="002C793D">
        <w:rPr>
          <w:rFonts w:ascii="Calibri" w:hAnsi="Calibri" w:cs="Calibri"/>
        </w:rPr>
        <w:t xml:space="preserve"> </w:t>
      </w:r>
      <w:r w:rsidRPr="002C793D">
        <w:rPr>
          <w:rFonts w:ascii="Calibri" w:hAnsi="Calibri" w:cs="Calibri"/>
        </w:rPr>
        <w:t>obtaining advice or recommendations.”</w:t>
      </w:r>
    </w:p>
    <w:p w14:paraId="61FB535F" w14:textId="77777777" w:rsidR="007C2334" w:rsidRPr="002C793D" w:rsidRDefault="00005174" w:rsidP="00005174">
      <w:pPr>
        <w:pStyle w:val="ListParagraph"/>
        <w:numPr>
          <w:ilvl w:val="0"/>
          <w:numId w:val="50"/>
        </w:numPr>
        <w:autoSpaceDE w:val="0"/>
        <w:autoSpaceDN w:val="0"/>
        <w:adjustRightInd w:val="0"/>
        <w:spacing w:after="0" w:line="240" w:lineRule="auto"/>
        <w:rPr>
          <w:rFonts w:ascii="Calibri" w:hAnsi="Calibri" w:cs="Calibri"/>
        </w:rPr>
      </w:pPr>
      <w:r w:rsidRPr="002C793D">
        <w:rPr>
          <w:rFonts w:ascii="Calibri" w:hAnsi="Calibri" w:cs="Calibri"/>
        </w:rPr>
        <w:t>FACA Exemptions:</w:t>
      </w:r>
    </w:p>
    <w:p w14:paraId="5F49298C" w14:textId="77777777" w:rsidR="007C2334" w:rsidRPr="002C793D" w:rsidRDefault="00005174" w:rsidP="00005174">
      <w:pPr>
        <w:pStyle w:val="ListParagraph"/>
        <w:numPr>
          <w:ilvl w:val="0"/>
          <w:numId w:val="50"/>
        </w:numPr>
        <w:autoSpaceDE w:val="0"/>
        <w:autoSpaceDN w:val="0"/>
        <w:adjustRightInd w:val="0"/>
        <w:spacing w:after="0" w:line="240" w:lineRule="auto"/>
        <w:ind w:left="720"/>
        <w:rPr>
          <w:rFonts w:ascii="Calibri" w:hAnsi="Calibri" w:cs="Calibri"/>
        </w:rPr>
      </w:pPr>
      <w:r w:rsidRPr="002C793D">
        <w:rPr>
          <w:rFonts w:ascii="Calibri" w:hAnsi="Calibri" w:cs="Calibri"/>
        </w:rPr>
        <w:t>Group comprised ENTIRELY of federal, state, tribal and local government employees</w:t>
      </w:r>
    </w:p>
    <w:p w14:paraId="11BE3A68" w14:textId="77777777" w:rsidR="007C2334" w:rsidRPr="002C793D" w:rsidRDefault="00005174" w:rsidP="00005174">
      <w:pPr>
        <w:pStyle w:val="ListParagraph"/>
        <w:numPr>
          <w:ilvl w:val="0"/>
          <w:numId w:val="50"/>
        </w:numPr>
        <w:autoSpaceDE w:val="0"/>
        <w:autoSpaceDN w:val="0"/>
        <w:adjustRightInd w:val="0"/>
        <w:spacing w:after="0" w:line="240" w:lineRule="auto"/>
        <w:ind w:left="720"/>
        <w:rPr>
          <w:rFonts w:ascii="Calibri" w:hAnsi="Calibri" w:cs="Calibri"/>
        </w:rPr>
      </w:pPr>
      <w:r w:rsidRPr="002C793D">
        <w:rPr>
          <w:rFonts w:ascii="Calibri" w:hAnsi="Calibri" w:cs="Calibri"/>
        </w:rPr>
        <w:t>Group established to perform an operational rather advisory function</w:t>
      </w:r>
    </w:p>
    <w:p w14:paraId="636AEFD2" w14:textId="77777777" w:rsidR="007C2334" w:rsidRPr="002C793D" w:rsidRDefault="00005174" w:rsidP="00005174">
      <w:pPr>
        <w:pStyle w:val="ListParagraph"/>
        <w:numPr>
          <w:ilvl w:val="0"/>
          <w:numId w:val="50"/>
        </w:numPr>
        <w:autoSpaceDE w:val="0"/>
        <w:autoSpaceDN w:val="0"/>
        <w:adjustRightInd w:val="0"/>
        <w:spacing w:after="0" w:line="240" w:lineRule="auto"/>
        <w:ind w:left="720"/>
        <w:rPr>
          <w:rFonts w:ascii="Calibri" w:hAnsi="Calibri" w:cs="Calibri"/>
        </w:rPr>
      </w:pPr>
      <w:r w:rsidRPr="002C793D">
        <w:rPr>
          <w:rFonts w:ascii="Calibri" w:hAnsi="Calibri" w:cs="Calibri"/>
        </w:rPr>
        <w:t>Group that provides technical rather than policy advice</w:t>
      </w:r>
    </w:p>
    <w:p w14:paraId="032E2F8A" w14:textId="77777777" w:rsidR="002C793D" w:rsidRPr="002C793D" w:rsidRDefault="00005174" w:rsidP="00005174">
      <w:pPr>
        <w:pStyle w:val="ListParagraph"/>
        <w:numPr>
          <w:ilvl w:val="0"/>
          <w:numId w:val="50"/>
        </w:numPr>
        <w:autoSpaceDE w:val="0"/>
        <w:autoSpaceDN w:val="0"/>
        <w:adjustRightInd w:val="0"/>
        <w:spacing w:after="0" w:line="240" w:lineRule="auto"/>
        <w:ind w:left="720"/>
        <w:rPr>
          <w:rFonts w:ascii="Calibri" w:hAnsi="Calibri" w:cs="Calibri"/>
        </w:rPr>
      </w:pPr>
      <w:r w:rsidRPr="002C793D">
        <w:rPr>
          <w:rFonts w:ascii="Calibri" w:hAnsi="Calibri" w:cs="Calibri"/>
        </w:rPr>
        <w:t>Group that provides individual advice versus group consensus</w:t>
      </w:r>
    </w:p>
    <w:p w14:paraId="713C6053" w14:textId="77777777" w:rsidR="002C793D" w:rsidRPr="002C793D" w:rsidRDefault="00005174" w:rsidP="00005174">
      <w:pPr>
        <w:pStyle w:val="ListParagraph"/>
        <w:numPr>
          <w:ilvl w:val="0"/>
          <w:numId w:val="50"/>
        </w:numPr>
        <w:autoSpaceDE w:val="0"/>
        <w:autoSpaceDN w:val="0"/>
        <w:adjustRightInd w:val="0"/>
        <w:spacing w:after="0" w:line="240" w:lineRule="auto"/>
        <w:rPr>
          <w:rFonts w:ascii="Calibri" w:hAnsi="Calibri" w:cs="Calibri"/>
        </w:rPr>
      </w:pPr>
      <w:r w:rsidRPr="002C793D">
        <w:rPr>
          <w:rFonts w:ascii="Calibri" w:hAnsi="Calibri" w:cs="Calibri"/>
        </w:rPr>
        <w:t>FACA Requirements:</w:t>
      </w:r>
    </w:p>
    <w:p w14:paraId="5BC77F07" w14:textId="77777777" w:rsidR="002C793D" w:rsidRPr="002C793D" w:rsidRDefault="00005174" w:rsidP="00005174">
      <w:pPr>
        <w:pStyle w:val="ListParagraph"/>
        <w:numPr>
          <w:ilvl w:val="0"/>
          <w:numId w:val="50"/>
        </w:numPr>
        <w:autoSpaceDE w:val="0"/>
        <w:autoSpaceDN w:val="0"/>
        <w:adjustRightInd w:val="0"/>
        <w:spacing w:after="0" w:line="240" w:lineRule="auto"/>
        <w:ind w:left="720"/>
        <w:rPr>
          <w:rFonts w:ascii="Calibri" w:hAnsi="Calibri" w:cs="Calibri"/>
        </w:rPr>
      </w:pPr>
      <w:r w:rsidRPr="002C793D">
        <w:rPr>
          <w:rFonts w:ascii="Calibri" w:hAnsi="Calibri" w:cs="Calibri"/>
        </w:rPr>
        <w:t>Committee charter developed and filed</w:t>
      </w:r>
    </w:p>
    <w:p w14:paraId="161EDB87" w14:textId="77777777" w:rsidR="002C793D" w:rsidRPr="002C793D" w:rsidRDefault="00005174" w:rsidP="00005174">
      <w:pPr>
        <w:pStyle w:val="ListParagraph"/>
        <w:numPr>
          <w:ilvl w:val="0"/>
          <w:numId w:val="50"/>
        </w:numPr>
        <w:autoSpaceDE w:val="0"/>
        <w:autoSpaceDN w:val="0"/>
        <w:adjustRightInd w:val="0"/>
        <w:spacing w:after="0" w:line="240" w:lineRule="auto"/>
        <w:ind w:left="720"/>
        <w:rPr>
          <w:rFonts w:ascii="Calibri" w:hAnsi="Calibri" w:cs="Calibri"/>
        </w:rPr>
      </w:pPr>
      <w:r w:rsidRPr="002C793D">
        <w:rPr>
          <w:rFonts w:ascii="Calibri" w:hAnsi="Calibri" w:cs="Calibri"/>
        </w:rPr>
        <w:t>Renew charter every 2 years</w:t>
      </w:r>
    </w:p>
    <w:p w14:paraId="56E9209F" w14:textId="77777777" w:rsidR="002C793D" w:rsidRPr="002C793D" w:rsidRDefault="00005174" w:rsidP="00005174">
      <w:pPr>
        <w:pStyle w:val="ListParagraph"/>
        <w:numPr>
          <w:ilvl w:val="0"/>
          <w:numId w:val="50"/>
        </w:numPr>
        <w:autoSpaceDE w:val="0"/>
        <w:autoSpaceDN w:val="0"/>
        <w:adjustRightInd w:val="0"/>
        <w:spacing w:after="0" w:line="240" w:lineRule="auto"/>
        <w:ind w:left="720"/>
        <w:rPr>
          <w:rFonts w:ascii="Calibri" w:hAnsi="Calibri" w:cs="Calibri"/>
        </w:rPr>
      </w:pPr>
      <w:r w:rsidRPr="002C793D">
        <w:rPr>
          <w:rFonts w:ascii="Calibri" w:hAnsi="Calibri" w:cs="Calibri"/>
        </w:rPr>
        <w:t>Maintain detailed minutes</w:t>
      </w:r>
    </w:p>
    <w:p w14:paraId="235796E4" w14:textId="6466CD91" w:rsidR="007C2334" w:rsidRPr="002C793D" w:rsidRDefault="00005174" w:rsidP="00005174">
      <w:pPr>
        <w:pStyle w:val="ListParagraph"/>
        <w:numPr>
          <w:ilvl w:val="0"/>
          <w:numId w:val="50"/>
        </w:numPr>
        <w:autoSpaceDE w:val="0"/>
        <w:autoSpaceDN w:val="0"/>
        <w:adjustRightInd w:val="0"/>
        <w:spacing w:after="0" w:line="240" w:lineRule="auto"/>
        <w:ind w:left="720"/>
        <w:rPr>
          <w:rFonts w:ascii="Calibri" w:hAnsi="Calibri" w:cs="Calibri"/>
        </w:rPr>
      </w:pPr>
      <w:r w:rsidRPr="002C793D">
        <w:rPr>
          <w:rFonts w:ascii="Calibri" w:hAnsi="Calibri" w:cs="Calibri"/>
        </w:rPr>
        <w:t>Meetings open to the public</w:t>
      </w:r>
    </w:p>
    <w:p w14:paraId="79AFC346" w14:textId="77777777" w:rsidR="002C793D" w:rsidRPr="002C793D" w:rsidRDefault="00005174" w:rsidP="00005174">
      <w:pPr>
        <w:pStyle w:val="ListParagraph"/>
        <w:numPr>
          <w:ilvl w:val="0"/>
          <w:numId w:val="50"/>
        </w:numPr>
        <w:autoSpaceDE w:val="0"/>
        <w:autoSpaceDN w:val="0"/>
        <w:adjustRightInd w:val="0"/>
        <w:spacing w:after="0" w:line="240" w:lineRule="auto"/>
        <w:rPr>
          <w:rFonts w:ascii="Wingdings-Regular" w:eastAsia="Wingdings-Regular" w:hAnsi="Calibri" w:cs="Wingdings-Regular"/>
        </w:rPr>
      </w:pPr>
      <w:r w:rsidRPr="002C793D">
        <w:rPr>
          <w:rFonts w:ascii="Calibri" w:hAnsi="Calibri" w:cs="Calibri"/>
        </w:rPr>
        <w:lastRenderedPageBreak/>
        <w:t>Take Home Messages for FACA</w:t>
      </w:r>
    </w:p>
    <w:p w14:paraId="49E5C343" w14:textId="77777777" w:rsidR="002C793D" w:rsidRPr="002C793D" w:rsidRDefault="00005174" w:rsidP="00005174">
      <w:pPr>
        <w:pStyle w:val="ListParagraph"/>
        <w:numPr>
          <w:ilvl w:val="0"/>
          <w:numId w:val="50"/>
        </w:numPr>
        <w:autoSpaceDE w:val="0"/>
        <w:autoSpaceDN w:val="0"/>
        <w:adjustRightInd w:val="0"/>
        <w:spacing w:after="0" w:line="240" w:lineRule="auto"/>
        <w:ind w:left="720"/>
        <w:rPr>
          <w:rFonts w:ascii="Wingdings-Regular" w:eastAsia="Wingdings-Regular" w:hAnsi="Calibri" w:cs="Wingdings-Regular"/>
        </w:rPr>
      </w:pPr>
      <w:r w:rsidRPr="002C793D">
        <w:rPr>
          <w:rFonts w:ascii="Calibri" w:hAnsi="Calibri" w:cs="Calibri"/>
        </w:rPr>
        <w:t>Charter a committee if necessary for your planning process</w:t>
      </w:r>
    </w:p>
    <w:p w14:paraId="4E036108" w14:textId="77777777" w:rsidR="002C793D" w:rsidRPr="002C793D" w:rsidRDefault="00005174" w:rsidP="00005174">
      <w:pPr>
        <w:pStyle w:val="ListParagraph"/>
        <w:numPr>
          <w:ilvl w:val="0"/>
          <w:numId w:val="50"/>
        </w:numPr>
        <w:autoSpaceDE w:val="0"/>
        <w:autoSpaceDN w:val="0"/>
        <w:adjustRightInd w:val="0"/>
        <w:spacing w:after="0" w:line="240" w:lineRule="auto"/>
        <w:ind w:left="720"/>
        <w:rPr>
          <w:rFonts w:ascii="Wingdings-Regular" w:eastAsia="Wingdings-Regular" w:hAnsi="Calibri" w:cs="Wingdings-Regular"/>
        </w:rPr>
      </w:pPr>
      <w:r w:rsidRPr="002C793D">
        <w:rPr>
          <w:rFonts w:ascii="Calibri" w:hAnsi="Calibri" w:cs="Calibri"/>
        </w:rPr>
        <w:t>If time is critical, explore using possible FACA exceptions</w:t>
      </w:r>
    </w:p>
    <w:p w14:paraId="5752311A" w14:textId="19758F33" w:rsidR="00005174" w:rsidRPr="002C793D" w:rsidRDefault="00005174" w:rsidP="00005174">
      <w:pPr>
        <w:pStyle w:val="ListParagraph"/>
        <w:numPr>
          <w:ilvl w:val="0"/>
          <w:numId w:val="50"/>
        </w:numPr>
        <w:autoSpaceDE w:val="0"/>
        <w:autoSpaceDN w:val="0"/>
        <w:adjustRightInd w:val="0"/>
        <w:spacing w:after="0" w:line="240" w:lineRule="auto"/>
        <w:ind w:left="720"/>
        <w:rPr>
          <w:rFonts w:ascii="Wingdings-Regular" w:eastAsia="Wingdings-Regular" w:hAnsi="Calibri" w:cs="Wingdings-Regular"/>
        </w:rPr>
      </w:pPr>
      <w:r w:rsidRPr="002C793D">
        <w:rPr>
          <w:rFonts w:ascii="Calibri" w:hAnsi="Calibri" w:cs="Calibri"/>
        </w:rPr>
        <w:t>Work with your solicitors to avoid issues</w:t>
      </w:r>
    </w:p>
    <w:p w14:paraId="3EF57B9C" w14:textId="6A93F233" w:rsidR="00005174" w:rsidRPr="002C793D" w:rsidRDefault="00005174" w:rsidP="00005174">
      <w:pPr>
        <w:autoSpaceDE w:val="0"/>
        <w:autoSpaceDN w:val="0"/>
        <w:adjustRightInd w:val="0"/>
        <w:spacing w:after="0" w:line="240" w:lineRule="auto"/>
        <w:rPr>
          <w:rFonts w:ascii="Calibri" w:hAnsi="Calibri" w:cs="Calibri"/>
        </w:rPr>
      </w:pPr>
    </w:p>
    <w:p w14:paraId="48BF8942" w14:textId="7701970B" w:rsidR="00005174" w:rsidRDefault="00005174" w:rsidP="00005174">
      <w:pPr>
        <w:autoSpaceDE w:val="0"/>
        <w:autoSpaceDN w:val="0"/>
        <w:adjustRightInd w:val="0"/>
        <w:spacing w:after="0" w:line="240" w:lineRule="auto"/>
        <w:rPr>
          <w:rFonts w:ascii="Calibri" w:hAnsi="Calibri" w:cs="Calibri"/>
        </w:rPr>
      </w:pPr>
    </w:p>
    <w:p w14:paraId="130C7AAF" w14:textId="287C1240" w:rsidR="00005174" w:rsidRDefault="00005174" w:rsidP="00005174">
      <w:pPr>
        <w:autoSpaceDE w:val="0"/>
        <w:autoSpaceDN w:val="0"/>
        <w:adjustRightInd w:val="0"/>
        <w:spacing w:after="0" w:line="240" w:lineRule="auto"/>
        <w:rPr>
          <w:rFonts w:ascii="Calibri" w:hAnsi="Calibri" w:cs="Calibri"/>
        </w:rPr>
      </w:pPr>
    </w:p>
    <w:p w14:paraId="3AD4F386" w14:textId="168F2018" w:rsidR="002C793D" w:rsidRDefault="002C793D" w:rsidP="00005174">
      <w:pPr>
        <w:autoSpaceDE w:val="0"/>
        <w:autoSpaceDN w:val="0"/>
        <w:adjustRightInd w:val="0"/>
        <w:spacing w:after="0" w:line="240" w:lineRule="auto"/>
        <w:rPr>
          <w:rFonts w:ascii="Calibri" w:hAnsi="Calibri" w:cs="Calibri"/>
        </w:rPr>
      </w:pPr>
    </w:p>
    <w:p w14:paraId="0BCEE5FB" w14:textId="1B597693" w:rsidR="002C793D" w:rsidRDefault="002C793D" w:rsidP="00005174">
      <w:pPr>
        <w:autoSpaceDE w:val="0"/>
        <w:autoSpaceDN w:val="0"/>
        <w:adjustRightInd w:val="0"/>
        <w:spacing w:after="0" w:line="240" w:lineRule="auto"/>
        <w:rPr>
          <w:rFonts w:ascii="Calibri" w:hAnsi="Calibri" w:cs="Calibri"/>
        </w:rPr>
      </w:pPr>
    </w:p>
    <w:p w14:paraId="52269535" w14:textId="2D36E7C0" w:rsidR="002C793D" w:rsidRDefault="002C793D" w:rsidP="00005174">
      <w:pPr>
        <w:autoSpaceDE w:val="0"/>
        <w:autoSpaceDN w:val="0"/>
        <w:adjustRightInd w:val="0"/>
        <w:spacing w:after="0" w:line="240" w:lineRule="auto"/>
        <w:rPr>
          <w:rFonts w:ascii="Calibri" w:hAnsi="Calibri" w:cs="Calibri"/>
        </w:rPr>
      </w:pPr>
    </w:p>
    <w:p w14:paraId="2E656DE5" w14:textId="0435A610" w:rsidR="002C793D" w:rsidRDefault="002C793D" w:rsidP="00005174">
      <w:pPr>
        <w:autoSpaceDE w:val="0"/>
        <w:autoSpaceDN w:val="0"/>
        <w:adjustRightInd w:val="0"/>
        <w:spacing w:after="0" w:line="240" w:lineRule="auto"/>
        <w:rPr>
          <w:rFonts w:ascii="Calibri" w:hAnsi="Calibri" w:cs="Calibri"/>
        </w:rPr>
      </w:pPr>
    </w:p>
    <w:p w14:paraId="19306C50" w14:textId="71B7EAE3" w:rsidR="002C793D" w:rsidRDefault="002C793D" w:rsidP="00005174">
      <w:pPr>
        <w:autoSpaceDE w:val="0"/>
        <w:autoSpaceDN w:val="0"/>
        <w:adjustRightInd w:val="0"/>
        <w:spacing w:after="0" w:line="240" w:lineRule="auto"/>
        <w:rPr>
          <w:rFonts w:ascii="Calibri" w:hAnsi="Calibri" w:cs="Calibri"/>
        </w:rPr>
      </w:pPr>
    </w:p>
    <w:p w14:paraId="37BAFEA7" w14:textId="1BC80DA2" w:rsidR="002C793D" w:rsidRDefault="002C793D" w:rsidP="00005174">
      <w:pPr>
        <w:autoSpaceDE w:val="0"/>
        <w:autoSpaceDN w:val="0"/>
        <w:adjustRightInd w:val="0"/>
        <w:spacing w:after="0" w:line="240" w:lineRule="auto"/>
        <w:rPr>
          <w:rFonts w:ascii="Calibri" w:hAnsi="Calibri" w:cs="Calibri"/>
        </w:rPr>
      </w:pPr>
    </w:p>
    <w:p w14:paraId="64BFC5D5" w14:textId="2C156F3F" w:rsidR="002C793D" w:rsidRDefault="002C793D" w:rsidP="00005174">
      <w:pPr>
        <w:autoSpaceDE w:val="0"/>
        <w:autoSpaceDN w:val="0"/>
        <w:adjustRightInd w:val="0"/>
        <w:spacing w:after="0" w:line="240" w:lineRule="auto"/>
        <w:rPr>
          <w:rFonts w:ascii="Calibri" w:hAnsi="Calibri" w:cs="Calibri"/>
        </w:rPr>
      </w:pPr>
    </w:p>
    <w:p w14:paraId="4D5988D2" w14:textId="7EE2BE52" w:rsidR="002C793D" w:rsidRDefault="002C793D" w:rsidP="00005174">
      <w:pPr>
        <w:autoSpaceDE w:val="0"/>
        <w:autoSpaceDN w:val="0"/>
        <w:adjustRightInd w:val="0"/>
        <w:spacing w:after="0" w:line="240" w:lineRule="auto"/>
        <w:rPr>
          <w:rFonts w:ascii="Calibri" w:hAnsi="Calibri" w:cs="Calibri"/>
        </w:rPr>
      </w:pPr>
    </w:p>
    <w:p w14:paraId="5BAC4E6B" w14:textId="7C4937CF" w:rsidR="002C793D" w:rsidRDefault="002C793D" w:rsidP="00005174">
      <w:pPr>
        <w:autoSpaceDE w:val="0"/>
        <w:autoSpaceDN w:val="0"/>
        <w:adjustRightInd w:val="0"/>
        <w:spacing w:after="0" w:line="240" w:lineRule="auto"/>
        <w:rPr>
          <w:rFonts w:ascii="Calibri" w:hAnsi="Calibri" w:cs="Calibri"/>
        </w:rPr>
      </w:pPr>
    </w:p>
    <w:p w14:paraId="1FEEF158" w14:textId="2CAD7B3C" w:rsidR="002C793D" w:rsidRDefault="002C793D" w:rsidP="00005174">
      <w:pPr>
        <w:autoSpaceDE w:val="0"/>
        <w:autoSpaceDN w:val="0"/>
        <w:adjustRightInd w:val="0"/>
        <w:spacing w:after="0" w:line="240" w:lineRule="auto"/>
        <w:rPr>
          <w:rFonts w:ascii="Calibri" w:hAnsi="Calibri" w:cs="Calibri"/>
        </w:rPr>
      </w:pPr>
    </w:p>
    <w:p w14:paraId="165D8477" w14:textId="1CAF90A4" w:rsidR="002C793D" w:rsidRDefault="002C793D" w:rsidP="00005174">
      <w:pPr>
        <w:autoSpaceDE w:val="0"/>
        <w:autoSpaceDN w:val="0"/>
        <w:adjustRightInd w:val="0"/>
        <w:spacing w:after="0" w:line="240" w:lineRule="auto"/>
        <w:rPr>
          <w:rFonts w:ascii="Calibri" w:hAnsi="Calibri" w:cs="Calibri"/>
        </w:rPr>
      </w:pPr>
    </w:p>
    <w:p w14:paraId="164C9B07" w14:textId="13E41EE8" w:rsidR="002C793D" w:rsidRDefault="002C793D" w:rsidP="00005174">
      <w:pPr>
        <w:autoSpaceDE w:val="0"/>
        <w:autoSpaceDN w:val="0"/>
        <w:adjustRightInd w:val="0"/>
        <w:spacing w:after="0" w:line="240" w:lineRule="auto"/>
        <w:rPr>
          <w:rFonts w:ascii="Calibri" w:hAnsi="Calibri" w:cs="Calibri"/>
        </w:rPr>
      </w:pPr>
    </w:p>
    <w:p w14:paraId="31826913" w14:textId="7305B99E" w:rsidR="002C793D" w:rsidRDefault="002C793D" w:rsidP="00005174">
      <w:pPr>
        <w:autoSpaceDE w:val="0"/>
        <w:autoSpaceDN w:val="0"/>
        <w:adjustRightInd w:val="0"/>
        <w:spacing w:after="0" w:line="240" w:lineRule="auto"/>
        <w:rPr>
          <w:rFonts w:ascii="Calibri" w:hAnsi="Calibri" w:cs="Calibri"/>
        </w:rPr>
      </w:pPr>
    </w:p>
    <w:p w14:paraId="3DAED9AF" w14:textId="77E1EF01" w:rsidR="002C793D" w:rsidRDefault="002C793D" w:rsidP="00005174">
      <w:pPr>
        <w:autoSpaceDE w:val="0"/>
        <w:autoSpaceDN w:val="0"/>
        <w:adjustRightInd w:val="0"/>
        <w:spacing w:after="0" w:line="240" w:lineRule="auto"/>
        <w:rPr>
          <w:rFonts w:ascii="Calibri" w:hAnsi="Calibri" w:cs="Calibri"/>
        </w:rPr>
      </w:pPr>
    </w:p>
    <w:p w14:paraId="319AF0CD" w14:textId="2014B0A2" w:rsidR="002C793D" w:rsidRDefault="002C793D" w:rsidP="00005174">
      <w:pPr>
        <w:autoSpaceDE w:val="0"/>
        <w:autoSpaceDN w:val="0"/>
        <w:adjustRightInd w:val="0"/>
        <w:spacing w:after="0" w:line="240" w:lineRule="auto"/>
        <w:rPr>
          <w:rFonts w:ascii="Calibri" w:hAnsi="Calibri" w:cs="Calibri"/>
        </w:rPr>
      </w:pPr>
    </w:p>
    <w:p w14:paraId="54C8E741" w14:textId="3A5C8F7E" w:rsidR="002C793D" w:rsidRDefault="002C793D" w:rsidP="00005174">
      <w:pPr>
        <w:autoSpaceDE w:val="0"/>
        <w:autoSpaceDN w:val="0"/>
        <w:adjustRightInd w:val="0"/>
        <w:spacing w:after="0" w:line="240" w:lineRule="auto"/>
        <w:rPr>
          <w:rFonts w:ascii="Calibri" w:hAnsi="Calibri" w:cs="Calibri"/>
        </w:rPr>
      </w:pPr>
    </w:p>
    <w:p w14:paraId="0BF99750" w14:textId="012E96EE" w:rsidR="002C793D" w:rsidRDefault="002C793D" w:rsidP="00005174">
      <w:pPr>
        <w:autoSpaceDE w:val="0"/>
        <w:autoSpaceDN w:val="0"/>
        <w:adjustRightInd w:val="0"/>
        <w:spacing w:after="0" w:line="240" w:lineRule="auto"/>
        <w:rPr>
          <w:rFonts w:ascii="Calibri" w:hAnsi="Calibri" w:cs="Calibri"/>
        </w:rPr>
      </w:pPr>
    </w:p>
    <w:p w14:paraId="7360EB25" w14:textId="6829DD9B" w:rsidR="002C793D" w:rsidRDefault="002C793D" w:rsidP="00005174">
      <w:pPr>
        <w:autoSpaceDE w:val="0"/>
        <w:autoSpaceDN w:val="0"/>
        <w:adjustRightInd w:val="0"/>
        <w:spacing w:after="0" w:line="240" w:lineRule="auto"/>
        <w:rPr>
          <w:rFonts w:ascii="Calibri" w:hAnsi="Calibri" w:cs="Calibri"/>
        </w:rPr>
      </w:pPr>
    </w:p>
    <w:p w14:paraId="29276FBB" w14:textId="68F62C67" w:rsidR="002C793D" w:rsidRDefault="002C793D" w:rsidP="00005174">
      <w:pPr>
        <w:autoSpaceDE w:val="0"/>
        <w:autoSpaceDN w:val="0"/>
        <w:adjustRightInd w:val="0"/>
        <w:spacing w:after="0" w:line="240" w:lineRule="auto"/>
        <w:rPr>
          <w:rFonts w:ascii="Calibri" w:hAnsi="Calibri" w:cs="Calibri"/>
        </w:rPr>
      </w:pPr>
    </w:p>
    <w:p w14:paraId="47125298" w14:textId="24F76FA1" w:rsidR="002C793D" w:rsidRDefault="002C793D" w:rsidP="00005174">
      <w:pPr>
        <w:autoSpaceDE w:val="0"/>
        <w:autoSpaceDN w:val="0"/>
        <w:adjustRightInd w:val="0"/>
        <w:spacing w:after="0" w:line="240" w:lineRule="auto"/>
        <w:rPr>
          <w:rFonts w:ascii="Calibri" w:hAnsi="Calibri" w:cs="Calibri"/>
        </w:rPr>
      </w:pPr>
    </w:p>
    <w:p w14:paraId="4382483B" w14:textId="7819E9FB" w:rsidR="002C793D" w:rsidRDefault="002C793D" w:rsidP="00005174">
      <w:pPr>
        <w:autoSpaceDE w:val="0"/>
        <w:autoSpaceDN w:val="0"/>
        <w:adjustRightInd w:val="0"/>
        <w:spacing w:after="0" w:line="240" w:lineRule="auto"/>
        <w:rPr>
          <w:rFonts w:ascii="Calibri" w:hAnsi="Calibri" w:cs="Calibri"/>
        </w:rPr>
      </w:pPr>
    </w:p>
    <w:p w14:paraId="15322744" w14:textId="40191087" w:rsidR="002C793D" w:rsidRDefault="002C793D" w:rsidP="00005174">
      <w:pPr>
        <w:autoSpaceDE w:val="0"/>
        <w:autoSpaceDN w:val="0"/>
        <w:adjustRightInd w:val="0"/>
        <w:spacing w:after="0" w:line="240" w:lineRule="auto"/>
        <w:rPr>
          <w:rFonts w:ascii="Calibri" w:hAnsi="Calibri" w:cs="Calibri"/>
        </w:rPr>
      </w:pPr>
    </w:p>
    <w:p w14:paraId="1C9BE70F" w14:textId="23FBE006" w:rsidR="002C793D" w:rsidRDefault="002C793D" w:rsidP="00005174">
      <w:pPr>
        <w:autoSpaceDE w:val="0"/>
        <w:autoSpaceDN w:val="0"/>
        <w:adjustRightInd w:val="0"/>
        <w:spacing w:after="0" w:line="240" w:lineRule="auto"/>
        <w:rPr>
          <w:rFonts w:ascii="Calibri" w:hAnsi="Calibri" w:cs="Calibri"/>
        </w:rPr>
      </w:pPr>
    </w:p>
    <w:p w14:paraId="10CE1B27" w14:textId="722248DD" w:rsidR="002C793D" w:rsidRDefault="002C793D" w:rsidP="00005174">
      <w:pPr>
        <w:autoSpaceDE w:val="0"/>
        <w:autoSpaceDN w:val="0"/>
        <w:adjustRightInd w:val="0"/>
        <w:spacing w:after="0" w:line="240" w:lineRule="auto"/>
        <w:rPr>
          <w:rFonts w:ascii="Calibri" w:hAnsi="Calibri" w:cs="Calibri"/>
        </w:rPr>
      </w:pPr>
    </w:p>
    <w:p w14:paraId="28522E70" w14:textId="73CC44BE" w:rsidR="002C793D" w:rsidRDefault="002C793D" w:rsidP="00005174">
      <w:pPr>
        <w:autoSpaceDE w:val="0"/>
        <w:autoSpaceDN w:val="0"/>
        <w:adjustRightInd w:val="0"/>
        <w:spacing w:after="0" w:line="240" w:lineRule="auto"/>
        <w:rPr>
          <w:rFonts w:ascii="Calibri" w:hAnsi="Calibri" w:cs="Calibri"/>
        </w:rPr>
      </w:pPr>
    </w:p>
    <w:p w14:paraId="7E7626DA" w14:textId="77777777" w:rsidR="002C793D" w:rsidRDefault="002C793D" w:rsidP="00005174">
      <w:pPr>
        <w:autoSpaceDE w:val="0"/>
        <w:autoSpaceDN w:val="0"/>
        <w:adjustRightInd w:val="0"/>
        <w:spacing w:after="0" w:line="240" w:lineRule="auto"/>
        <w:rPr>
          <w:rFonts w:ascii="Calibri" w:hAnsi="Calibri" w:cs="Calibri"/>
        </w:rPr>
      </w:pPr>
    </w:p>
    <w:p w14:paraId="32297EE8" w14:textId="7CF66684" w:rsidR="002C793D" w:rsidRDefault="002C793D" w:rsidP="00005174">
      <w:pPr>
        <w:autoSpaceDE w:val="0"/>
        <w:autoSpaceDN w:val="0"/>
        <w:adjustRightInd w:val="0"/>
        <w:spacing w:after="0" w:line="240" w:lineRule="auto"/>
        <w:rPr>
          <w:rFonts w:ascii="Calibri" w:hAnsi="Calibri" w:cs="Calibri"/>
        </w:rPr>
      </w:pPr>
    </w:p>
    <w:p w14:paraId="13C7C6CC" w14:textId="77777777" w:rsidR="002C793D" w:rsidRDefault="002C793D" w:rsidP="00005174">
      <w:pPr>
        <w:autoSpaceDE w:val="0"/>
        <w:autoSpaceDN w:val="0"/>
        <w:adjustRightInd w:val="0"/>
        <w:spacing w:after="0" w:line="240" w:lineRule="auto"/>
        <w:rPr>
          <w:rFonts w:ascii="Calibri" w:hAnsi="Calibri" w:cs="Calibri"/>
        </w:rPr>
      </w:pPr>
    </w:p>
    <w:p w14:paraId="22EC7886" w14:textId="77777777" w:rsidR="002C793D" w:rsidRDefault="002C793D" w:rsidP="00005174">
      <w:pPr>
        <w:autoSpaceDE w:val="0"/>
        <w:autoSpaceDN w:val="0"/>
        <w:adjustRightInd w:val="0"/>
        <w:spacing w:after="0" w:line="240" w:lineRule="auto"/>
        <w:rPr>
          <w:rFonts w:ascii="Calibri-Bold" w:hAnsi="Calibri-Bold" w:cs="Calibri-Bold"/>
          <w:b/>
          <w:bCs/>
        </w:rPr>
      </w:pPr>
    </w:p>
    <w:p w14:paraId="60B918FB" w14:textId="77777777" w:rsidR="002C793D" w:rsidRDefault="002C793D" w:rsidP="00005174">
      <w:pPr>
        <w:autoSpaceDE w:val="0"/>
        <w:autoSpaceDN w:val="0"/>
        <w:adjustRightInd w:val="0"/>
        <w:spacing w:after="0" w:line="240" w:lineRule="auto"/>
        <w:rPr>
          <w:rFonts w:ascii="Calibri-Bold" w:hAnsi="Calibri-Bold" w:cs="Calibri-Bold"/>
          <w:b/>
          <w:bCs/>
        </w:rPr>
      </w:pPr>
    </w:p>
    <w:p w14:paraId="660BF33C" w14:textId="77777777" w:rsidR="002C793D" w:rsidRDefault="002C793D" w:rsidP="00005174">
      <w:pPr>
        <w:autoSpaceDE w:val="0"/>
        <w:autoSpaceDN w:val="0"/>
        <w:adjustRightInd w:val="0"/>
        <w:spacing w:after="0" w:line="240" w:lineRule="auto"/>
        <w:rPr>
          <w:rFonts w:ascii="Calibri-Bold" w:hAnsi="Calibri-Bold" w:cs="Calibri-Bold"/>
          <w:b/>
          <w:bCs/>
        </w:rPr>
      </w:pPr>
    </w:p>
    <w:p w14:paraId="1512727E" w14:textId="38003398" w:rsidR="00005174" w:rsidRDefault="00005174" w:rsidP="00005174">
      <w:pPr>
        <w:autoSpaceDE w:val="0"/>
        <w:autoSpaceDN w:val="0"/>
        <w:adjustRightInd w:val="0"/>
        <w:spacing w:after="0" w:line="240" w:lineRule="auto"/>
        <w:rPr>
          <w:rFonts w:ascii="Calibri-Bold" w:hAnsi="Calibri-Bold" w:cs="Calibri-Bold"/>
          <w:b/>
          <w:bCs/>
        </w:rPr>
      </w:pPr>
      <w:r>
        <w:rPr>
          <w:rFonts w:ascii="Calibri-Bold" w:hAnsi="Calibri-Bold" w:cs="Calibri-Bold"/>
          <w:b/>
          <w:bCs/>
        </w:rPr>
        <w:t>MODULE DEVELOPED BY:</w:t>
      </w:r>
    </w:p>
    <w:p w14:paraId="7FBF08E9" w14:textId="77777777" w:rsidR="00005174" w:rsidRDefault="00005174" w:rsidP="00005174">
      <w:pPr>
        <w:autoSpaceDE w:val="0"/>
        <w:autoSpaceDN w:val="0"/>
        <w:adjustRightInd w:val="0"/>
        <w:spacing w:after="0" w:line="240" w:lineRule="auto"/>
        <w:rPr>
          <w:rFonts w:ascii="Calibri-Italic" w:hAnsi="Calibri-Italic" w:cs="Calibri-Italic"/>
          <w:i/>
          <w:iCs/>
        </w:rPr>
      </w:pPr>
      <w:r>
        <w:rPr>
          <w:rFonts w:ascii="Calibri" w:hAnsi="Calibri" w:cs="Calibri"/>
        </w:rPr>
        <w:t xml:space="preserve">Angela </w:t>
      </w:r>
      <w:proofErr w:type="spellStart"/>
      <w:r>
        <w:rPr>
          <w:rFonts w:ascii="Calibri" w:hAnsi="Calibri" w:cs="Calibri"/>
        </w:rPr>
        <w:t>Romito</w:t>
      </w:r>
      <w:proofErr w:type="spellEnd"/>
      <w:r>
        <w:rPr>
          <w:rFonts w:ascii="Calibri" w:hAnsi="Calibri" w:cs="Calibri"/>
        </w:rPr>
        <w:t xml:space="preserve">, </w:t>
      </w:r>
      <w:r>
        <w:rPr>
          <w:rFonts w:ascii="Calibri-Italic" w:hAnsi="Calibri-Italic" w:cs="Calibri-Italic"/>
          <w:i/>
          <w:iCs/>
        </w:rPr>
        <w:t>US FWS Southeastern Regional Office</w:t>
      </w:r>
    </w:p>
    <w:p w14:paraId="5EC5DB3D" w14:textId="77777777" w:rsidR="00005174" w:rsidRDefault="00005174" w:rsidP="00005174">
      <w:pPr>
        <w:autoSpaceDE w:val="0"/>
        <w:autoSpaceDN w:val="0"/>
        <w:adjustRightInd w:val="0"/>
        <w:spacing w:after="0" w:line="240" w:lineRule="auto"/>
        <w:rPr>
          <w:rFonts w:ascii="Calibri-Italic" w:hAnsi="Calibri-Italic" w:cs="Calibri-Italic"/>
          <w:i/>
          <w:iCs/>
        </w:rPr>
      </w:pPr>
      <w:r>
        <w:rPr>
          <w:rFonts w:ascii="Calibri" w:hAnsi="Calibri" w:cs="Calibri"/>
        </w:rPr>
        <w:t xml:space="preserve">Mike Mayer, </w:t>
      </w:r>
      <w:r>
        <w:rPr>
          <w:rFonts w:ascii="Calibri-Italic" w:hAnsi="Calibri-Italic" w:cs="Calibri-Italic"/>
          <w:i/>
          <w:iCs/>
        </w:rPr>
        <w:t>Louis Berger Group, Inc.</w:t>
      </w:r>
    </w:p>
    <w:p w14:paraId="67789218" w14:textId="77777777" w:rsidR="00005174" w:rsidRDefault="00005174" w:rsidP="00005174">
      <w:pPr>
        <w:autoSpaceDE w:val="0"/>
        <w:autoSpaceDN w:val="0"/>
        <w:adjustRightInd w:val="0"/>
        <w:spacing w:after="0" w:line="240" w:lineRule="auto"/>
        <w:rPr>
          <w:rFonts w:ascii="Calibri-Italic" w:hAnsi="Calibri-Italic" w:cs="Calibri-Italic"/>
          <w:i/>
          <w:iCs/>
        </w:rPr>
      </w:pPr>
      <w:r>
        <w:rPr>
          <w:rFonts w:ascii="Calibri" w:hAnsi="Calibri" w:cs="Calibri"/>
        </w:rPr>
        <w:t xml:space="preserve">Michael C. Runge, </w:t>
      </w:r>
      <w:r>
        <w:rPr>
          <w:rFonts w:ascii="Calibri-Italic" w:hAnsi="Calibri-Italic" w:cs="Calibri-Italic"/>
          <w:i/>
          <w:iCs/>
        </w:rPr>
        <w:t>USGS Patuxent Wildlife Research Center</w:t>
      </w:r>
    </w:p>
    <w:p w14:paraId="7A866CEA" w14:textId="77777777" w:rsidR="00005174" w:rsidRDefault="00005174" w:rsidP="00005174">
      <w:pPr>
        <w:autoSpaceDE w:val="0"/>
        <w:autoSpaceDN w:val="0"/>
        <w:adjustRightInd w:val="0"/>
        <w:spacing w:after="0" w:line="240" w:lineRule="auto"/>
        <w:rPr>
          <w:rFonts w:ascii="Calibri" w:hAnsi="Calibri" w:cs="Calibri"/>
        </w:rPr>
      </w:pPr>
    </w:p>
    <w:p w14:paraId="178981E1" w14:textId="2BABD7E6" w:rsidR="00005174" w:rsidRDefault="00005174" w:rsidP="00005174">
      <w:pPr>
        <w:autoSpaceDE w:val="0"/>
        <w:autoSpaceDN w:val="0"/>
        <w:adjustRightInd w:val="0"/>
        <w:spacing w:after="0" w:line="240" w:lineRule="auto"/>
        <w:rPr>
          <w:rFonts w:ascii="Calibri" w:hAnsi="Calibri" w:cs="Calibri"/>
        </w:rPr>
      </w:pPr>
      <w:r>
        <w:rPr>
          <w:rFonts w:ascii="Calibri" w:hAnsi="Calibri" w:cs="Calibri"/>
        </w:rPr>
        <w:t>Suggested Citation for this Module:</w:t>
      </w:r>
    </w:p>
    <w:p w14:paraId="117BBDA2" w14:textId="77777777" w:rsidR="00005174" w:rsidRDefault="00005174" w:rsidP="00005174">
      <w:pPr>
        <w:autoSpaceDE w:val="0"/>
        <w:autoSpaceDN w:val="0"/>
        <w:adjustRightInd w:val="0"/>
        <w:spacing w:after="0" w:line="240" w:lineRule="auto"/>
        <w:rPr>
          <w:rFonts w:ascii="Calibri" w:hAnsi="Calibri" w:cs="Calibri"/>
        </w:rPr>
      </w:pPr>
      <w:proofErr w:type="spellStart"/>
      <w:r>
        <w:rPr>
          <w:rFonts w:ascii="Calibri" w:hAnsi="Calibri" w:cs="Calibri"/>
        </w:rPr>
        <w:t>Romito</w:t>
      </w:r>
      <w:proofErr w:type="spellEnd"/>
      <w:r>
        <w:rPr>
          <w:rFonts w:ascii="Calibri" w:hAnsi="Calibri" w:cs="Calibri"/>
        </w:rPr>
        <w:t xml:space="preserve"> A, Mayer M, Runge MC. 2016. Process. Module 14 </w:t>
      </w:r>
      <w:r>
        <w:rPr>
          <w:rFonts w:ascii="Calibri-Italic" w:hAnsi="Calibri-Italic" w:cs="Calibri-Italic"/>
          <w:i/>
          <w:iCs/>
        </w:rPr>
        <w:t xml:space="preserve">in </w:t>
      </w:r>
      <w:r>
        <w:rPr>
          <w:rFonts w:ascii="Calibri" w:hAnsi="Calibri" w:cs="Calibri"/>
        </w:rPr>
        <w:t xml:space="preserve">Runge MC, </w:t>
      </w:r>
      <w:proofErr w:type="spellStart"/>
      <w:r>
        <w:rPr>
          <w:rFonts w:ascii="Calibri" w:hAnsi="Calibri" w:cs="Calibri"/>
        </w:rPr>
        <w:t>Romito</w:t>
      </w:r>
      <w:proofErr w:type="spellEnd"/>
      <w:r>
        <w:rPr>
          <w:rFonts w:ascii="Calibri" w:hAnsi="Calibri" w:cs="Calibri"/>
        </w:rPr>
        <w:t xml:space="preserve"> AM, Breese G, Cochrane </w:t>
      </w:r>
    </w:p>
    <w:p w14:paraId="7027A86D" w14:textId="77C630AE" w:rsidR="00005174" w:rsidRPr="00005174" w:rsidRDefault="00005174" w:rsidP="00005174">
      <w:pPr>
        <w:autoSpaceDE w:val="0"/>
        <w:autoSpaceDN w:val="0"/>
        <w:adjustRightInd w:val="0"/>
        <w:spacing w:after="0" w:line="240" w:lineRule="auto"/>
        <w:ind w:left="720"/>
        <w:rPr>
          <w:rFonts w:ascii="Calibri" w:hAnsi="Calibri" w:cs="Calibri"/>
        </w:rPr>
      </w:pPr>
      <w:r>
        <w:rPr>
          <w:rFonts w:ascii="Calibri" w:hAnsi="Calibri" w:cs="Calibri"/>
        </w:rPr>
        <w:t xml:space="preserve">JF, Converse SJ, Eaton MJ, Larson MA, Lyons JE, Smith DR, </w:t>
      </w:r>
      <w:proofErr w:type="spellStart"/>
      <w:r>
        <w:rPr>
          <w:rFonts w:ascii="Calibri" w:hAnsi="Calibri" w:cs="Calibri"/>
        </w:rPr>
        <w:t>Isham</w:t>
      </w:r>
      <w:proofErr w:type="spellEnd"/>
      <w:r>
        <w:rPr>
          <w:rFonts w:ascii="Calibri" w:hAnsi="Calibri" w:cs="Calibri"/>
        </w:rPr>
        <w:t xml:space="preserve"> AF, eds. Introduction to Structured Decision Making, 2016 edition. U.S. Fish and Wildlife Service, National Conservation Training Center, Shepherdstown, West Virginia, USA.</w:t>
      </w:r>
    </w:p>
    <w:sectPr w:rsidR="00005174" w:rsidRPr="00005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2AD"/>
    <w:multiLevelType w:val="hybridMultilevel"/>
    <w:tmpl w:val="8326E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B3369"/>
    <w:multiLevelType w:val="hybridMultilevel"/>
    <w:tmpl w:val="0622A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BD4C34"/>
    <w:multiLevelType w:val="hybridMultilevel"/>
    <w:tmpl w:val="3BF0B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7E2DD3"/>
    <w:multiLevelType w:val="hybridMultilevel"/>
    <w:tmpl w:val="47B09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446713"/>
    <w:multiLevelType w:val="hybridMultilevel"/>
    <w:tmpl w:val="91284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6D36E78"/>
    <w:multiLevelType w:val="hybridMultilevel"/>
    <w:tmpl w:val="996A1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6FE7CA8"/>
    <w:multiLevelType w:val="hybridMultilevel"/>
    <w:tmpl w:val="0DE6A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94E3489"/>
    <w:multiLevelType w:val="hybridMultilevel"/>
    <w:tmpl w:val="6A3A9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E62F60"/>
    <w:multiLevelType w:val="hybridMultilevel"/>
    <w:tmpl w:val="4F26C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4F2DBD"/>
    <w:multiLevelType w:val="hybridMultilevel"/>
    <w:tmpl w:val="AE7405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6DA6874"/>
    <w:multiLevelType w:val="hybridMultilevel"/>
    <w:tmpl w:val="0440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541C71"/>
    <w:multiLevelType w:val="hybridMultilevel"/>
    <w:tmpl w:val="9D64B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8A4011E"/>
    <w:multiLevelType w:val="hybridMultilevel"/>
    <w:tmpl w:val="F4A4D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AD0178"/>
    <w:multiLevelType w:val="hybridMultilevel"/>
    <w:tmpl w:val="FFA4F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EAE3C73"/>
    <w:multiLevelType w:val="hybridMultilevel"/>
    <w:tmpl w:val="6D6898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EE90C6C"/>
    <w:multiLevelType w:val="hybridMultilevel"/>
    <w:tmpl w:val="ECE82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124297F"/>
    <w:multiLevelType w:val="hybridMultilevel"/>
    <w:tmpl w:val="3F8C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54926DC"/>
    <w:multiLevelType w:val="hybridMultilevel"/>
    <w:tmpl w:val="DCCC3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5E04B03"/>
    <w:multiLevelType w:val="hybridMultilevel"/>
    <w:tmpl w:val="D4F6A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65C5C46"/>
    <w:multiLevelType w:val="hybridMultilevel"/>
    <w:tmpl w:val="46E07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6A00D99"/>
    <w:multiLevelType w:val="hybridMultilevel"/>
    <w:tmpl w:val="19DC5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7231C43"/>
    <w:multiLevelType w:val="hybridMultilevel"/>
    <w:tmpl w:val="E5BAB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76746B8"/>
    <w:multiLevelType w:val="hybridMultilevel"/>
    <w:tmpl w:val="5F0E39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BE52C1A"/>
    <w:multiLevelType w:val="hybridMultilevel"/>
    <w:tmpl w:val="6EE478AA"/>
    <w:lvl w:ilvl="0" w:tplc="01E88B42">
      <w:start w:val="1"/>
      <w:numFmt w:val="decimal"/>
      <w:lvlText w:val="%1."/>
      <w:lvlJc w:val="left"/>
      <w:pPr>
        <w:ind w:left="360" w:hanging="360"/>
      </w:pPr>
      <w:rPr>
        <w:rFonts w:hint="default"/>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61B6D9F"/>
    <w:multiLevelType w:val="hybridMultilevel"/>
    <w:tmpl w:val="7BA29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A563EE9"/>
    <w:multiLevelType w:val="hybridMultilevel"/>
    <w:tmpl w:val="523A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240242"/>
    <w:multiLevelType w:val="hybridMultilevel"/>
    <w:tmpl w:val="5CD83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41486F"/>
    <w:multiLevelType w:val="hybridMultilevel"/>
    <w:tmpl w:val="FA10D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F317980"/>
    <w:multiLevelType w:val="hybridMultilevel"/>
    <w:tmpl w:val="DFCAD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03B67E6"/>
    <w:multiLevelType w:val="hybridMultilevel"/>
    <w:tmpl w:val="664AA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40009BC"/>
    <w:multiLevelType w:val="hybridMultilevel"/>
    <w:tmpl w:val="30D2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657E37"/>
    <w:multiLevelType w:val="hybridMultilevel"/>
    <w:tmpl w:val="D3002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8D012D1"/>
    <w:multiLevelType w:val="hybridMultilevel"/>
    <w:tmpl w:val="0158E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BC92675"/>
    <w:multiLevelType w:val="hybridMultilevel"/>
    <w:tmpl w:val="1518BA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FF94787"/>
    <w:multiLevelType w:val="hybridMultilevel"/>
    <w:tmpl w:val="76AC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F95E17"/>
    <w:multiLevelType w:val="hybridMultilevel"/>
    <w:tmpl w:val="D608A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B076174"/>
    <w:multiLevelType w:val="hybridMultilevel"/>
    <w:tmpl w:val="F3F20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D53161C"/>
    <w:multiLevelType w:val="hybridMultilevel"/>
    <w:tmpl w:val="CCD20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D9A2BBC"/>
    <w:multiLevelType w:val="hybridMultilevel"/>
    <w:tmpl w:val="BFA6C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E0105C4"/>
    <w:multiLevelType w:val="hybridMultilevel"/>
    <w:tmpl w:val="B67AF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95077B8"/>
    <w:multiLevelType w:val="hybridMultilevel"/>
    <w:tmpl w:val="4C8C0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C1F2271"/>
    <w:multiLevelType w:val="hybridMultilevel"/>
    <w:tmpl w:val="DE9E0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0455639"/>
    <w:multiLevelType w:val="hybridMultilevel"/>
    <w:tmpl w:val="13006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254A4D"/>
    <w:multiLevelType w:val="hybridMultilevel"/>
    <w:tmpl w:val="41500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2B1D4C"/>
    <w:multiLevelType w:val="hybridMultilevel"/>
    <w:tmpl w:val="9F0E8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28D5131"/>
    <w:multiLevelType w:val="hybridMultilevel"/>
    <w:tmpl w:val="1590B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A5977F1"/>
    <w:multiLevelType w:val="hybridMultilevel"/>
    <w:tmpl w:val="58CCF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AE73749"/>
    <w:multiLevelType w:val="hybridMultilevel"/>
    <w:tmpl w:val="9704E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B2D3CC4"/>
    <w:multiLevelType w:val="hybridMultilevel"/>
    <w:tmpl w:val="9EC8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BC04FEC"/>
    <w:multiLevelType w:val="hybridMultilevel"/>
    <w:tmpl w:val="8BE20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20"/>
  </w:num>
  <w:num w:numId="3">
    <w:abstractNumId w:val="48"/>
  </w:num>
  <w:num w:numId="4">
    <w:abstractNumId w:val="42"/>
  </w:num>
  <w:num w:numId="5">
    <w:abstractNumId w:val="35"/>
  </w:num>
  <w:num w:numId="6">
    <w:abstractNumId w:val="8"/>
  </w:num>
  <w:num w:numId="7">
    <w:abstractNumId w:val="15"/>
  </w:num>
  <w:num w:numId="8">
    <w:abstractNumId w:val="10"/>
  </w:num>
  <w:num w:numId="9">
    <w:abstractNumId w:val="1"/>
  </w:num>
  <w:num w:numId="10">
    <w:abstractNumId w:val="16"/>
  </w:num>
  <w:num w:numId="11">
    <w:abstractNumId w:val="43"/>
  </w:num>
  <w:num w:numId="12">
    <w:abstractNumId w:val="24"/>
  </w:num>
  <w:num w:numId="13">
    <w:abstractNumId w:val="25"/>
  </w:num>
  <w:num w:numId="14">
    <w:abstractNumId w:val="30"/>
  </w:num>
  <w:num w:numId="15">
    <w:abstractNumId w:val="47"/>
  </w:num>
  <w:num w:numId="16">
    <w:abstractNumId w:val="21"/>
  </w:num>
  <w:num w:numId="17">
    <w:abstractNumId w:val="36"/>
  </w:num>
  <w:num w:numId="18">
    <w:abstractNumId w:val="34"/>
  </w:num>
  <w:num w:numId="19">
    <w:abstractNumId w:val="11"/>
  </w:num>
  <w:num w:numId="20">
    <w:abstractNumId w:val="9"/>
  </w:num>
  <w:num w:numId="21">
    <w:abstractNumId w:val="38"/>
  </w:num>
  <w:num w:numId="22">
    <w:abstractNumId w:val="33"/>
  </w:num>
  <w:num w:numId="23">
    <w:abstractNumId w:val="32"/>
  </w:num>
  <w:num w:numId="24">
    <w:abstractNumId w:val="0"/>
  </w:num>
  <w:num w:numId="25">
    <w:abstractNumId w:val="22"/>
  </w:num>
  <w:num w:numId="26">
    <w:abstractNumId w:val="44"/>
  </w:num>
  <w:num w:numId="27">
    <w:abstractNumId w:val="40"/>
  </w:num>
  <w:num w:numId="28">
    <w:abstractNumId w:val="12"/>
  </w:num>
  <w:num w:numId="29">
    <w:abstractNumId w:val="45"/>
  </w:num>
  <w:num w:numId="30">
    <w:abstractNumId w:val="19"/>
  </w:num>
  <w:num w:numId="31">
    <w:abstractNumId w:val="7"/>
  </w:num>
  <w:num w:numId="32">
    <w:abstractNumId w:val="23"/>
  </w:num>
  <w:num w:numId="33">
    <w:abstractNumId w:val="46"/>
  </w:num>
  <w:num w:numId="34">
    <w:abstractNumId w:val="37"/>
  </w:num>
  <w:num w:numId="35">
    <w:abstractNumId w:val="5"/>
  </w:num>
  <w:num w:numId="36">
    <w:abstractNumId w:val="49"/>
  </w:num>
  <w:num w:numId="37">
    <w:abstractNumId w:val="6"/>
  </w:num>
  <w:num w:numId="38">
    <w:abstractNumId w:val="31"/>
  </w:num>
  <w:num w:numId="39">
    <w:abstractNumId w:val="26"/>
  </w:num>
  <w:num w:numId="40">
    <w:abstractNumId w:val="14"/>
  </w:num>
  <w:num w:numId="41">
    <w:abstractNumId w:val="17"/>
  </w:num>
  <w:num w:numId="42">
    <w:abstractNumId w:val="29"/>
  </w:num>
  <w:num w:numId="43">
    <w:abstractNumId w:val="13"/>
  </w:num>
  <w:num w:numId="44">
    <w:abstractNumId w:val="39"/>
  </w:num>
  <w:num w:numId="45">
    <w:abstractNumId w:val="3"/>
  </w:num>
  <w:num w:numId="46">
    <w:abstractNumId w:val="41"/>
  </w:num>
  <w:num w:numId="47">
    <w:abstractNumId w:val="28"/>
  </w:num>
  <w:num w:numId="48">
    <w:abstractNumId w:val="18"/>
  </w:num>
  <w:num w:numId="49">
    <w:abstractNumId w:val="27"/>
  </w:num>
  <w:num w:numId="5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0027D2"/>
    <w:rsid w:val="00005174"/>
    <w:rsid w:val="00034770"/>
    <w:rsid w:val="00077697"/>
    <w:rsid w:val="000F2999"/>
    <w:rsid w:val="0013110D"/>
    <w:rsid w:val="001B01C2"/>
    <w:rsid w:val="001B6CE2"/>
    <w:rsid w:val="001F0BF2"/>
    <w:rsid w:val="001F1454"/>
    <w:rsid w:val="0020576B"/>
    <w:rsid w:val="00233930"/>
    <w:rsid w:val="002C4CEB"/>
    <w:rsid w:val="002C793D"/>
    <w:rsid w:val="00357238"/>
    <w:rsid w:val="003816B8"/>
    <w:rsid w:val="00384AC8"/>
    <w:rsid w:val="003967D4"/>
    <w:rsid w:val="00481C9B"/>
    <w:rsid w:val="0049489E"/>
    <w:rsid w:val="004A6F7E"/>
    <w:rsid w:val="004B4466"/>
    <w:rsid w:val="004B6AFF"/>
    <w:rsid w:val="004C4419"/>
    <w:rsid w:val="004F3A1E"/>
    <w:rsid w:val="00560F52"/>
    <w:rsid w:val="005808DD"/>
    <w:rsid w:val="006B3943"/>
    <w:rsid w:val="006D6081"/>
    <w:rsid w:val="006F0DA6"/>
    <w:rsid w:val="00706C83"/>
    <w:rsid w:val="00726920"/>
    <w:rsid w:val="007344EF"/>
    <w:rsid w:val="00744A5B"/>
    <w:rsid w:val="007477B7"/>
    <w:rsid w:val="007C2334"/>
    <w:rsid w:val="007C2998"/>
    <w:rsid w:val="007E702A"/>
    <w:rsid w:val="00824E6D"/>
    <w:rsid w:val="00827D60"/>
    <w:rsid w:val="0084353C"/>
    <w:rsid w:val="00861E06"/>
    <w:rsid w:val="008B39EA"/>
    <w:rsid w:val="008D3F05"/>
    <w:rsid w:val="00970552"/>
    <w:rsid w:val="009B2D9E"/>
    <w:rsid w:val="009B7DD4"/>
    <w:rsid w:val="009C77F7"/>
    <w:rsid w:val="009D4AEE"/>
    <w:rsid w:val="00A470EE"/>
    <w:rsid w:val="00A93B62"/>
    <w:rsid w:val="00AF2FF2"/>
    <w:rsid w:val="00B029D1"/>
    <w:rsid w:val="00B332FB"/>
    <w:rsid w:val="00B432A6"/>
    <w:rsid w:val="00B7658C"/>
    <w:rsid w:val="00B86741"/>
    <w:rsid w:val="00B86823"/>
    <w:rsid w:val="00B93C53"/>
    <w:rsid w:val="00BB0861"/>
    <w:rsid w:val="00BC55B0"/>
    <w:rsid w:val="00BD6382"/>
    <w:rsid w:val="00BD6E2E"/>
    <w:rsid w:val="00C20A01"/>
    <w:rsid w:val="00C235C2"/>
    <w:rsid w:val="00C744B9"/>
    <w:rsid w:val="00C816C1"/>
    <w:rsid w:val="00D176C5"/>
    <w:rsid w:val="00D21C24"/>
    <w:rsid w:val="00D24AA3"/>
    <w:rsid w:val="00D408A0"/>
    <w:rsid w:val="00D64CD3"/>
    <w:rsid w:val="00DF5F9D"/>
    <w:rsid w:val="00E04313"/>
    <w:rsid w:val="00E21A2D"/>
    <w:rsid w:val="00E44D15"/>
    <w:rsid w:val="00ED6775"/>
    <w:rsid w:val="00F23DAB"/>
    <w:rsid w:val="00FA16D0"/>
    <w:rsid w:val="00FC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 w:type="character" w:styleId="PlaceholderText">
    <w:name w:val="Placeholder Text"/>
    <w:basedOn w:val="DefaultParagraphFont"/>
    <w:uiPriority w:val="99"/>
    <w:semiHidden/>
    <w:rsid w:val="000F29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2386">
      <w:bodyDiv w:val="1"/>
      <w:marLeft w:val="0"/>
      <w:marRight w:val="0"/>
      <w:marTop w:val="0"/>
      <w:marBottom w:val="0"/>
      <w:divBdr>
        <w:top w:val="none" w:sz="0" w:space="0" w:color="auto"/>
        <w:left w:val="none" w:sz="0" w:space="0" w:color="auto"/>
        <w:bottom w:val="none" w:sz="0" w:space="0" w:color="auto"/>
        <w:right w:val="none" w:sz="0" w:space="0" w:color="auto"/>
      </w:divBdr>
    </w:div>
    <w:div w:id="83041764">
      <w:bodyDiv w:val="1"/>
      <w:marLeft w:val="0"/>
      <w:marRight w:val="0"/>
      <w:marTop w:val="0"/>
      <w:marBottom w:val="0"/>
      <w:divBdr>
        <w:top w:val="none" w:sz="0" w:space="0" w:color="auto"/>
        <w:left w:val="none" w:sz="0" w:space="0" w:color="auto"/>
        <w:bottom w:val="none" w:sz="0" w:space="0" w:color="auto"/>
        <w:right w:val="none" w:sz="0" w:space="0" w:color="auto"/>
      </w:divBdr>
    </w:div>
    <w:div w:id="253519835">
      <w:bodyDiv w:val="1"/>
      <w:marLeft w:val="0"/>
      <w:marRight w:val="0"/>
      <w:marTop w:val="0"/>
      <w:marBottom w:val="0"/>
      <w:divBdr>
        <w:top w:val="none" w:sz="0" w:space="0" w:color="auto"/>
        <w:left w:val="none" w:sz="0" w:space="0" w:color="auto"/>
        <w:bottom w:val="none" w:sz="0" w:space="0" w:color="auto"/>
        <w:right w:val="none" w:sz="0" w:space="0" w:color="auto"/>
      </w:divBdr>
    </w:div>
    <w:div w:id="435640468">
      <w:bodyDiv w:val="1"/>
      <w:marLeft w:val="0"/>
      <w:marRight w:val="0"/>
      <w:marTop w:val="0"/>
      <w:marBottom w:val="0"/>
      <w:divBdr>
        <w:top w:val="none" w:sz="0" w:space="0" w:color="auto"/>
        <w:left w:val="none" w:sz="0" w:space="0" w:color="auto"/>
        <w:bottom w:val="none" w:sz="0" w:space="0" w:color="auto"/>
        <w:right w:val="none" w:sz="0" w:space="0" w:color="auto"/>
      </w:divBdr>
    </w:div>
    <w:div w:id="572156128">
      <w:bodyDiv w:val="1"/>
      <w:marLeft w:val="0"/>
      <w:marRight w:val="0"/>
      <w:marTop w:val="0"/>
      <w:marBottom w:val="0"/>
      <w:divBdr>
        <w:top w:val="none" w:sz="0" w:space="0" w:color="auto"/>
        <w:left w:val="none" w:sz="0" w:space="0" w:color="auto"/>
        <w:bottom w:val="none" w:sz="0" w:space="0" w:color="auto"/>
        <w:right w:val="none" w:sz="0" w:space="0" w:color="auto"/>
      </w:divBdr>
    </w:div>
    <w:div w:id="595938091">
      <w:bodyDiv w:val="1"/>
      <w:marLeft w:val="0"/>
      <w:marRight w:val="0"/>
      <w:marTop w:val="0"/>
      <w:marBottom w:val="0"/>
      <w:divBdr>
        <w:top w:val="none" w:sz="0" w:space="0" w:color="auto"/>
        <w:left w:val="none" w:sz="0" w:space="0" w:color="auto"/>
        <w:bottom w:val="none" w:sz="0" w:space="0" w:color="auto"/>
        <w:right w:val="none" w:sz="0" w:space="0" w:color="auto"/>
      </w:divBdr>
    </w:div>
    <w:div w:id="645554966">
      <w:bodyDiv w:val="1"/>
      <w:marLeft w:val="0"/>
      <w:marRight w:val="0"/>
      <w:marTop w:val="0"/>
      <w:marBottom w:val="0"/>
      <w:divBdr>
        <w:top w:val="none" w:sz="0" w:space="0" w:color="auto"/>
        <w:left w:val="none" w:sz="0" w:space="0" w:color="auto"/>
        <w:bottom w:val="none" w:sz="0" w:space="0" w:color="auto"/>
        <w:right w:val="none" w:sz="0" w:space="0" w:color="auto"/>
      </w:divBdr>
    </w:div>
    <w:div w:id="714544181">
      <w:bodyDiv w:val="1"/>
      <w:marLeft w:val="0"/>
      <w:marRight w:val="0"/>
      <w:marTop w:val="0"/>
      <w:marBottom w:val="0"/>
      <w:divBdr>
        <w:top w:val="none" w:sz="0" w:space="0" w:color="auto"/>
        <w:left w:val="none" w:sz="0" w:space="0" w:color="auto"/>
        <w:bottom w:val="none" w:sz="0" w:space="0" w:color="auto"/>
        <w:right w:val="none" w:sz="0" w:space="0" w:color="auto"/>
      </w:divBdr>
    </w:div>
    <w:div w:id="790319926">
      <w:bodyDiv w:val="1"/>
      <w:marLeft w:val="0"/>
      <w:marRight w:val="0"/>
      <w:marTop w:val="0"/>
      <w:marBottom w:val="0"/>
      <w:divBdr>
        <w:top w:val="none" w:sz="0" w:space="0" w:color="auto"/>
        <w:left w:val="none" w:sz="0" w:space="0" w:color="auto"/>
        <w:bottom w:val="none" w:sz="0" w:space="0" w:color="auto"/>
        <w:right w:val="none" w:sz="0" w:space="0" w:color="auto"/>
      </w:divBdr>
    </w:div>
    <w:div w:id="931474916">
      <w:bodyDiv w:val="1"/>
      <w:marLeft w:val="0"/>
      <w:marRight w:val="0"/>
      <w:marTop w:val="0"/>
      <w:marBottom w:val="0"/>
      <w:divBdr>
        <w:top w:val="none" w:sz="0" w:space="0" w:color="auto"/>
        <w:left w:val="none" w:sz="0" w:space="0" w:color="auto"/>
        <w:bottom w:val="none" w:sz="0" w:space="0" w:color="auto"/>
        <w:right w:val="none" w:sz="0" w:space="0" w:color="auto"/>
      </w:divBdr>
    </w:div>
    <w:div w:id="1001393289">
      <w:bodyDiv w:val="1"/>
      <w:marLeft w:val="0"/>
      <w:marRight w:val="0"/>
      <w:marTop w:val="0"/>
      <w:marBottom w:val="0"/>
      <w:divBdr>
        <w:top w:val="none" w:sz="0" w:space="0" w:color="auto"/>
        <w:left w:val="none" w:sz="0" w:space="0" w:color="auto"/>
        <w:bottom w:val="none" w:sz="0" w:space="0" w:color="auto"/>
        <w:right w:val="none" w:sz="0" w:space="0" w:color="auto"/>
      </w:divBdr>
    </w:div>
    <w:div w:id="1231963603">
      <w:bodyDiv w:val="1"/>
      <w:marLeft w:val="0"/>
      <w:marRight w:val="0"/>
      <w:marTop w:val="0"/>
      <w:marBottom w:val="0"/>
      <w:divBdr>
        <w:top w:val="none" w:sz="0" w:space="0" w:color="auto"/>
        <w:left w:val="none" w:sz="0" w:space="0" w:color="auto"/>
        <w:bottom w:val="none" w:sz="0" w:space="0" w:color="auto"/>
        <w:right w:val="none" w:sz="0" w:space="0" w:color="auto"/>
      </w:divBdr>
    </w:div>
    <w:div w:id="1256599669">
      <w:bodyDiv w:val="1"/>
      <w:marLeft w:val="0"/>
      <w:marRight w:val="0"/>
      <w:marTop w:val="0"/>
      <w:marBottom w:val="0"/>
      <w:divBdr>
        <w:top w:val="none" w:sz="0" w:space="0" w:color="auto"/>
        <w:left w:val="none" w:sz="0" w:space="0" w:color="auto"/>
        <w:bottom w:val="none" w:sz="0" w:space="0" w:color="auto"/>
        <w:right w:val="none" w:sz="0" w:space="0" w:color="auto"/>
      </w:divBdr>
    </w:div>
    <w:div w:id="1476290033">
      <w:bodyDiv w:val="1"/>
      <w:marLeft w:val="0"/>
      <w:marRight w:val="0"/>
      <w:marTop w:val="0"/>
      <w:marBottom w:val="0"/>
      <w:divBdr>
        <w:top w:val="none" w:sz="0" w:space="0" w:color="auto"/>
        <w:left w:val="none" w:sz="0" w:space="0" w:color="auto"/>
        <w:bottom w:val="none" w:sz="0" w:space="0" w:color="auto"/>
        <w:right w:val="none" w:sz="0" w:space="0" w:color="auto"/>
      </w:divBdr>
    </w:div>
    <w:div w:id="1511484357">
      <w:bodyDiv w:val="1"/>
      <w:marLeft w:val="0"/>
      <w:marRight w:val="0"/>
      <w:marTop w:val="0"/>
      <w:marBottom w:val="0"/>
      <w:divBdr>
        <w:top w:val="none" w:sz="0" w:space="0" w:color="auto"/>
        <w:left w:val="none" w:sz="0" w:space="0" w:color="auto"/>
        <w:bottom w:val="none" w:sz="0" w:space="0" w:color="auto"/>
        <w:right w:val="none" w:sz="0" w:space="0" w:color="auto"/>
      </w:divBdr>
    </w:div>
    <w:div w:id="1647851353">
      <w:bodyDiv w:val="1"/>
      <w:marLeft w:val="0"/>
      <w:marRight w:val="0"/>
      <w:marTop w:val="0"/>
      <w:marBottom w:val="0"/>
      <w:divBdr>
        <w:top w:val="none" w:sz="0" w:space="0" w:color="auto"/>
        <w:left w:val="none" w:sz="0" w:space="0" w:color="auto"/>
        <w:bottom w:val="none" w:sz="0" w:space="0" w:color="auto"/>
        <w:right w:val="none" w:sz="0" w:space="0" w:color="auto"/>
      </w:divBdr>
    </w:div>
    <w:div w:id="1859464176">
      <w:bodyDiv w:val="1"/>
      <w:marLeft w:val="0"/>
      <w:marRight w:val="0"/>
      <w:marTop w:val="0"/>
      <w:marBottom w:val="0"/>
      <w:divBdr>
        <w:top w:val="none" w:sz="0" w:space="0" w:color="auto"/>
        <w:left w:val="none" w:sz="0" w:space="0" w:color="auto"/>
        <w:bottom w:val="none" w:sz="0" w:space="0" w:color="auto"/>
        <w:right w:val="none" w:sz="0" w:space="0" w:color="auto"/>
      </w:divBdr>
    </w:div>
    <w:div w:id="206833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10</Pages>
  <Words>3005</Words>
  <Characters>17129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4</cp:revision>
  <dcterms:created xsi:type="dcterms:W3CDTF">2022-12-29T01:41:00Z</dcterms:created>
  <dcterms:modified xsi:type="dcterms:W3CDTF">2022-12-30T22:47:00Z</dcterms:modified>
</cp:coreProperties>
</file>