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0" w:firstLine="0"/>
        <w:rPr/>
      </w:pPr>
      <w:bookmarkStart w:colFirst="0" w:colLast="0" w:name="_uybh77rnvw8n" w:id="0"/>
      <w:bookmarkEnd w:id="0"/>
      <w:r w:rsidDel="00000000" w:rsidR="00000000" w:rsidRPr="00000000">
        <w:rPr>
          <w:rtl w:val="0"/>
        </w:rPr>
        <w:t xml:space="preserve">Kitsune Escape</w:t>
      </w:r>
    </w:p>
    <w:p w:rsidR="00000000" w:rsidDel="00000000" w:rsidP="00000000" w:rsidRDefault="00000000" w:rsidRPr="00000000" w14:paraId="00000002">
      <w:pPr>
        <w:rPr/>
      </w:pPr>
      <w:r w:rsidDel="00000000" w:rsidR="00000000" w:rsidRPr="00000000">
        <w:rPr>
          <w:rtl w:val="0"/>
        </w:rPr>
        <w:t xml:space="preserve">Embrace the shape-shifting abilities of an ancient kitsune in a captivating coming-of-age adventure, through a story full of traditional Japanese folklore and mysterious yokai spirits.</w:t>
      </w:r>
    </w:p>
    <w:p w:rsidR="00000000" w:rsidDel="00000000" w:rsidP="00000000" w:rsidRDefault="00000000" w:rsidRPr="00000000" w14:paraId="00000003">
      <w:pPr>
        <w:pStyle w:val="Heading3"/>
        <w:rPr/>
      </w:pPr>
      <w:bookmarkStart w:colFirst="0" w:colLast="0" w:name="_f4bkj3vyzpok" w:id="1"/>
      <w:bookmarkEnd w:id="1"/>
      <w:r w:rsidDel="00000000" w:rsidR="00000000" w:rsidRPr="00000000">
        <w:rPr>
          <w:rtl w:val="0"/>
        </w:rPr>
        <w:t xml:space="preserve">Target Audience</w:t>
      </w:r>
    </w:p>
    <w:p w:rsidR="00000000" w:rsidDel="00000000" w:rsidP="00000000" w:rsidRDefault="00000000" w:rsidRPr="00000000" w14:paraId="00000004">
      <w:pPr>
        <w:rPr/>
      </w:pPr>
      <w:r w:rsidDel="00000000" w:rsidR="00000000" w:rsidRPr="00000000">
        <w:rPr>
          <w:rtl w:val="0"/>
        </w:rPr>
        <w:t xml:space="preserve">Girls (15–18y), casual players</w:t>
      </w:r>
    </w:p>
    <w:p w:rsidR="00000000" w:rsidDel="00000000" w:rsidP="00000000" w:rsidRDefault="00000000" w:rsidRPr="00000000" w14:paraId="00000005">
      <w:pPr>
        <w:pStyle w:val="Heading3"/>
        <w:rPr/>
      </w:pPr>
      <w:bookmarkStart w:colFirst="0" w:colLast="0" w:name="_9ntr9zq5qzjo" w:id="2"/>
      <w:bookmarkEnd w:id="2"/>
      <w:r w:rsidDel="00000000" w:rsidR="00000000" w:rsidRPr="00000000">
        <w:rPr>
          <w:rtl w:val="0"/>
        </w:rPr>
        <w:t xml:space="preserve">Story Type</w:t>
      </w:r>
    </w:p>
    <w:p w:rsidR="00000000" w:rsidDel="00000000" w:rsidP="00000000" w:rsidRDefault="00000000" w:rsidRPr="00000000" w14:paraId="00000006">
      <w:pPr>
        <w:rPr/>
      </w:pPr>
      <w:r w:rsidDel="00000000" w:rsidR="00000000" w:rsidRPr="00000000">
        <w:rPr>
          <w:rtl w:val="0"/>
        </w:rPr>
        <w:t xml:space="preserve">Foldback structure</w:t>
      </w:r>
    </w:p>
    <w:p w:rsidR="00000000" w:rsidDel="00000000" w:rsidP="00000000" w:rsidRDefault="00000000" w:rsidRPr="00000000" w14:paraId="00000007">
      <w:pPr>
        <w:pStyle w:val="Heading3"/>
        <w:rPr/>
      </w:pPr>
      <w:bookmarkStart w:colFirst="0" w:colLast="0" w:name="_mh089yd79aev" w:id="3"/>
      <w:bookmarkEnd w:id="3"/>
      <w:r w:rsidDel="00000000" w:rsidR="00000000" w:rsidRPr="00000000">
        <w:rPr>
          <w:rtl w:val="0"/>
        </w:rPr>
        <w:t xml:space="preserve">Theme</w:t>
      </w:r>
    </w:p>
    <w:p w:rsidR="00000000" w:rsidDel="00000000" w:rsidP="00000000" w:rsidRDefault="00000000" w:rsidRPr="00000000" w14:paraId="00000008">
      <w:pPr>
        <w:rPr/>
      </w:pPr>
      <w:r w:rsidDel="00000000" w:rsidR="00000000" w:rsidRPr="00000000">
        <w:rPr>
          <w:rtl w:val="0"/>
        </w:rPr>
        <w:t xml:space="preserve">Adolescence</w:t>
      </w:r>
    </w:p>
    <w:p w:rsidR="00000000" w:rsidDel="00000000" w:rsidP="00000000" w:rsidRDefault="00000000" w:rsidRPr="00000000" w14:paraId="00000009">
      <w:pPr>
        <w:pStyle w:val="Heading3"/>
        <w:rPr/>
      </w:pPr>
      <w:bookmarkStart w:colFirst="0" w:colLast="0" w:name="_dnsunan6v4d7" w:id="4"/>
      <w:bookmarkEnd w:id="4"/>
      <w:r w:rsidDel="00000000" w:rsidR="00000000" w:rsidRPr="00000000">
        <w:rPr>
          <w:rtl w:val="0"/>
        </w:rPr>
        <w:t xml:space="preserve">Main Idea</w:t>
      </w:r>
    </w:p>
    <w:p w:rsidR="00000000" w:rsidDel="00000000" w:rsidP="00000000" w:rsidRDefault="00000000" w:rsidRPr="00000000" w14:paraId="0000000A">
      <w:pPr>
        <w:rPr/>
      </w:pPr>
      <w:r w:rsidDel="00000000" w:rsidR="00000000" w:rsidRPr="00000000">
        <w:rPr>
          <w:rtl w:val="0"/>
        </w:rPr>
        <w:t xml:space="preserve">It's ok to be different. Your family and the closest ones will always be your stable point.</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Mizumi to nemá doma lehké. Rodiče jí nerozumí. Věčně jí něco zakazují. A často jí nechtějí dopřát to, co ostatní rodiče jejím kamarádkám.</w:t>
      </w:r>
    </w:p>
    <w:p w:rsidR="00000000" w:rsidDel="00000000" w:rsidP="00000000" w:rsidRDefault="00000000" w:rsidRPr="00000000" w14:paraId="0000000D">
      <w:pPr>
        <w:rPr/>
      </w:pPr>
      <w:r w:rsidDel="00000000" w:rsidR="00000000" w:rsidRPr="00000000">
        <w:rPr>
          <w:rtl w:val="0"/>
        </w:rPr>
        <w:t xml:space="preserve">Nejtěžší je to s jejím tátou. Věčně se hádají kvůli každé maličkosti. Tak moc by si přála, aby jí táta rozumněl. A ne, aby na něj musela být pořád naštvaná.</w:t>
      </w:r>
    </w:p>
    <w:p w:rsidR="00000000" w:rsidDel="00000000" w:rsidP="00000000" w:rsidRDefault="00000000" w:rsidRPr="00000000" w14:paraId="0000000E">
      <w:pPr>
        <w:rPr/>
      </w:pPr>
      <w:r w:rsidDel="00000000" w:rsidR="00000000" w:rsidRPr="00000000">
        <w:rPr>
          <w:rtl w:val="0"/>
        </w:rPr>
        <w:t xml:space="preserve">Jednoho dne už to nevydrží a uteče v noci z domu. Usne v blízkém lese pod svým oblíbeným stromem.</w:t>
      </w:r>
    </w:p>
    <w:p w:rsidR="00000000" w:rsidDel="00000000" w:rsidP="00000000" w:rsidRDefault="00000000" w:rsidRPr="00000000" w14:paraId="0000000F">
      <w:pPr>
        <w:rPr/>
      </w:pPr>
      <w:r w:rsidDel="00000000" w:rsidR="00000000" w:rsidRPr="00000000">
        <w:rPr>
          <w:rtl w:val="0"/>
        </w:rPr>
        <w:t xml:space="preserve">Po probuzení Mizumi zjistí, že není v tom lese, který tak dobře zná. Les je plný yokais—duchů, skřítků, demonů, impů a dalších divných bytostí.</w:t>
      </w:r>
    </w:p>
    <w:p w:rsidR="00000000" w:rsidDel="00000000" w:rsidP="00000000" w:rsidRDefault="00000000" w:rsidRPr="00000000" w14:paraId="00000010">
      <w:pPr>
        <w:rPr/>
      </w:pPr>
      <w:r w:rsidDel="00000000" w:rsidR="00000000" w:rsidRPr="00000000">
        <w:rPr>
          <w:rtl w:val="0"/>
        </w:rPr>
        <w:t xml:space="preserve">Aby se dostala domů, musí pomoci těmto yokais a splnit přání, které po ní žádají. Nebude to vždy jednoduché, ale naštěstí má k ruce starodávnou masku kitsune, díky níž se dokáže proměňovat do podoby starobylé a mocné lišky.</w:t>
      </w:r>
    </w:p>
    <w:p w:rsidR="00000000" w:rsidDel="00000000" w:rsidP="00000000" w:rsidRDefault="00000000" w:rsidRPr="00000000" w14:paraId="00000011">
      <w:pPr>
        <w:rPr/>
      </w:pPr>
      <w:r w:rsidDel="00000000" w:rsidR="00000000" w:rsidRPr="00000000">
        <w:rPr>
          <w:rtl w:val="0"/>
        </w:rPr>
        <w:t xml:space="preserve">Musí si však dát pozor—ví o ní temný pán lesa Yami no Goshin a chce ji dostat.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Life isn't easy for Mizumi at home. Her parents don't understand her. They constantly forbid her from doing things and often deny her what other parents allowe her friends. The toughest relationship is with her father. They argue incessantly over every little thing. She wishes so much that her dad would understand her, rather than her having to be constantly angry with him.</w:t>
      </w:r>
    </w:p>
    <w:p w:rsidR="00000000" w:rsidDel="00000000" w:rsidP="00000000" w:rsidRDefault="00000000" w:rsidRPr="00000000" w14:paraId="00000015">
      <w:pPr>
        <w:rPr/>
      </w:pPr>
      <w:r w:rsidDel="00000000" w:rsidR="00000000" w:rsidRPr="00000000">
        <w:rPr>
          <w:rtl w:val="0"/>
        </w:rPr>
        <w:t xml:space="preserve">One night, she can't take it anymore and runs away from home. She falls asleep in a nearby forest under her favorite tree.</w:t>
      </w:r>
    </w:p>
    <w:p w:rsidR="00000000" w:rsidDel="00000000" w:rsidP="00000000" w:rsidRDefault="00000000" w:rsidRPr="00000000" w14:paraId="00000016">
      <w:pPr>
        <w:rPr/>
      </w:pPr>
      <w:r w:rsidDel="00000000" w:rsidR="00000000" w:rsidRPr="00000000">
        <w:rPr>
          <w:rtl w:val="0"/>
        </w:rPr>
        <w:t xml:space="preserve">When Mizumi wakes up, she realizes she's not in the familiar forest she knows so well. The forest is filled with yokai—spirits, goblins, demons, imps, and other strange creatures.</w:t>
      </w:r>
    </w:p>
    <w:p w:rsidR="00000000" w:rsidDel="00000000" w:rsidP="00000000" w:rsidRDefault="00000000" w:rsidRPr="00000000" w14:paraId="00000017">
      <w:pPr>
        <w:rPr/>
      </w:pPr>
      <w:r w:rsidDel="00000000" w:rsidR="00000000" w:rsidRPr="00000000">
        <w:rPr>
          <w:rtl w:val="0"/>
        </w:rPr>
        <w:t xml:space="preserve">To find her way home, she must help these yokai and fulfill the wishes they ask of her. It won't always be easy, but luckily, she has found an ancient kitsune mask that allows her to transform into the form of an ancient and powerful fox.</w:t>
      </w:r>
    </w:p>
    <w:p w:rsidR="00000000" w:rsidDel="00000000" w:rsidP="00000000" w:rsidRDefault="00000000" w:rsidRPr="00000000" w14:paraId="00000018">
      <w:pPr>
        <w:rPr>
          <w:rFonts w:ascii="Roboto" w:cs="Roboto" w:eastAsia="Roboto" w:hAnsi="Roboto"/>
          <w:color w:val="d1d5db"/>
          <w:sz w:val="24"/>
          <w:szCs w:val="24"/>
        </w:rPr>
      </w:pPr>
      <w:r w:rsidDel="00000000" w:rsidR="00000000" w:rsidRPr="00000000">
        <w:rPr>
          <w:rtl w:val="0"/>
        </w:rPr>
        <w:t xml:space="preserve">However, she must be careful—Yami no Goshin, the dark lord of the forest, knows about her and wants to capture her.</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Vyslyšením příběhů yokai a tím, že jim pomůže, zjistí, že je vlastně v pořádku být jiný, než ostatní. Není důležité, co si o vás myslí ostatní. Ale je důležité důvěřovat v sebe samou.</w:t>
      </w:r>
    </w:p>
    <w:p w:rsidR="00000000" w:rsidDel="00000000" w:rsidP="00000000" w:rsidRDefault="00000000" w:rsidRPr="00000000" w14:paraId="0000001B">
      <w:pPr>
        <w:rPr/>
      </w:pPr>
      <w:r w:rsidDel="00000000" w:rsidR="00000000" w:rsidRPr="00000000">
        <w:rPr>
          <w:rtl w:val="0"/>
        </w:rPr>
        <w:t xml:space="preserve">Vzpomínky na život lišky, která se vždy snažila za každou cenu udělat vše pro své malé liščata, pomůžou Mizuno pochopit, že její otec jí má rád a snaží se jí pouze ochraňovat. </w:t>
      </w:r>
    </w:p>
    <w:p w:rsidR="00000000" w:rsidDel="00000000" w:rsidP="00000000" w:rsidRDefault="00000000" w:rsidRPr="00000000" w14:paraId="0000001C">
      <w:pPr>
        <w:rPr/>
      </w:pPr>
      <w:r w:rsidDel="00000000" w:rsidR="00000000" w:rsidRPr="00000000">
        <w:rPr>
          <w:rtl w:val="0"/>
        </w:rPr>
        <w:t xml:space="preserve">Tohle uvědomění posílí závěrečný střet s Yami no Goshi, kdy se z temného pána stává bůh a ochránce lesa.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