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470" w:rsidRPr="008756B9" w:rsidRDefault="00A06DA5" w:rsidP="00A06DA5">
      <w:pPr>
        <w:spacing w:after="120" w:line="240" w:lineRule="auto"/>
        <w:rPr>
          <w:rFonts w:ascii="Bahnschrift SemiBold" w:hAnsi="Bahnschrift SemiBold"/>
          <w:color w:val="76923C" w:themeColor="accent3" w:themeShade="BF"/>
          <w:sz w:val="36"/>
          <w:szCs w:val="36"/>
        </w:rPr>
      </w:pPr>
      <w:r w:rsidRPr="008756B9">
        <w:rPr>
          <w:rFonts w:ascii="Bahnschrift SemiBold" w:hAnsi="Bahnschrift SemiBold"/>
          <w:color w:val="76923C" w:themeColor="accent3" w:themeShade="BF"/>
          <w:sz w:val="36"/>
          <w:szCs w:val="36"/>
        </w:rPr>
        <w:t>Paul Cooper</w:t>
      </w:r>
    </w:p>
    <w:p w:rsidR="00A06DA5" w:rsidRPr="008756B9" w:rsidRDefault="00A06DA5" w:rsidP="00A06DA5">
      <w:pPr>
        <w:spacing w:after="120" w:line="240" w:lineRule="auto"/>
        <w:rPr>
          <w:rFonts w:ascii="Bahnschrift SemiBold" w:hAnsi="Bahnschrift SemiBold"/>
          <w:color w:val="76923C" w:themeColor="accent3" w:themeShade="BF"/>
          <w:sz w:val="36"/>
          <w:szCs w:val="36"/>
        </w:rPr>
      </w:pPr>
      <w:r w:rsidRPr="008756B9">
        <w:rPr>
          <w:rFonts w:ascii="Bahnschrift SemiBold" w:hAnsi="Bahnschrift SemiBold"/>
          <w:color w:val="76923C" w:themeColor="accent3" w:themeShade="BF"/>
          <w:sz w:val="36"/>
          <w:szCs w:val="36"/>
        </w:rPr>
        <w:t>ITS 362</w:t>
      </w:r>
    </w:p>
    <w:p w:rsidR="00A06DA5" w:rsidRPr="008756B9" w:rsidRDefault="00A06DA5" w:rsidP="00A06DA5">
      <w:pPr>
        <w:spacing w:after="120" w:line="240" w:lineRule="auto"/>
        <w:rPr>
          <w:rFonts w:ascii="Bahnschrift SemiBold" w:hAnsi="Bahnschrift SemiBold"/>
          <w:color w:val="76923C" w:themeColor="accent3" w:themeShade="BF"/>
          <w:sz w:val="36"/>
          <w:szCs w:val="36"/>
        </w:rPr>
      </w:pPr>
      <w:r w:rsidRPr="008756B9">
        <w:rPr>
          <w:rFonts w:ascii="Bahnschrift SemiBold" w:hAnsi="Bahnschrift SemiBold"/>
          <w:color w:val="76923C" w:themeColor="accent3" w:themeShade="BF"/>
          <w:sz w:val="36"/>
          <w:szCs w:val="36"/>
        </w:rPr>
        <w:t>Lab #</w:t>
      </w:r>
      <w:r w:rsidR="00913574">
        <w:rPr>
          <w:rFonts w:ascii="Bahnschrift SemiBold" w:hAnsi="Bahnschrift SemiBold"/>
          <w:color w:val="76923C" w:themeColor="accent3" w:themeShade="BF"/>
          <w:sz w:val="36"/>
          <w:szCs w:val="36"/>
        </w:rPr>
        <w:t>5</w:t>
      </w:r>
      <w:r w:rsidRPr="008756B9">
        <w:rPr>
          <w:rFonts w:ascii="Bahnschrift SemiBold" w:hAnsi="Bahnschrift SemiBold"/>
          <w:color w:val="76923C" w:themeColor="accent3" w:themeShade="BF"/>
          <w:sz w:val="36"/>
          <w:szCs w:val="36"/>
        </w:rPr>
        <w:t xml:space="preserve"> Report</w:t>
      </w:r>
    </w:p>
    <w:p w:rsidR="00A06DA5" w:rsidRPr="008756B9" w:rsidRDefault="00433ADC" w:rsidP="00A06DA5">
      <w:pPr>
        <w:spacing w:after="120" w:line="240" w:lineRule="auto"/>
        <w:rPr>
          <w:rFonts w:ascii="Bahnschrift SemiBold" w:hAnsi="Bahnschrift SemiBold"/>
          <w:color w:val="76923C" w:themeColor="accent3" w:themeShade="BF"/>
          <w:sz w:val="36"/>
          <w:szCs w:val="36"/>
        </w:rPr>
      </w:pPr>
      <w:r>
        <w:rPr>
          <w:rFonts w:ascii="Bahnschrift SemiBold" w:hAnsi="Bahnschrift SemiBold"/>
          <w:color w:val="76923C" w:themeColor="accent3" w:themeShade="BF"/>
          <w:sz w:val="36"/>
          <w:szCs w:val="36"/>
        </w:rPr>
        <w:t>2/</w:t>
      </w:r>
      <w:r w:rsidR="00913574">
        <w:rPr>
          <w:rFonts w:ascii="Bahnschrift SemiBold" w:hAnsi="Bahnschrift SemiBold"/>
          <w:color w:val="76923C" w:themeColor="accent3" w:themeShade="BF"/>
          <w:sz w:val="36"/>
          <w:szCs w:val="36"/>
        </w:rPr>
        <w:t>26</w:t>
      </w:r>
      <w:r w:rsidR="00A06DA5" w:rsidRPr="008756B9">
        <w:rPr>
          <w:rFonts w:ascii="Bahnschrift SemiBold" w:hAnsi="Bahnschrift SemiBold"/>
          <w:color w:val="76923C" w:themeColor="accent3" w:themeShade="BF"/>
          <w:sz w:val="36"/>
          <w:szCs w:val="36"/>
        </w:rPr>
        <w:t>/2019</w:t>
      </w:r>
    </w:p>
    <w:p w:rsidR="00A06DA5" w:rsidRDefault="00A06DA5" w:rsidP="00A06DA5">
      <w:pPr>
        <w:spacing w:after="120" w:line="240" w:lineRule="auto"/>
        <w:rPr>
          <w:rFonts w:ascii="Bahnschrift SemiBold" w:hAnsi="Bahnschrift SemiBold"/>
          <w:color w:val="76923C" w:themeColor="accent3" w:themeShade="BF"/>
          <w:sz w:val="36"/>
          <w:szCs w:val="36"/>
        </w:rPr>
      </w:pPr>
    </w:p>
    <w:p w:rsidR="00A06DA5" w:rsidRDefault="00A06DA5" w:rsidP="00A06DA5">
      <w:p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Lab </w:t>
      </w:r>
      <w:r w:rsidR="00913574">
        <w:rPr>
          <w:rFonts w:ascii="Bahnschrift SemiBold" w:hAnsi="Bahnschrift SemiBold"/>
          <w:color w:val="4F6228" w:themeColor="accent3" w:themeShade="80"/>
          <w:sz w:val="24"/>
          <w:szCs w:val="24"/>
        </w:rPr>
        <w:t>5</w:t>
      </w:r>
      <w:r w:rsidR="00433ADC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adds </w:t>
      </w:r>
      <w:r w:rsidR="00913574">
        <w:rPr>
          <w:rFonts w:ascii="Bahnschrift SemiBold" w:hAnsi="Bahnschrift SemiBold"/>
          <w:color w:val="4F6228" w:themeColor="accent3" w:themeShade="80"/>
          <w:sz w:val="24"/>
          <w:szCs w:val="24"/>
        </w:rPr>
        <w:t>the ability to add and remove text boxes for individual grading items.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</w:t>
      </w:r>
      <w:r w:rsidR="00433ADC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In the zip file that contains this document, there will be </w:t>
      </w:r>
      <w:r w:rsidR="008756B9">
        <w:rPr>
          <w:rFonts w:ascii="Bahnschrift SemiBold" w:hAnsi="Bahnschrift SemiBold"/>
          <w:color w:val="4F6228" w:themeColor="accent3" w:themeShade="80"/>
          <w:sz w:val="24"/>
          <w:szCs w:val="24"/>
        </w:rPr>
        <w:t>four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files. Those</w:t>
      </w:r>
      <w:r w:rsidR="008756B9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four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files are:</w:t>
      </w:r>
    </w:p>
    <w:p w:rsidR="00A06DA5" w:rsidRDefault="00A06DA5" w:rsidP="00A06DA5">
      <w:pPr>
        <w:pStyle w:val="ListParagraph"/>
        <w:numPr>
          <w:ilvl w:val="0"/>
          <w:numId w:val="1"/>
        </w:num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  <w:r w:rsidRPr="00A06DA5">
        <w:rPr>
          <w:rFonts w:ascii="Bahnschrift SemiBold" w:hAnsi="Bahnschrift SemiBold"/>
          <w:color w:val="4F6228" w:themeColor="accent3" w:themeShade="80"/>
          <w:sz w:val="24"/>
          <w:szCs w:val="24"/>
        </w:rPr>
        <w:t>ITS362 Lab0</w:t>
      </w:r>
      <w:r w:rsidR="00913574">
        <w:rPr>
          <w:rFonts w:ascii="Bahnschrift SemiBold" w:hAnsi="Bahnschrift SemiBold"/>
          <w:color w:val="4F6228" w:themeColor="accent3" w:themeShade="80"/>
          <w:sz w:val="24"/>
          <w:szCs w:val="24"/>
        </w:rPr>
        <w:t>5</w:t>
      </w:r>
      <w:r w:rsidRPr="00A06DA5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Paul Cooper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>.html</w:t>
      </w:r>
    </w:p>
    <w:p w:rsidR="00A06DA5" w:rsidRDefault="00A06DA5" w:rsidP="00A06DA5">
      <w:pPr>
        <w:pStyle w:val="ListParagraph"/>
        <w:numPr>
          <w:ilvl w:val="0"/>
          <w:numId w:val="1"/>
        </w:num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  <w:r w:rsidRPr="00A06DA5">
        <w:rPr>
          <w:rFonts w:ascii="Bahnschrift SemiBold" w:hAnsi="Bahnschrift SemiBold"/>
          <w:color w:val="4F6228" w:themeColor="accent3" w:themeShade="80"/>
          <w:sz w:val="24"/>
          <w:szCs w:val="24"/>
        </w:rPr>
        <w:t>ITS362 Lab0</w:t>
      </w:r>
      <w:r w:rsidR="00913574">
        <w:rPr>
          <w:rFonts w:ascii="Bahnschrift SemiBold" w:hAnsi="Bahnschrift SemiBold"/>
          <w:color w:val="4F6228" w:themeColor="accent3" w:themeShade="80"/>
          <w:sz w:val="24"/>
          <w:szCs w:val="24"/>
        </w:rPr>
        <w:t>5</w:t>
      </w:r>
      <w:r w:rsidRPr="00A06DA5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Paul Cooper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>.css</w:t>
      </w:r>
    </w:p>
    <w:p w:rsidR="00A06DA5" w:rsidRDefault="00A06DA5" w:rsidP="00A06DA5">
      <w:pPr>
        <w:pStyle w:val="ListParagraph"/>
        <w:numPr>
          <w:ilvl w:val="0"/>
          <w:numId w:val="1"/>
        </w:num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  <w:r w:rsidRPr="00A06DA5">
        <w:rPr>
          <w:rFonts w:ascii="Bahnschrift SemiBold" w:hAnsi="Bahnschrift SemiBold"/>
          <w:color w:val="4F6228" w:themeColor="accent3" w:themeShade="80"/>
          <w:sz w:val="24"/>
          <w:szCs w:val="24"/>
        </w:rPr>
        <w:t>ITS362 Lab0</w:t>
      </w:r>
      <w:r w:rsidR="00913574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5 </w:t>
      </w:r>
      <w:r w:rsidRPr="00A06DA5">
        <w:rPr>
          <w:rFonts w:ascii="Bahnschrift SemiBold" w:hAnsi="Bahnschrift SemiBold"/>
          <w:color w:val="4F6228" w:themeColor="accent3" w:themeShade="80"/>
          <w:sz w:val="24"/>
          <w:szCs w:val="24"/>
        </w:rPr>
        <w:t>Paul Cooper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>.js</w:t>
      </w:r>
    </w:p>
    <w:p w:rsidR="008756B9" w:rsidRDefault="008756B9" w:rsidP="00A06DA5">
      <w:pPr>
        <w:pStyle w:val="ListParagraph"/>
        <w:numPr>
          <w:ilvl w:val="0"/>
          <w:numId w:val="1"/>
        </w:num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  <w:r w:rsidRPr="008756B9">
        <w:rPr>
          <w:rFonts w:ascii="Bahnschrift SemiBold" w:hAnsi="Bahnschrift SemiBold"/>
          <w:color w:val="4F6228" w:themeColor="accent3" w:themeShade="80"/>
          <w:sz w:val="24"/>
          <w:szCs w:val="24"/>
        </w:rPr>
        <w:t>ITS362 Lab0</w:t>
      </w:r>
      <w:r w:rsidR="00913574">
        <w:rPr>
          <w:rFonts w:ascii="Bahnschrift SemiBold" w:hAnsi="Bahnschrift SemiBold"/>
          <w:color w:val="4F6228" w:themeColor="accent3" w:themeShade="80"/>
          <w:sz w:val="24"/>
          <w:szCs w:val="24"/>
        </w:rPr>
        <w:t>5</w:t>
      </w:r>
      <w:r w:rsidRPr="008756B9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Paul Cooper</w:t>
      </w: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>.</w:t>
      </w:r>
      <w:r w:rsidR="009D5948">
        <w:rPr>
          <w:rFonts w:ascii="Bahnschrift SemiBold" w:hAnsi="Bahnschrift SemiBold"/>
          <w:color w:val="4F6228" w:themeColor="accent3" w:themeShade="80"/>
          <w:sz w:val="24"/>
          <w:szCs w:val="24"/>
        </w:rPr>
        <w:t>docx</w:t>
      </w:r>
      <w:r w:rsidR="005A12FF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(This document)</w:t>
      </w:r>
    </w:p>
    <w:p w:rsidR="00913574" w:rsidRDefault="00433ADC" w:rsidP="00913574">
      <w:p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>When a user goes to the calculator’s page, they will be able to enter in point values in each category’s textbox</w:t>
      </w:r>
      <w:r w:rsidR="00913574">
        <w:rPr>
          <w:rFonts w:ascii="Bahnschrift SemiBold" w:hAnsi="Bahnschrift SemiBold"/>
          <w:color w:val="4F6228" w:themeColor="accent3" w:themeShade="80"/>
          <w:sz w:val="24"/>
          <w:szCs w:val="24"/>
        </w:rPr>
        <w:t xml:space="preserve"> (which they choose how many to have) and see an instantly calculated result. No “Grade” button is needed because it is calculated automatically when an event listener notices a keypress or text input deletion. </w:t>
      </w:r>
    </w:p>
    <w:p w:rsidR="00913574" w:rsidRDefault="00913574" w:rsidP="00913574">
      <w:p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</w:p>
    <w:p w:rsidR="00913574" w:rsidRDefault="00913574" w:rsidP="00913574">
      <w:p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</w:p>
    <w:p w:rsidR="00913574" w:rsidRDefault="00913574" w:rsidP="00913574">
      <w:p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</w:p>
    <w:p w:rsidR="00913574" w:rsidRDefault="00913574" w:rsidP="00913574">
      <w:pPr>
        <w:spacing w:after="120" w:line="240" w:lineRule="auto"/>
        <w:rPr>
          <w:rFonts w:ascii="Bahnschrift SemiBold" w:hAnsi="Bahnschrift SemiBold"/>
          <w:color w:val="4F6228" w:themeColor="accent3" w:themeShade="80"/>
          <w:sz w:val="24"/>
          <w:szCs w:val="24"/>
        </w:rPr>
      </w:pPr>
      <w:r>
        <w:rPr>
          <w:rFonts w:ascii="Bahnschrift SemiBold" w:hAnsi="Bahnschrift SemiBold"/>
          <w:color w:val="4F6228" w:themeColor="accent3" w:themeShade="80"/>
          <w:sz w:val="24"/>
          <w:szCs w:val="24"/>
        </w:rPr>
        <w:t>(Relevant screenshots below)</w:t>
      </w:r>
      <w:bookmarkStart w:id="0" w:name="_GoBack"/>
      <w:bookmarkEnd w:id="0"/>
    </w:p>
    <w:p w:rsidR="00A06DA5" w:rsidRPr="00A06DA5" w:rsidRDefault="00913574" w:rsidP="00913574">
      <w:pPr>
        <w:spacing w:after="120" w:line="240" w:lineRule="auto"/>
        <w:rPr>
          <w:rFonts w:ascii="Bahnschrift SemiBold" w:hAnsi="Bahnschrift SemiBold"/>
          <w:color w:val="76923C" w:themeColor="accent3" w:themeShade="B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05001D" wp14:editId="216E244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B7078" wp14:editId="5EA2E6E5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9711C" wp14:editId="34C83EC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DA5" w:rsidRPr="00A06DA5" w:rsidSect="00C15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B72F87"/>
    <w:multiLevelType w:val="hybridMultilevel"/>
    <w:tmpl w:val="1B785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06DA5"/>
    <w:rsid w:val="000B3828"/>
    <w:rsid w:val="00433ADC"/>
    <w:rsid w:val="004933EA"/>
    <w:rsid w:val="005A12FF"/>
    <w:rsid w:val="008756B9"/>
    <w:rsid w:val="00913574"/>
    <w:rsid w:val="009D5948"/>
    <w:rsid w:val="00A06DA5"/>
    <w:rsid w:val="00A21FBA"/>
    <w:rsid w:val="00B05759"/>
    <w:rsid w:val="00C15470"/>
    <w:rsid w:val="00CA5237"/>
    <w:rsid w:val="00E6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C843A"/>
  <w15:docId w15:val="{AD136BFA-D99E-4B1C-85F5-F5D03611E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4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D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6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Paul J Cooper</cp:lastModifiedBy>
  <cp:revision>10</cp:revision>
  <dcterms:created xsi:type="dcterms:W3CDTF">2019-01-23T23:37:00Z</dcterms:created>
  <dcterms:modified xsi:type="dcterms:W3CDTF">2019-02-26T21:43:00Z</dcterms:modified>
</cp:coreProperties>
</file>