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752E" w14:textId="49BB127F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CRS资产信息交换风险评估智能体工作流（文本版）</w:t>
      </w:r>
    </w:p>
    <w:p w14:paraId="7FFC40D2" w14:textId="77777777" w:rsidR="00743605" w:rsidRPr="00743605" w:rsidRDefault="00743605" w:rsidP="00743605">
      <w:r w:rsidRPr="00743605">
        <w:pict w14:anchorId="13D44F81">
          <v:rect id="_x0000_i1079" style="width:0;height:.75pt" o:hralign="center" o:hrstd="t" o:hrnoshade="t" o:hr="t" fillcolor="#0f1115" stroked="f"/>
        </w:pict>
      </w:r>
    </w:p>
    <w:p w14:paraId="0B4FB3B3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第一步：信息收集与结构化</w:t>
      </w:r>
    </w:p>
    <w:p w14:paraId="0BAD93CD" w14:textId="77777777" w:rsidR="00743605" w:rsidRPr="00743605" w:rsidRDefault="00743605" w:rsidP="00743605">
      <w:r w:rsidRPr="00743605">
        <w:t>当用户完成所有问题的回答后，智能体将用户提供的信息整理成以下结构化数据：</w:t>
      </w:r>
    </w:p>
    <w:p w14:paraId="1D0BD4AD" w14:textId="77777777" w:rsidR="00743605" w:rsidRPr="00743605" w:rsidRDefault="00743605" w:rsidP="00743605">
      <w:r w:rsidRPr="00743605">
        <w:rPr>
          <w:b/>
          <w:bCs/>
        </w:rPr>
        <w:t>用户基本信息</w:t>
      </w:r>
    </w:p>
    <w:p w14:paraId="69EAA2F9" w14:textId="77777777" w:rsidR="00743605" w:rsidRPr="00743605" w:rsidRDefault="00743605" w:rsidP="00743605">
      <w:pPr>
        <w:numPr>
          <w:ilvl w:val="0"/>
          <w:numId w:val="1"/>
        </w:numPr>
      </w:pPr>
      <w:r w:rsidRPr="00743605">
        <w:t>税务居民身份：已确认为中国内地税务居民</w:t>
      </w:r>
    </w:p>
    <w:p w14:paraId="697B1826" w14:textId="77777777" w:rsidR="00743605" w:rsidRPr="00743605" w:rsidRDefault="00743605" w:rsidP="00743605">
      <w:r w:rsidRPr="00743605">
        <w:rPr>
          <w:b/>
          <w:bCs/>
        </w:rPr>
        <w:t>资产清单（按类型分组）</w:t>
      </w:r>
    </w:p>
    <w:p w14:paraId="325A6703" w14:textId="77777777" w:rsidR="00743605" w:rsidRPr="00743605" w:rsidRDefault="00743605" w:rsidP="00743605">
      <w:pPr>
        <w:numPr>
          <w:ilvl w:val="0"/>
          <w:numId w:val="2"/>
        </w:numPr>
      </w:pPr>
      <w:r w:rsidRPr="00743605">
        <w:t>银行存款/金融账户：逐项记录（所在地、账户类型、余额范围、所属机构性质、被动收入占比等）</w:t>
      </w:r>
    </w:p>
    <w:p w14:paraId="512EA592" w14:textId="77777777" w:rsidR="00743605" w:rsidRPr="00743605" w:rsidRDefault="00743605" w:rsidP="00743605">
      <w:pPr>
        <w:numPr>
          <w:ilvl w:val="0"/>
          <w:numId w:val="2"/>
        </w:numPr>
      </w:pPr>
      <w:r w:rsidRPr="00743605">
        <w:t>上市公司股票：逐项记录（交易所、所在地、持有方式、架构性质、被动收入占比等）</w:t>
      </w:r>
    </w:p>
    <w:p w14:paraId="0592B6D2" w14:textId="77777777" w:rsidR="00743605" w:rsidRPr="00743605" w:rsidRDefault="00743605" w:rsidP="00743605">
      <w:pPr>
        <w:numPr>
          <w:ilvl w:val="0"/>
          <w:numId w:val="2"/>
        </w:numPr>
      </w:pPr>
      <w:r w:rsidRPr="00743605">
        <w:t>非上市公司股权：逐项记录（注册地、持有方式、持股比例、主营业务、收入构成、经营实质、上层架构信息等）</w:t>
      </w:r>
    </w:p>
    <w:p w14:paraId="687C5587" w14:textId="77777777" w:rsidR="00743605" w:rsidRPr="00743605" w:rsidRDefault="00743605" w:rsidP="00743605">
      <w:pPr>
        <w:numPr>
          <w:ilvl w:val="0"/>
          <w:numId w:val="2"/>
        </w:numPr>
      </w:pPr>
      <w:r w:rsidRPr="00743605">
        <w:t>保险：逐项记录（保险公司所在地、保单类型、现金价值、投保人/被保险人/受益人、是否有架构参与、架构信息等）</w:t>
      </w:r>
    </w:p>
    <w:p w14:paraId="04EA0193" w14:textId="77777777" w:rsidR="00743605" w:rsidRPr="00743605" w:rsidRDefault="00743605" w:rsidP="00743605">
      <w:pPr>
        <w:numPr>
          <w:ilvl w:val="0"/>
          <w:numId w:val="2"/>
        </w:numPr>
      </w:pPr>
      <w:r w:rsidRPr="00743605">
        <w:t>信托：逐项记录（设立地、信托类型、用户角色、持有资产类型、是否投资机构、下层被投资公司性质、涉及架构信息等）</w:t>
      </w:r>
    </w:p>
    <w:p w14:paraId="204B1C9A" w14:textId="77777777" w:rsidR="00743605" w:rsidRPr="00743605" w:rsidRDefault="00743605" w:rsidP="00743605">
      <w:r w:rsidRPr="00743605">
        <w:pict w14:anchorId="52FABC89">
          <v:rect id="_x0000_i1080" style="width:0;height:.75pt" o:hralign="center" o:hrstd="t" o:hrnoshade="t" o:hr="t" fillcolor="#0f1115" stroked="f"/>
        </w:pict>
      </w:r>
    </w:p>
    <w:p w14:paraId="7C94FC42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第二步：逐项资产分析（核心判断逻辑）</w:t>
      </w:r>
    </w:p>
    <w:p w14:paraId="7A9E78A4" w14:textId="77777777" w:rsidR="00743605" w:rsidRPr="00743605" w:rsidRDefault="00743605" w:rsidP="00743605">
      <w:r w:rsidRPr="00743605">
        <w:t>对于</w:t>
      </w:r>
      <w:r w:rsidRPr="00743605">
        <w:rPr>
          <w:b/>
          <w:bCs/>
        </w:rPr>
        <w:t>每一项资产</w:t>
      </w:r>
      <w:r w:rsidRPr="00743605">
        <w:t>，智能体按以下顺序进行判断：</w:t>
      </w:r>
    </w:p>
    <w:p w14:paraId="2C8737C5" w14:textId="77777777" w:rsidR="00743605" w:rsidRPr="00743605" w:rsidRDefault="00743605" w:rsidP="00743605">
      <w:r w:rsidRPr="00743605">
        <w:pict w14:anchorId="781FC834">
          <v:rect id="_x0000_i1081" style="width:0;height:.75pt" o:hralign="center" o:hrstd="t" o:hrnoshade="t" o:hr="t" fillcolor="#0f1115" stroked="f"/>
        </w:pict>
      </w:r>
    </w:p>
    <w:p w14:paraId="5A7354B6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【判断链条一】银行存款 / 金融账户</w:t>
      </w:r>
    </w:p>
    <w:p w14:paraId="1585A349" w14:textId="77777777" w:rsidR="00743605" w:rsidRPr="00743605" w:rsidRDefault="00743605" w:rsidP="00743605">
      <w:r w:rsidRPr="00743605">
        <w:rPr>
          <w:b/>
          <w:bCs/>
        </w:rPr>
        <w:t>Step 1：判断账户持有人类型</w:t>
      </w:r>
    </w:p>
    <w:p w14:paraId="42D5E0D7" w14:textId="77777777" w:rsidR="00743605" w:rsidRPr="00743605" w:rsidRDefault="00743605" w:rsidP="00743605">
      <w:pPr>
        <w:numPr>
          <w:ilvl w:val="0"/>
          <w:numId w:val="3"/>
        </w:numPr>
      </w:pPr>
      <w:r w:rsidRPr="00743605">
        <w:t>如果是 </w:t>
      </w:r>
      <w:r w:rsidRPr="00743605">
        <w:rPr>
          <w:b/>
          <w:bCs/>
        </w:rPr>
        <w:t>个人账户</w:t>
      </w:r>
      <w:r w:rsidRPr="00743605">
        <w:t> → 直接进入 Step 3</w:t>
      </w:r>
    </w:p>
    <w:p w14:paraId="221F7039" w14:textId="77777777" w:rsidR="00743605" w:rsidRPr="00743605" w:rsidRDefault="00743605" w:rsidP="00743605">
      <w:pPr>
        <w:numPr>
          <w:ilvl w:val="0"/>
          <w:numId w:val="3"/>
        </w:numPr>
      </w:pPr>
      <w:r w:rsidRPr="00743605">
        <w:t>如果是 </w:t>
      </w:r>
      <w:r w:rsidRPr="00743605">
        <w:rPr>
          <w:b/>
          <w:bCs/>
        </w:rPr>
        <w:t>公司账户</w:t>
      </w:r>
      <w:r w:rsidRPr="00743605">
        <w:t> 或 </w:t>
      </w:r>
      <w:r w:rsidRPr="00743605">
        <w:rPr>
          <w:b/>
          <w:bCs/>
        </w:rPr>
        <w:t>信托账户</w:t>
      </w:r>
      <w:r w:rsidRPr="00743605">
        <w:t> → 进入 Step 2</w:t>
      </w:r>
    </w:p>
    <w:p w14:paraId="2B210590" w14:textId="77777777" w:rsidR="00743605" w:rsidRPr="00743605" w:rsidRDefault="00743605" w:rsidP="00743605">
      <w:r w:rsidRPr="00743605">
        <w:rPr>
          <w:b/>
          <w:bCs/>
        </w:rPr>
        <w:t>Step 2：判断账户所属机构是否为“金融机构”</w:t>
      </w:r>
    </w:p>
    <w:p w14:paraId="2CDF2A66" w14:textId="77777777" w:rsidR="00743605" w:rsidRPr="00743605" w:rsidRDefault="00743605" w:rsidP="00743605">
      <w:pPr>
        <w:numPr>
          <w:ilvl w:val="0"/>
          <w:numId w:val="4"/>
        </w:numPr>
      </w:pPr>
      <w:r w:rsidRPr="00743605">
        <w:t>根据用户回答的“主营业务”和“被动收入占比”：</w:t>
      </w:r>
    </w:p>
    <w:p w14:paraId="086A50AB" w14:textId="77777777" w:rsidR="00743605" w:rsidRPr="00743605" w:rsidRDefault="00743605" w:rsidP="00743605">
      <w:pPr>
        <w:numPr>
          <w:ilvl w:val="1"/>
          <w:numId w:val="4"/>
        </w:numPr>
      </w:pPr>
      <w:r w:rsidRPr="00743605">
        <w:t>若主营业务为投资理财，或被动收入占比超过50% → 该机构被认定为“金融机构”</w:t>
      </w:r>
    </w:p>
    <w:p w14:paraId="71A559C7" w14:textId="77777777" w:rsidR="00743605" w:rsidRPr="00743605" w:rsidRDefault="00743605" w:rsidP="00743605">
      <w:pPr>
        <w:numPr>
          <w:ilvl w:val="1"/>
          <w:numId w:val="4"/>
        </w:numPr>
      </w:pPr>
      <w:r w:rsidRPr="00743605">
        <w:t>否则 → 认定为“非金融机构”</w:t>
      </w:r>
    </w:p>
    <w:p w14:paraId="6F722731" w14:textId="77777777" w:rsidR="00743605" w:rsidRPr="00743605" w:rsidRDefault="00743605" w:rsidP="00743605">
      <w:pPr>
        <w:numPr>
          <w:ilvl w:val="0"/>
          <w:numId w:val="4"/>
        </w:numPr>
      </w:pPr>
      <w:r w:rsidRPr="00743605">
        <w:t>如果认定为“金融机构” → 该账户信息</w:t>
      </w:r>
      <w:r w:rsidRPr="00743605">
        <w:rPr>
          <w:b/>
          <w:bCs/>
        </w:rPr>
        <w:t>会被交换</w:t>
      </w:r>
    </w:p>
    <w:p w14:paraId="09568568" w14:textId="77777777" w:rsidR="00743605" w:rsidRPr="00743605" w:rsidRDefault="00743605" w:rsidP="00743605">
      <w:pPr>
        <w:numPr>
          <w:ilvl w:val="0"/>
          <w:numId w:val="4"/>
        </w:numPr>
      </w:pPr>
      <w:r w:rsidRPr="00743605">
        <w:t>如果认定为“非金融机构” → 需要进一步判断该机构是否为“被动非金融机构”（即主要持有资产、无实质经营），如果是，则穿透至实际控制人，信息</w:t>
      </w:r>
      <w:r w:rsidRPr="00743605">
        <w:rPr>
          <w:b/>
          <w:bCs/>
        </w:rPr>
        <w:t>会被交换</w:t>
      </w:r>
    </w:p>
    <w:p w14:paraId="57488AF8" w14:textId="77777777" w:rsidR="00743605" w:rsidRPr="00743605" w:rsidRDefault="00743605" w:rsidP="00743605">
      <w:r w:rsidRPr="00743605">
        <w:rPr>
          <w:b/>
          <w:bCs/>
        </w:rPr>
        <w:t>Step 3：判断账户所在地</w:t>
      </w:r>
    </w:p>
    <w:p w14:paraId="15084209" w14:textId="77777777" w:rsidR="00743605" w:rsidRPr="00743605" w:rsidRDefault="00743605" w:rsidP="00743605">
      <w:pPr>
        <w:numPr>
          <w:ilvl w:val="0"/>
          <w:numId w:val="5"/>
        </w:numPr>
      </w:pPr>
      <w:r w:rsidRPr="00743605">
        <w:t>查询该国家/地区是否属于CRS参与国/地区（且与中国内地激活交换关系）</w:t>
      </w:r>
    </w:p>
    <w:p w14:paraId="78DA02FF" w14:textId="77777777" w:rsidR="00743605" w:rsidRPr="00743605" w:rsidRDefault="00743605" w:rsidP="00743605">
      <w:pPr>
        <w:numPr>
          <w:ilvl w:val="0"/>
          <w:numId w:val="5"/>
        </w:numPr>
      </w:pPr>
      <w:r w:rsidRPr="00743605">
        <w:t>如果“是” → 信息</w:t>
      </w:r>
      <w:r w:rsidRPr="00743605">
        <w:rPr>
          <w:b/>
          <w:bCs/>
        </w:rPr>
        <w:t>会被交换</w:t>
      </w:r>
    </w:p>
    <w:p w14:paraId="5EB1E586" w14:textId="77777777" w:rsidR="00743605" w:rsidRPr="00743605" w:rsidRDefault="00743605" w:rsidP="00743605">
      <w:pPr>
        <w:numPr>
          <w:ilvl w:val="0"/>
          <w:numId w:val="5"/>
        </w:numPr>
      </w:pPr>
      <w:r w:rsidRPr="00743605">
        <w:t>如果“否” → 信息</w:t>
      </w:r>
      <w:r w:rsidRPr="00743605">
        <w:rPr>
          <w:b/>
          <w:bCs/>
        </w:rPr>
        <w:t>不会被交换</w:t>
      </w:r>
    </w:p>
    <w:p w14:paraId="69BF2D4E" w14:textId="77777777" w:rsidR="00743605" w:rsidRPr="00743605" w:rsidRDefault="00743605" w:rsidP="00743605">
      <w:r w:rsidRPr="00743605">
        <w:rPr>
          <w:b/>
          <w:bCs/>
        </w:rPr>
        <w:t>Step 4：生成该项资产的结论和理由</w:t>
      </w:r>
    </w:p>
    <w:p w14:paraId="6639EB31" w14:textId="77777777" w:rsidR="00743605" w:rsidRPr="00743605" w:rsidRDefault="00743605" w:rsidP="00743605">
      <w:pPr>
        <w:numPr>
          <w:ilvl w:val="0"/>
          <w:numId w:val="6"/>
        </w:numPr>
      </w:pPr>
      <w:r w:rsidRPr="00743605">
        <w:t>结论：会交换 / 不会交换 / 存在风险需进一步分析</w:t>
      </w:r>
    </w:p>
    <w:p w14:paraId="5700992E" w14:textId="77777777" w:rsidR="00743605" w:rsidRPr="00743605" w:rsidRDefault="00743605" w:rsidP="00743605">
      <w:pPr>
        <w:numPr>
          <w:ilvl w:val="0"/>
          <w:numId w:val="6"/>
        </w:numPr>
      </w:pPr>
      <w:r w:rsidRPr="00743605">
        <w:t>理由：用大白话说明判断依据</w:t>
      </w:r>
    </w:p>
    <w:p w14:paraId="4D016682" w14:textId="77777777" w:rsidR="00743605" w:rsidRPr="00743605" w:rsidRDefault="00743605" w:rsidP="00743605">
      <w:r w:rsidRPr="00743605">
        <w:pict w14:anchorId="76507D6E">
          <v:rect id="_x0000_i1082" style="width:0;height:.75pt" o:hralign="center" o:hrstd="t" o:hrnoshade="t" o:hr="t" fillcolor="#0f1115" stroked="f"/>
        </w:pict>
      </w:r>
    </w:p>
    <w:p w14:paraId="49C6592D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【判断链条二】上市公司股票</w:t>
      </w:r>
    </w:p>
    <w:p w14:paraId="5957E5EB" w14:textId="77777777" w:rsidR="00743605" w:rsidRPr="00743605" w:rsidRDefault="00743605" w:rsidP="00743605">
      <w:r w:rsidRPr="00743605">
        <w:rPr>
          <w:b/>
          <w:bCs/>
        </w:rPr>
        <w:t>Step 1：判断持有方式</w:t>
      </w:r>
    </w:p>
    <w:p w14:paraId="1C1C48A8" w14:textId="77777777" w:rsidR="00743605" w:rsidRPr="00743605" w:rsidRDefault="00743605" w:rsidP="00743605">
      <w:pPr>
        <w:numPr>
          <w:ilvl w:val="0"/>
          <w:numId w:val="7"/>
        </w:numPr>
      </w:pPr>
      <w:r w:rsidRPr="00743605">
        <w:t>如果是 </w:t>
      </w:r>
      <w:r w:rsidRPr="00743605">
        <w:rPr>
          <w:b/>
          <w:bCs/>
        </w:rPr>
        <w:t>个人直接持有</w:t>
      </w:r>
      <w:r w:rsidRPr="00743605">
        <w:t> 或 </w:t>
      </w:r>
      <w:r w:rsidRPr="00743605">
        <w:rPr>
          <w:b/>
          <w:bCs/>
        </w:rPr>
        <w:t>通过券商账户持有</w:t>
      </w:r>
      <w:r w:rsidRPr="00743605">
        <w:t xml:space="preserve"> → 股票属于金融资产，直接进入 Step </w:t>
      </w:r>
      <w:r w:rsidRPr="00743605">
        <w:lastRenderedPageBreak/>
        <w:t>3</w:t>
      </w:r>
    </w:p>
    <w:p w14:paraId="041C182C" w14:textId="77777777" w:rsidR="00743605" w:rsidRPr="00743605" w:rsidRDefault="00743605" w:rsidP="00743605">
      <w:pPr>
        <w:numPr>
          <w:ilvl w:val="0"/>
          <w:numId w:val="7"/>
        </w:numPr>
      </w:pPr>
      <w:r w:rsidRPr="00743605">
        <w:t>如果是 </w:t>
      </w:r>
      <w:r w:rsidRPr="00743605">
        <w:rPr>
          <w:b/>
          <w:bCs/>
        </w:rPr>
        <w:t>通过公司/信托持有</w:t>
      </w:r>
      <w:r w:rsidRPr="00743605">
        <w:t> → 进入 Step 2</w:t>
      </w:r>
    </w:p>
    <w:p w14:paraId="44D7F9DF" w14:textId="77777777" w:rsidR="00743605" w:rsidRPr="00743605" w:rsidRDefault="00743605" w:rsidP="00743605">
      <w:r w:rsidRPr="00743605">
        <w:rPr>
          <w:b/>
          <w:bCs/>
        </w:rPr>
        <w:t>Step 2：判断持有架构的性质</w:t>
      </w:r>
    </w:p>
    <w:p w14:paraId="2C99A818" w14:textId="77777777" w:rsidR="00743605" w:rsidRPr="00743605" w:rsidRDefault="00743605" w:rsidP="00743605">
      <w:pPr>
        <w:numPr>
          <w:ilvl w:val="0"/>
          <w:numId w:val="8"/>
        </w:numPr>
      </w:pPr>
      <w:r w:rsidRPr="00743605">
        <w:t>根据架构的“主营业务”和“被动收入占比”：</w:t>
      </w:r>
    </w:p>
    <w:p w14:paraId="1DD27085" w14:textId="77777777" w:rsidR="00743605" w:rsidRPr="00743605" w:rsidRDefault="00743605" w:rsidP="00743605">
      <w:pPr>
        <w:numPr>
          <w:ilvl w:val="1"/>
          <w:numId w:val="8"/>
        </w:numPr>
      </w:pPr>
      <w:r w:rsidRPr="00743605">
        <w:t>若架构为投资机构（被动收入占比&gt;50%）→ 该架构属于“金融机构”，信息</w:t>
      </w:r>
      <w:r w:rsidRPr="00743605">
        <w:rPr>
          <w:b/>
          <w:bCs/>
        </w:rPr>
        <w:t>会被穿透</w:t>
      </w:r>
    </w:p>
    <w:p w14:paraId="2D3362F4" w14:textId="77777777" w:rsidR="00743605" w:rsidRPr="00743605" w:rsidRDefault="00743605" w:rsidP="00743605">
      <w:pPr>
        <w:numPr>
          <w:ilvl w:val="1"/>
          <w:numId w:val="8"/>
        </w:numPr>
      </w:pPr>
      <w:r w:rsidRPr="00743605">
        <w:t>若架构为实际经营机构 → 该架构属于“非金融机构”，但需判断是否为“被动非金融机构”，如果是则穿透</w:t>
      </w:r>
    </w:p>
    <w:p w14:paraId="2767ECCE" w14:textId="77777777" w:rsidR="00743605" w:rsidRPr="00743605" w:rsidRDefault="00743605" w:rsidP="00743605">
      <w:r w:rsidRPr="00743605">
        <w:rPr>
          <w:b/>
          <w:bCs/>
        </w:rPr>
        <w:t>Step 3：判断股票所在地（交易所所在地）</w:t>
      </w:r>
    </w:p>
    <w:p w14:paraId="58F45D39" w14:textId="77777777" w:rsidR="00743605" w:rsidRPr="00743605" w:rsidRDefault="00743605" w:rsidP="00743605">
      <w:pPr>
        <w:numPr>
          <w:ilvl w:val="0"/>
          <w:numId w:val="9"/>
        </w:numPr>
      </w:pPr>
      <w:r w:rsidRPr="00743605">
        <w:t>查询该国家/地区是否属于CRS参与国/地区</w:t>
      </w:r>
    </w:p>
    <w:p w14:paraId="31A92B00" w14:textId="77777777" w:rsidR="00743605" w:rsidRPr="00743605" w:rsidRDefault="00743605" w:rsidP="00743605">
      <w:pPr>
        <w:numPr>
          <w:ilvl w:val="0"/>
          <w:numId w:val="9"/>
        </w:numPr>
      </w:pPr>
      <w:r w:rsidRPr="00743605">
        <w:t>如果“是” → 信息</w:t>
      </w:r>
      <w:r w:rsidRPr="00743605">
        <w:rPr>
          <w:b/>
          <w:bCs/>
        </w:rPr>
        <w:t>会被交换</w:t>
      </w:r>
    </w:p>
    <w:p w14:paraId="41E369EE" w14:textId="77777777" w:rsidR="00743605" w:rsidRPr="00743605" w:rsidRDefault="00743605" w:rsidP="00743605">
      <w:pPr>
        <w:numPr>
          <w:ilvl w:val="0"/>
          <w:numId w:val="9"/>
        </w:numPr>
      </w:pPr>
      <w:r w:rsidRPr="00743605">
        <w:t>如果“否” → 信息</w:t>
      </w:r>
      <w:r w:rsidRPr="00743605">
        <w:rPr>
          <w:b/>
          <w:bCs/>
        </w:rPr>
        <w:t>不会被交换</w:t>
      </w:r>
    </w:p>
    <w:p w14:paraId="4C639B83" w14:textId="77777777" w:rsidR="00743605" w:rsidRPr="00743605" w:rsidRDefault="00743605" w:rsidP="00743605">
      <w:r w:rsidRPr="00743605">
        <w:rPr>
          <w:b/>
          <w:bCs/>
        </w:rPr>
        <w:t>Step 4：生成该项资产的结论和理由</w:t>
      </w:r>
    </w:p>
    <w:p w14:paraId="2451D871" w14:textId="77777777" w:rsidR="00743605" w:rsidRPr="00743605" w:rsidRDefault="00743605" w:rsidP="00743605">
      <w:r w:rsidRPr="00743605">
        <w:pict w14:anchorId="08E8DF9F">
          <v:rect id="_x0000_i1083" style="width:0;height:.75pt" o:hralign="center" o:hrstd="t" o:hrnoshade="t" o:hr="t" fillcolor="#0f1115" stroked="f"/>
        </w:pict>
      </w:r>
    </w:p>
    <w:p w14:paraId="72E93772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【判断链条三】非上市公司股权</w:t>
      </w:r>
    </w:p>
    <w:p w14:paraId="78010CCB" w14:textId="77777777" w:rsidR="00743605" w:rsidRPr="00743605" w:rsidRDefault="00743605" w:rsidP="00743605">
      <w:r w:rsidRPr="00743605">
        <w:rPr>
          <w:b/>
          <w:bCs/>
        </w:rPr>
        <w:t>Step 1：判断持有方式</w:t>
      </w:r>
    </w:p>
    <w:p w14:paraId="5B54B5AA" w14:textId="77777777" w:rsidR="00743605" w:rsidRPr="00743605" w:rsidRDefault="00743605" w:rsidP="00743605">
      <w:pPr>
        <w:numPr>
          <w:ilvl w:val="0"/>
          <w:numId w:val="10"/>
        </w:numPr>
      </w:pPr>
      <w:r w:rsidRPr="00743605">
        <w:t>如果是 </w:t>
      </w:r>
      <w:r w:rsidRPr="00743605">
        <w:rPr>
          <w:b/>
          <w:bCs/>
        </w:rPr>
        <w:t>个人直接持有</w:t>
      </w:r>
      <w:r w:rsidRPr="00743605">
        <w:t> → 进入 Step 2</w:t>
      </w:r>
    </w:p>
    <w:p w14:paraId="5BCA2694" w14:textId="77777777" w:rsidR="00743605" w:rsidRPr="00743605" w:rsidRDefault="00743605" w:rsidP="00743605">
      <w:pPr>
        <w:numPr>
          <w:ilvl w:val="0"/>
          <w:numId w:val="10"/>
        </w:numPr>
      </w:pPr>
      <w:r w:rsidRPr="00743605">
        <w:t>如果是 </w:t>
      </w:r>
      <w:r w:rsidRPr="00743605">
        <w:rPr>
          <w:b/>
          <w:bCs/>
        </w:rPr>
        <w:t>通过公司/信托持有</w:t>
      </w:r>
      <w:r w:rsidRPr="00743605">
        <w:t> → 进入 Step 3</w:t>
      </w:r>
    </w:p>
    <w:p w14:paraId="7536E436" w14:textId="77777777" w:rsidR="00743605" w:rsidRPr="00743605" w:rsidRDefault="00743605" w:rsidP="00743605">
      <w:r w:rsidRPr="00743605">
        <w:rPr>
          <w:b/>
          <w:bCs/>
        </w:rPr>
        <w:t>Step 2：判断被投资公司的性质（个人直接持有）</w:t>
      </w:r>
    </w:p>
    <w:p w14:paraId="55DDF3C3" w14:textId="77777777" w:rsidR="00743605" w:rsidRPr="00743605" w:rsidRDefault="00743605" w:rsidP="00743605">
      <w:pPr>
        <w:numPr>
          <w:ilvl w:val="0"/>
          <w:numId w:val="11"/>
        </w:numPr>
      </w:pPr>
      <w:r w:rsidRPr="00743605">
        <w:t>根据公司的“主营业务”、“收入构成”、“经营实质”：</w:t>
      </w:r>
    </w:p>
    <w:p w14:paraId="3EDD5B54" w14:textId="77777777" w:rsidR="00743605" w:rsidRPr="00743605" w:rsidRDefault="00743605" w:rsidP="00743605">
      <w:pPr>
        <w:numPr>
          <w:ilvl w:val="1"/>
          <w:numId w:val="11"/>
        </w:numPr>
      </w:pPr>
      <w:r w:rsidRPr="00743605">
        <w:t>如果公司有实际经营业务，且被动收入占比低于50% → 该公司为“积极非金融机构”，该股权</w:t>
      </w:r>
      <w:r w:rsidRPr="00743605">
        <w:rPr>
          <w:b/>
          <w:bCs/>
        </w:rPr>
        <w:t>不属于CRS直接交换范围</w:t>
      </w:r>
      <w:r w:rsidRPr="00743605">
        <w:t>，结论为“不会交换”</w:t>
      </w:r>
    </w:p>
    <w:p w14:paraId="4D05770A" w14:textId="77777777" w:rsidR="00743605" w:rsidRPr="00743605" w:rsidRDefault="00743605" w:rsidP="00743605">
      <w:pPr>
        <w:numPr>
          <w:ilvl w:val="1"/>
          <w:numId w:val="11"/>
        </w:numPr>
      </w:pPr>
      <w:r w:rsidRPr="00743605">
        <w:t>如果公司主要为投资壳公司（被动收入占比&gt;50%，无实质经营）→ 该公司为“被动非金融机构”，该股权虽不直接交换，但公司账户信息可能被穿透，结论为“存在风险，建议进一步分析”</w:t>
      </w:r>
    </w:p>
    <w:p w14:paraId="65B48615" w14:textId="77777777" w:rsidR="00743605" w:rsidRPr="00743605" w:rsidRDefault="00743605" w:rsidP="00743605">
      <w:r w:rsidRPr="00743605">
        <w:rPr>
          <w:b/>
          <w:bCs/>
        </w:rPr>
        <w:t>Step 3：判断上层架构的性质（通过公司/信托持有）</w:t>
      </w:r>
    </w:p>
    <w:p w14:paraId="5988D075" w14:textId="77777777" w:rsidR="00743605" w:rsidRPr="00743605" w:rsidRDefault="00743605" w:rsidP="00743605">
      <w:pPr>
        <w:numPr>
          <w:ilvl w:val="0"/>
          <w:numId w:val="12"/>
        </w:numPr>
      </w:pPr>
      <w:r w:rsidRPr="00743605">
        <w:t>先判断上层架构是否为“金融机构”或“被动非金融机构”</w:t>
      </w:r>
    </w:p>
    <w:p w14:paraId="70B209DE" w14:textId="77777777" w:rsidR="00743605" w:rsidRPr="00743605" w:rsidRDefault="00743605" w:rsidP="00743605">
      <w:pPr>
        <w:numPr>
          <w:ilvl w:val="0"/>
          <w:numId w:val="12"/>
        </w:numPr>
      </w:pPr>
      <w:r w:rsidRPr="00743605">
        <w:t>如果是 → 该架构会被穿透，实际控制人信息（即用户）</w:t>
      </w:r>
      <w:r w:rsidRPr="00743605">
        <w:rPr>
          <w:b/>
          <w:bCs/>
        </w:rPr>
        <w:t>会被交换</w:t>
      </w:r>
    </w:p>
    <w:p w14:paraId="79318307" w14:textId="77777777" w:rsidR="00743605" w:rsidRPr="00743605" w:rsidRDefault="00743605" w:rsidP="00743605">
      <w:pPr>
        <w:numPr>
          <w:ilvl w:val="0"/>
          <w:numId w:val="12"/>
        </w:numPr>
      </w:pPr>
      <w:r w:rsidRPr="00743605">
        <w:t>如果上层架构是实际经营机构 → 一般不穿透，但需确认下层公司性质</w:t>
      </w:r>
    </w:p>
    <w:p w14:paraId="7B7CADA2" w14:textId="77777777" w:rsidR="00743605" w:rsidRPr="00743605" w:rsidRDefault="00743605" w:rsidP="00743605">
      <w:r w:rsidRPr="00743605">
        <w:rPr>
          <w:b/>
          <w:bCs/>
        </w:rPr>
        <w:t>Step 4：判断公司注册地</w:t>
      </w:r>
    </w:p>
    <w:p w14:paraId="791E170F" w14:textId="77777777" w:rsidR="00743605" w:rsidRPr="00743605" w:rsidRDefault="00743605" w:rsidP="00743605">
      <w:pPr>
        <w:numPr>
          <w:ilvl w:val="0"/>
          <w:numId w:val="13"/>
        </w:numPr>
      </w:pPr>
      <w:r w:rsidRPr="00743605">
        <w:t>查询注册地是否属于CRS参与国/地区</w:t>
      </w:r>
    </w:p>
    <w:p w14:paraId="12679A5B" w14:textId="77777777" w:rsidR="00743605" w:rsidRPr="00743605" w:rsidRDefault="00743605" w:rsidP="00743605">
      <w:pPr>
        <w:numPr>
          <w:ilvl w:val="0"/>
          <w:numId w:val="13"/>
        </w:numPr>
      </w:pPr>
      <w:r w:rsidRPr="00743605">
        <w:t>如果“是”且上述判断结果为“会被交换”或“存在风险” → 信息</w:t>
      </w:r>
      <w:r w:rsidRPr="00743605">
        <w:rPr>
          <w:b/>
          <w:bCs/>
        </w:rPr>
        <w:t>会被交换</w:t>
      </w:r>
      <w:r w:rsidRPr="00743605">
        <w:t>或</w:t>
      </w:r>
      <w:r w:rsidRPr="00743605">
        <w:rPr>
          <w:b/>
          <w:bCs/>
        </w:rPr>
        <w:t>标注风险</w:t>
      </w:r>
    </w:p>
    <w:p w14:paraId="2B994AEF" w14:textId="77777777" w:rsidR="00743605" w:rsidRPr="00743605" w:rsidRDefault="00743605" w:rsidP="00743605">
      <w:pPr>
        <w:numPr>
          <w:ilvl w:val="0"/>
          <w:numId w:val="13"/>
        </w:numPr>
      </w:pPr>
      <w:r w:rsidRPr="00743605">
        <w:t>如果“否” → 信息</w:t>
      </w:r>
      <w:r w:rsidRPr="00743605">
        <w:rPr>
          <w:b/>
          <w:bCs/>
        </w:rPr>
        <w:t>不会被交换</w:t>
      </w:r>
    </w:p>
    <w:p w14:paraId="32DC7D4E" w14:textId="77777777" w:rsidR="00743605" w:rsidRPr="00743605" w:rsidRDefault="00743605" w:rsidP="00743605">
      <w:r w:rsidRPr="00743605">
        <w:rPr>
          <w:b/>
          <w:bCs/>
        </w:rPr>
        <w:t>Step 5：生成该项资产的结论和理由</w:t>
      </w:r>
    </w:p>
    <w:p w14:paraId="4FBFE1F1" w14:textId="77777777" w:rsidR="00743605" w:rsidRPr="00743605" w:rsidRDefault="00743605" w:rsidP="00743605">
      <w:r w:rsidRPr="00743605">
        <w:pict w14:anchorId="68D79793">
          <v:rect id="_x0000_i1084" style="width:0;height:.75pt" o:hralign="center" o:hrstd="t" o:hrnoshade="t" o:hr="t" fillcolor="#0f1115" stroked="f"/>
        </w:pict>
      </w:r>
    </w:p>
    <w:p w14:paraId="0F4BB4C5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【判断链条四】保险（有现金价值的保单）</w:t>
      </w:r>
    </w:p>
    <w:p w14:paraId="6662915A" w14:textId="77777777" w:rsidR="00743605" w:rsidRPr="00743605" w:rsidRDefault="00743605" w:rsidP="00743605">
      <w:r w:rsidRPr="00743605">
        <w:rPr>
          <w:b/>
          <w:bCs/>
        </w:rPr>
        <w:t>Step 1：判断投保人、被保险人、受益人</w:t>
      </w:r>
    </w:p>
    <w:p w14:paraId="6E6F14D7" w14:textId="77777777" w:rsidR="00743605" w:rsidRPr="00743605" w:rsidRDefault="00743605" w:rsidP="00743605">
      <w:pPr>
        <w:numPr>
          <w:ilvl w:val="0"/>
          <w:numId w:val="14"/>
        </w:numPr>
      </w:pPr>
      <w:r w:rsidRPr="00743605">
        <w:t>CRS下，保单的“账户持有人”通常是</w:t>
      </w:r>
      <w:r w:rsidRPr="00743605">
        <w:rPr>
          <w:b/>
          <w:bCs/>
        </w:rPr>
        <w:t>投保人</w:t>
      </w:r>
      <w:r w:rsidRPr="00743605">
        <w:t>（保单持有人）</w:t>
      </w:r>
    </w:p>
    <w:p w14:paraId="367F7291" w14:textId="77777777" w:rsidR="00743605" w:rsidRPr="00743605" w:rsidRDefault="00743605" w:rsidP="00743605">
      <w:pPr>
        <w:numPr>
          <w:ilvl w:val="0"/>
          <w:numId w:val="14"/>
        </w:numPr>
      </w:pPr>
      <w:r w:rsidRPr="00743605">
        <w:t>如果投保人是个人 → 直接进入 Step 3</w:t>
      </w:r>
    </w:p>
    <w:p w14:paraId="525B0542" w14:textId="77777777" w:rsidR="00743605" w:rsidRPr="00743605" w:rsidRDefault="00743605" w:rsidP="00743605">
      <w:pPr>
        <w:numPr>
          <w:ilvl w:val="0"/>
          <w:numId w:val="14"/>
        </w:numPr>
      </w:pPr>
      <w:r w:rsidRPr="00743605">
        <w:t>如果投保人是公司/信托 → 进入 Step 2</w:t>
      </w:r>
    </w:p>
    <w:p w14:paraId="08E593FD" w14:textId="77777777" w:rsidR="00743605" w:rsidRPr="00743605" w:rsidRDefault="00743605" w:rsidP="00743605">
      <w:r w:rsidRPr="00743605">
        <w:rPr>
          <w:b/>
          <w:bCs/>
        </w:rPr>
        <w:t>Step 2：判断投保人架构的性质</w:t>
      </w:r>
    </w:p>
    <w:p w14:paraId="6A6B10AC" w14:textId="77777777" w:rsidR="00743605" w:rsidRPr="00743605" w:rsidRDefault="00743605" w:rsidP="00743605">
      <w:pPr>
        <w:numPr>
          <w:ilvl w:val="0"/>
          <w:numId w:val="15"/>
        </w:numPr>
      </w:pPr>
      <w:r w:rsidRPr="00743605">
        <w:t>根据架构的“主营业务”和“被动收入占比”判断是否为金融机构或被动非金融机构</w:t>
      </w:r>
    </w:p>
    <w:p w14:paraId="286B866E" w14:textId="77777777" w:rsidR="00743605" w:rsidRPr="00743605" w:rsidRDefault="00743605" w:rsidP="00743605">
      <w:pPr>
        <w:numPr>
          <w:ilvl w:val="0"/>
          <w:numId w:val="15"/>
        </w:numPr>
      </w:pPr>
      <w:r w:rsidRPr="00743605">
        <w:t>如果是 → 穿透至实际控制人（用户可能被穿透）</w:t>
      </w:r>
    </w:p>
    <w:p w14:paraId="4010EBAC" w14:textId="77777777" w:rsidR="00743605" w:rsidRPr="00743605" w:rsidRDefault="00743605" w:rsidP="00743605">
      <w:r w:rsidRPr="00743605">
        <w:rPr>
          <w:b/>
          <w:bCs/>
        </w:rPr>
        <w:t>Step 3：判断保险公司所在地</w:t>
      </w:r>
    </w:p>
    <w:p w14:paraId="642E0AC9" w14:textId="77777777" w:rsidR="00743605" w:rsidRPr="00743605" w:rsidRDefault="00743605" w:rsidP="00743605">
      <w:pPr>
        <w:numPr>
          <w:ilvl w:val="0"/>
          <w:numId w:val="16"/>
        </w:numPr>
      </w:pPr>
      <w:r w:rsidRPr="00743605">
        <w:lastRenderedPageBreak/>
        <w:t>查询保险公司所在地是否属于CRS参与国/地区</w:t>
      </w:r>
    </w:p>
    <w:p w14:paraId="5560B109" w14:textId="77777777" w:rsidR="00743605" w:rsidRPr="00743605" w:rsidRDefault="00743605" w:rsidP="00743605">
      <w:pPr>
        <w:numPr>
          <w:ilvl w:val="0"/>
          <w:numId w:val="16"/>
        </w:numPr>
      </w:pPr>
      <w:r w:rsidRPr="00743605">
        <w:t>如果“是” → 该保单信息</w:t>
      </w:r>
      <w:r w:rsidRPr="00743605">
        <w:rPr>
          <w:b/>
          <w:bCs/>
        </w:rPr>
        <w:t>会被交换</w:t>
      </w:r>
    </w:p>
    <w:p w14:paraId="7974954F" w14:textId="77777777" w:rsidR="00743605" w:rsidRPr="00743605" w:rsidRDefault="00743605" w:rsidP="00743605">
      <w:pPr>
        <w:numPr>
          <w:ilvl w:val="0"/>
          <w:numId w:val="16"/>
        </w:numPr>
      </w:pPr>
      <w:r w:rsidRPr="00743605">
        <w:t>如果“否” → 信息</w:t>
      </w:r>
      <w:r w:rsidRPr="00743605">
        <w:rPr>
          <w:b/>
          <w:bCs/>
        </w:rPr>
        <w:t>不会被交换</w:t>
      </w:r>
    </w:p>
    <w:p w14:paraId="0890FF40" w14:textId="77777777" w:rsidR="00743605" w:rsidRPr="00743605" w:rsidRDefault="00743605" w:rsidP="00743605">
      <w:r w:rsidRPr="00743605">
        <w:rPr>
          <w:b/>
          <w:bCs/>
        </w:rPr>
        <w:t>Step 4：生成该项资产的结论和理由</w:t>
      </w:r>
    </w:p>
    <w:p w14:paraId="3D9CDDFE" w14:textId="77777777" w:rsidR="00743605" w:rsidRPr="00743605" w:rsidRDefault="00743605" w:rsidP="00743605">
      <w:pPr>
        <w:numPr>
          <w:ilvl w:val="0"/>
          <w:numId w:val="17"/>
        </w:numPr>
      </w:pPr>
      <w:r w:rsidRPr="00743605">
        <w:t>特别注意：如果投保人、被保险人、受益人不同，需要在报告中说明“该保单的信息可能会被交换给投保人所在税务管辖地，建议确认投保人身份”</w:t>
      </w:r>
    </w:p>
    <w:p w14:paraId="45FD2567" w14:textId="77777777" w:rsidR="00743605" w:rsidRPr="00743605" w:rsidRDefault="00743605" w:rsidP="00743605">
      <w:r w:rsidRPr="00743605">
        <w:pict w14:anchorId="31DEC0D0">
          <v:rect id="_x0000_i1085" style="width:0;height:.75pt" o:hralign="center" o:hrstd="t" o:hrnoshade="t" o:hr="t" fillcolor="#0f1115" stroked="f"/>
        </w:pict>
      </w:r>
    </w:p>
    <w:p w14:paraId="1B90A8E0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【判断链条五】信托</w:t>
      </w:r>
    </w:p>
    <w:p w14:paraId="17AB65A8" w14:textId="77777777" w:rsidR="00743605" w:rsidRPr="00743605" w:rsidRDefault="00743605" w:rsidP="00743605">
      <w:r w:rsidRPr="00743605">
        <w:rPr>
          <w:b/>
          <w:bCs/>
        </w:rPr>
        <w:t>Step 1：判断用户在该信托中的角色</w:t>
      </w:r>
    </w:p>
    <w:p w14:paraId="25678E10" w14:textId="77777777" w:rsidR="00743605" w:rsidRPr="00743605" w:rsidRDefault="00743605" w:rsidP="00743605">
      <w:pPr>
        <w:numPr>
          <w:ilvl w:val="0"/>
          <w:numId w:val="18"/>
        </w:numPr>
      </w:pPr>
      <w:r w:rsidRPr="00743605">
        <w:t>委托人、受益人、保护人、监察人、受托人</w:t>
      </w:r>
    </w:p>
    <w:p w14:paraId="10C1BFDA" w14:textId="77777777" w:rsidR="00743605" w:rsidRPr="00743605" w:rsidRDefault="00743605" w:rsidP="00743605">
      <w:pPr>
        <w:numPr>
          <w:ilvl w:val="0"/>
          <w:numId w:val="18"/>
        </w:numPr>
      </w:pPr>
      <w:r w:rsidRPr="00743605">
        <w:t>不同角色在CRS下的信息披露义务不同：</w:t>
      </w:r>
    </w:p>
    <w:p w14:paraId="73E9BEF9" w14:textId="77777777" w:rsidR="00743605" w:rsidRPr="00743605" w:rsidRDefault="00743605" w:rsidP="00743605">
      <w:pPr>
        <w:numPr>
          <w:ilvl w:val="1"/>
          <w:numId w:val="18"/>
        </w:numPr>
      </w:pPr>
      <w:r w:rsidRPr="00743605">
        <w:rPr>
          <w:b/>
          <w:bCs/>
        </w:rPr>
        <w:t>委托人</w:t>
      </w:r>
      <w:r w:rsidRPr="00743605">
        <w:t>：通常会被作为“控制人”披露</w:t>
      </w:r>
    </w:p>
    <w:p w14:paraId="695039CF" w14:textId="77777777" w:rsidR="00743605" w:rsidRPr="00743605" w:rsidRDefault="00743605" w:rsidP="00743605">
      <w:pPr>
        <w:numPr>
          <w:ilvl w:val="1"/>
          <w:numId w:val="18"/>
        </w:numPr>
      </w:pPr>
      <w:r w:rsidRPr="00743605">
        <w:rPr>
          <w:b/>
          <w:bCs/>
        </w:rPr>
        <w:t>受益人</w:t>
      </w:r>
      <w:r w:rsidRPr="00743605">
        <w:t>：如果为 discretionary trust，所有潜在受益人都可能被披露</w:t>
      </w:r>
    </w:p>
    <w:p w14:paraId="45C6B502" w14:textId="77777777" w:rsidR="00743605" w:rsidRPr="00743605" w:rsidRDefault="00743605" w:rsidP="00743605">
      <w:pPr>
        <w:numPr>
          <w:ilvl w:val="1"/>
          <w:numId w:val="18"/>
        </w:numPr>
      </w:pPr>
      <w:r w:rsidRPr="00743605">
        <w:rPr>
          <w:b/>
          <w:bCs/>
        </w:rPr>
        <w:t>受托人</w:t>
      </w:r>
      <w:r w:rsidRPr="00743605">
        <w:t>：如果受托人是金融机构，信托信息会被申报</w:t>
      </w:r>
    </w:p>
    <w:p w14:paraId="731ADC66" w14:textId="77777777" w:rsidR="00743605" w:rsidRPr="00743605" w:rsidRDefault="00743605" w:rsidP="00743605">
      <w:pPr>
        <w:numPr>
          <w:ilvl w:val="1"/>
          <w:numId w:val="18"/>
        </w:numPr>
      </w:pPr>
      <w:r w:rsidRPr="00743605">
        <w:rPr>
          <w:b/>
          <w:bCs/>
        </w:rPr>
        <w:t>保护人/监察人</w:t>
      </w:r>
      <w:r w:rsidRPr="00743605">
        <w:t>：可能被认定为“控制人”而被披露</w:t>
      </w:r>
    </w:p>
    <w:p w14:paraId="68862A9D" w14:textId="77777777" w:rsidR="00743605" w:rsidRPr="00743605" w:rsidRDefault="00743605" w:rsidP="00743605">
      <w:r w:rsidRPr="00743605">
        <w:rPr>
          <w:b/>
          <w:bCs/>
        </w:rPr>
        <w:t>Step 2：判断信托性质</w:t>
      </w:r>
    </w:p>
    <w:p w14:paraId="7E1DC916" w14:textId="77777777" w:rsidR="00743605" w:rsidRPr="00743605" w:rsidRDefault="00743605" w:rsidP="00743605">
      <w:pPr>
        <w:numPr>
          <w:ilvl w:val="0"/>
          <w:numId w:val="19"/>
        </w:numPr>
      </w:pPr>
      <w:r w:rsidRPr="00743605">
        <w:t>根据“是否投资机构”和“持有资产类型”：</w:t>
      </w:r>
    </w:p>
    <w:p w14:paraId="57B83B17" w14:textId="77777777" w:rsidR="00743605" w:rsidRPr="00743605" w:rsidRDefault="00743605" w:rsidP="00743605">
      <w:pPr>
        <w:numPr>
          <w:ilvl w:val="1"/>
          <w:numId w:val="19"/>
        </w:numPr>
      </w:pPr>
      <w:r w:rsidRPr="00743605">
        <w:t>如果信托持有金融资产且为主要业务 → 信托本身为金融机构，信息</w:t>
      </w:r>
      <w:r w:rsidRPr="00743605">
        <w:rPr>
          <w:b/>
          <w:bCs/>
        </w:rPr>
        <w:t>会被交换</w:t>
      </w:r>
    </w:p>
    <w:p w14:paraId="51BFC2FC" w14:textId="77777777" w:rsidR="00743605" w:rsidRPr="00743605" w:rsidRDefault="00743605" w:rsidP="00743605">
      <w:pPr>
        <w:numPr>
          <w:ilvl w:val="1"/>
          <w:numId w:val="19"/>
        </w:numPr>
      </w:pPr>
      <w:r w:rsidRPr="00743605">
        <w:t>如果信托持有非上市公司股权，需穿透判断下层公司性质</w:t>
      </w:r>
    </w:p>
    <w:p w14:paraId="44A83163" w14:textId="77777777" w:rsidR="00743605" w:rsidRPr="00743605" w:rsidRDefault="00743605" w:rsidP="00743605">
      <w:r w:rsidRPr="00743605">
        <w:rPr>
          <w:b/>
          <w:bCs/>
        </w:rPr>
        <w:t>Step 3：判断信托设立地</w:t>
      </w:r>
    </w:p>
    <w:p w14:paraId="037B75C4" w14:textId="77777777" w:rsidR="00743605" w:rsidRPr="00743605" w:rsidRDefault="00743605" w:rsidP="00743605">
      <w:pPr>
        <w:numPr>
          <w:ilvl w:val="0"/>
          <w:numId w:val="20"/>
        </w:numPr>
      </w:pPr>
      <w:r w:rsidRPr="00743605">
        <w:t>查询设立地是否属于CRS参与国/地区</w:t>
      </w:r>
    </w:p>
    <w:p w14:paraId="326188AA" w14:textId="77777777" w:rsidR="00743605" w:rsidRPr="00743605" w:rsidRDefault="00743605" w:rsidP="00743605">
      <w:pPr>
        <w:numPr>
          <w:ilvl w:val="0"/>
          <w:numId w:val="20"/>
        </w:numPr>
      </w:pPr>
      <w:r w:rsidRPr="00743605">
        <w:t>如果“是” → 信息</w:t>
      </w:r>
      <w:r w:rsidRPr="00743605">
        <w:rPr>
          <w:b/>
          <w:bCs/>
        </w:rPr>
        <w:t>会被交换</w:t>
      </w:r>
    </w:p>
    <w:p w14:paraId="62C4BEE4" w14:textId="77777777" w:rsidR="00743605" w:rsidRPr="00743605" w:rsidRDefault="00743605" w:rsidP="00743605">
      <w:pPr>
        <w:numPr>
          <w:ilvl w:val="0"/>
          <w:numId w:val="20"/>
        </w:numPr>
      </w:pPr>
      <w:r w:rsidRPr="00743605">
        <w:t>如果“否” → 信息</w:t>
      </w:r>
      <w:r w:rsidRPr="00743605">
        <w:rPr>
          <w:b/>
          <w:bCs/>
        </w:rPr>
        <w:t>不会被交换</w:t>
      </w:r>
    </w:p>
    <w:p w14:paraId="30DC2891" w14:textId="77777777" w:rsidR="00743605" w:rsidRPr="00743605" w:rsidRDefault="00743605" w:rsidP="00743605">
      <w:r w:rsidRPr="00743605">
        <w:rPr>
          <w:b/>
          <w:bCs/>
        </w:rPr>
        <w:t>Step 4：生成该项资产的结论和理由</w:t>
      </w:r>
    </w:p>
    <w:p w14:paraId="090D0032" w14:textId="77777777" w:rsidR="00743605" w:rsidRPr="00743605" w:rsidRDefault="00743605" w:rsidP="00743605">
      <w:pPr>
        <w:numPr>
          <w:ilvl w:val="0"/>
          <w:numId w:val="21"/>
        </w:numPr>
      </w:pPr>
      <w:r w:rsidRPr="00743605">
        <w:t>需明确说明“您在信托中的角色可能导致您的信息被披露”</w:t>
      </w:r>
    </w:p>
    <w:p w14:paraId="52CD3682" w14:textId="77777777" w:rsidR="00743605" w:rsidRPr="00743605" w:rsidRDefault="00743605" w:rsidP="00743605">
      <w:r w:rsidRPr="00743605">
        <w:pict w14:anchorId="4997C04E">
          <v:rect id="_x0000_i1086" style="width:0;height:.75pt" o:hralign="center" o:hrstd="t" o:hrnoshade="t" o:hr="t" fillcolor="#0f1115" stroked="f"/>
        </w:pict>
      </w:r>
    </w:p>
    <w:p w14:paraId="25B109D9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t>第三步：综合分析与报告生成</w:t>
      </w:r>
    </w:p>
    <w:p w14:paraId="13D37D89" w14:textId="77777777" w:rsidR="00743605" w:rsidRPr="00743605" w:rsidRDefault="00743605" w:rsidP="00743605">
      <w:r w:rsidRPr="00743605">
        <w:rPr>
          <w:b/>
          <w:bCs/>
        </w:rPr>
        <w:t>Step 1：汇总所有资产的判断结论</w:t>
      </w:r>
    </w:p>
    <w:p w14:paraId="3383B0FC" w14:textId="77777777" w:rsidR="00743605" w:rsidRPr="00743605" w:rsidRDefault="00743605" w:rsidP="00743605">
      <w:pPr>
        <w:numPr>
          <w:ilvl w:val="0"/>
          <w:numId w:val="22"/>
        </w:numPr>
      </w:pPr>
      <w:r w:rsidRPr="00743605">
        <w:t>将每一项资产的结论（会交换/不会交换/存在风险）整理成列表</w:t>
      </w:r>
    </w:p>
    <w:p w14:paraId="5E298092" w14:textId="77777777" w:rsidR="00743605" w:rsidRPr="00743605" w:rsidRDefault="00743605" w:rsidP="00743605">
      <w:r w:rsidRPr="00743605">
        <w:rPr>
          <w:b/>
          <w:bCs/>
        </w:rPr>
        <w:t>Step 2：生成综合建议</w:t>
      </w:r>
    </w:p>
    <w:p w14:paraId="793656C0" w14:textId="77777777" w:rsidR="00743605" w:rsidRPr="00743605" w:rsidRDefault="00743605" w:rsidP="00743605">
      <w:pPr>
        <w:numPr>
          <w:ilvl w:val="0"/>
          <w:numId w:val="23"/>
        </w:numPr>
      </w:pPr>
      <w:r w:rsidRPr="00743605">
        <w:t>如果有“会交换”的资产 → 建议客户关注税务合规，提前规划</w:t>
      </w:r>
    </w:p>
    <w:p w14:paraId="34AAEB4D" w14:textId="77777777" w:rsidR="00743605" w:rsidRPr="00743605" w:rsidRDefault="00743605" w:rsidP="00743605">
      <w:pPr>
        <w:numPr>
          <w:ilvl w:val="0"/>
          <w:numId w:val="23"/>
        </w:numPr>
      </w:pPr>
      <w:r w:rsidRPr="00743605">
        <w:t>如果有“存在风险”的资产 → 建议客户提供更详细信息，或做进一步架构分析</w:t>
      </w:r>
    </w:p>
    <w:p w14:paraId="1C11C403" w14:textId="77777777" w:rsidR="00743605" w:rsidRPr="00743605" w:rsidRDefault="00743605" w:rsidP="00743605">
      <w:pPr>
        <w:numPr>
          <w:ilvl w:val="0"/>
          <w:numId w:val="23"/>
        </w:numPr>
      </w:pPr>
      <w:r w:rsidRPr="00743605">
        <w:t>如果全部“不会交换” → 告知客户目前CRS框架下无交换风险，但需注意其他合规要求</w:t>
      </w:r>
    </w:p>
    <w:p w14:paraId="7099752A" w14:textId="77777777" w:rsidR="00743605" w:rsidRPr="00743605" w:rsidRDefault="00743605" w:rsidP="00743605">
      <w:r w:rsidRPr="00743605">
        <w:rPr>
          <w:b/>
          <w:bCs/>
        </w:rPr>
        <w:t>Step 3：生成报告</w:t>
      </w:r>
    </w:p>
    <w:p w14:paraId="4A30B070" w14:textId="77777777" w:rsidR="00743605" w:rsidRPr="00743605" w:rsidRDefault="00743605" w:rsidP="00743605">
      <w:pPr>
        <w:numPr>
          <w:ilvl w:val="0"/>
          <w:numId w:val="24"/>
        </w:numPr>
      </w:pPr>
      <w:r w:rsidRPr="00743605">
        <w:t>按之前确认的报告模板，逐项生成文本报告</w:t>
      </w:r>
    </w:p>
    <w:p w14:paraId="48ED8CFB" w14:textId="77777777" w:rsidR="00743605" w:rsidRPr="00743605" w:rsidRDefault="00743605" w:rsidP="00743605">
      <w:pPr>
        <w:numPr>
          <w:ilvl w:val="0"/>
          <w:numId w:val="24"/>
        </w:numPr>
      </w:pPr>
      <w:r w:rsidRPr="00743605">
        <w:t>报告包含：</w:t>
      </w:r>
    </w:p>
    <w:p w14:paraId="5C466049" w14:textId="77777777" w:rsidR="00743605" w:rsidRPr="00743605" w:rsidRDefault="00743605" w:rsidP="00743605">
      <w:pPr>
        <w:numPr>
          <w:ilvl w:val="1"/>
          <w:numId w:val="24"/>
        </w:numPr>
      </w:pPr>
      <w:r w:rsidRPr="00743605">
        <w:t>客户基本情况（已确认为中国内地税务居民）</w:t>
      </w:r>
    </w:p>
    <w:p w14:paraId="12E8A7F7" w14:textId="77777777" w:rsidR="00743605" w:rsidRPr="00743605" w:rsidRDefault="00743605" w:rsidP="00743605">
      <w:pPr>
        <w:numPr>
          <w:ilvl w:val="1"/>
          <w:numId w:val="24"/>
        </w:numPr>
      </w:pPr>
      <w:r w:rsidRPr="00743605">
        <w:t>逐项资产分析（结论 + 理由）</w:t>
      </w:r>
    </w:p>
    <w:p w14:paraId="0280613C" w14:textId="77777777" w:rsidR="00743605" w:rsidRPr="00743605" w:rsidRDefault="00743605" w:rsidP="00743605">
      <w:pPr>
        <w:numPr>
          <w:ilvl w:val="1"/>
          <w:numId w:val="24"/>
        </w:numPr>
      </w:pPr>
      <w:r w:rsidRPr="00743605">
        <w:t>综合建议</w:t>
      </w:r>
    </w:p>
    <w:p w14:paraId="121EFE9C" w14:textId="77777777" w:rsidR="00743605" w:rsidRPr="00743605" w:rsidRDefault="00743605" w:rsidP="00743605">
      <w:pPr>
        <w:numPr>
          <w:ilvl w:val="1"/>
          <w:numId w:val="24"/>
        </w:numPr>
      </w:pPr>
      <w:r w:rsidRPr="00743605">
        <w:t>重要声明</w:t>
      </w:r>
    </w:p>
    <w:p w14:paraId="4A1A68E9" w14:textId="77777777" w:rsidR="00743605" w:rsidRPr="00743605" w:rsidRDefault="00743605" w:rsidP="00743605">
      <w:r w:rsidRPr="00743605">
        <w:rPr>
          <w:b/>
          <w:bCs/>
        </w:rPr>
        <w:t>Step 4：发送报告</w:t>
      </w:r>
    </w:p>
    <w:p w14:paraId="72379300" w14:textId="77777777" w:rsidR="00743605" w:rsidRPr="00743605" w:rsidRDefault="00743605" w:rsidP="00743605">
      <w:pPr>
        <w:numPr>
          <w:ilvl w:val="0"/>
          <w:numId w:val="25"/>
        </w:numPr>
      </w:pPr>
      <w:r w:rsidRPr="00743605">
        <w:t>根据用户选择，发送至邮箱或直接显示在聊天窗口</w:t>
      </w:r>
    </w:p>
    <w:p w14:paraId="590F5777" w14:textId="77777777" w:rsidR="00743605" w:rsidRPr="00743605" w:rsidRDefault="00743605" w:rsidP="00743605">
      <w:r w:rsidRPr="00743605">
        <w:pict w14:anchorId="5DB95AE2">
          <v:rect id="_x0000_i1087" style="width:0;height:.75pt" o:hralign="center" o:hrstd="t" o:hrnoshade="t" o:hr="t" fillcolor="#0f1115" stroked="f"/>
        </w:pict>
      </w:r>
    </w:p>
    <w:p w14:paraId="3C9B62CC" w14:textId="77777777" w:rsidR="00743605" w:rsidRPr="00743605" w:rsidRDefault="00743605" w:rsidP="00743605">
      <w:pPr>
        <w:rPr>
          <w:b/>
          <w:bCs/>
        </w:rPr>
      </w:pPr>
      <w:r w:rsidRPr="00743605">
        <w:rPr>
          <w:b/>
          <w:bCs/>
        </w:rPr>
        <w:lastRenderedPageBreak/>
        <w:t>工作流结束</w:t>
      </w:r>
    </w:p>
    <w:p w14:paraId="1581504B" w14:textId="77777777" w:rsidR="00CF7E6D" w:rsidRDefault="00CF7E6D">
      <w:pPr>
        <w:rPr>
          <w:rFonts w:hint="eastAsia"/>
        </w:rPr>
      </w:pPr>
    </w:p>
    <w:sectPr w:rsidR="00CF7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583"/>
    <w:multiLevelType w:val="multilevel"/>
    <w:tmpl w:val="E4F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041A"/>
    <w:multiLevelType w:val="multilevel"/>
    <w:tmpl w:val="3376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DB2"/>
    <w:multiLevelType w:val="multilevel"/>
    <w:tmpl w:val="9A0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10BA"/>
    <w:multiLevelType w:val="multilevel"/>
    <w:tmpl w:val="AD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46C"/>
    <w:multiLevelType w:val="multilevel"/>
    <w:tmpl w:val="8E8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7A5B"/>
    <w:multiLevelType w:val="multilevel"/>
    <w:tmpl w:val="863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2764E"/>
    <w:multiLevelType w:val="multilevel"/>
    <w:tmpl w:val="C20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1ABB"/>
    <w:multiLevelType w:val="multilevel"/>
    <w:tmpl w:val="7858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426E"/>
    <w:multiLevelType w:val="multilevel"/>
    <w:tmpl w:val="5E3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C0168"/>
    <w:multiLevelType w:val="multilevel"/>
    <w:tmpl w:val="3D2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77843"/>
    <w:multiLevelType w:val="multilevel"/>
    <w:tmpl w:val="E5C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C612E"/>
    <w:multiLevelType w:val="multilevel"/>
    <w:tmpl w:val="E95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86768"/>
    <w:multiLevelType w:val="multilevel"/>
    <w:tmpl w:val="AC3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E7120"/>
    <w:multiLevelType w:val="multilevel"/>
    <w:tmpl w:val="5CF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B06F6"/>
    <w:multiLevelType w:val="multilevel"/>
    <w:tmpl w:val="96E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249C8"/>
    <w:multiLevelType w:val="multilevel"/>
    <w:tmpl w:val="796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A66D6"/>
    <w:multiLevelType w:val="multilevel"/>
    <w:tmpl w:val="C05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565ED"/>
    <w:multiLevelType w:val="multilevel"/>
    <w:tmpl w:val="09D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47539"/>
    <w:multiLevelType w:val="multilevel"/>
    <w:tmpl w:val="DE9C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40F3E"/>
    <w:multiLevelType w:val="multilevel"/>
    <w:tmpl w:val="E96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F1C62"/>
    <w:multiLevelType w:val="multilevel"/>
    <w:tmpl w:val="22A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30334"/>
    <w:multiLevelType w:val="multilevel"/>
    <w:tmpl w:val="078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944D2"/>
    <w:multiLevelType w:val="multilevel"/>
    <w:tmpl w:val="D618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B7022"/>
    <w:multiLevelType w:val="multilevel"/>
    <w:tmpl w:val="26A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B27D2"/>
    <w:multiLevelType w:val="multilevel"/>
    <w:tmpl w:val="AAB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14424">
    <w:abstractNumId w:val="16"/>
  </w:num>
  <w:num w:numId="2" w16cid:durableId="403767321">
    <w:abstractNumId w:val="7"/>
  </w:num>
  <w:num w:numId="3" w16cid:durableId="1431044758">
    <w:abstractNumId w:val="22"/>
  </w:num>
  <w:num w:numId="4" w16cid:durableId="1747873387">
    <w:abstractNumId w:val="20"/>
  </w:num>
  <w:num w:numId="5" w16cid:durableId="2112241477">
    <w:abstractNumId w:val="12"/>
  </w:num>
  <w:num w:numId="6" w16cid:durableId="1263495676">
    <w:abstractNumId w:val="19"/>
  </w:num>
  <w:num w:numId="7" w16cid:durableId="910120021">
    <w:abstractNumId w:val="13"/>
  </w:num>
  <w:num w:numId="8" w16cid:durableId="261231934">
    <w:abstractNumId w:val="2"/>
  </w:num>
  <w:num w:numId="9" w16cid:durableId="1223173767">
    <w:abstractNumId w:val="8"/>
  </w:num>
  <w:num w:numId="10" w16cid:durableId="1985701109">
    <w:abstractNumId w:val="14"/>
  </w:num>
  <w:num w:numId="11" w16cid:durableId="1922790010">
    <w:abstractNumId w:val="15"/>
  </w:num>
  <w:num w:numId="12" w16cid:durableId="414278505">
    <w:abstractNumId w:val="4"/>
  </w:num>
  <w:num w:numId="13" w16cid:durableId="847250906">
    <w:abstractNumId w:val="1"/>
  </w:num>
  <w:num w:numId="14" w16cid:durableId="626009329">
    <w:abstractNumId w:val="11"/>
  </w:num>
  <w:num w:numId="15" w16cid:durableId="633490767">
    <w:abstractNumId w:val="23"/>
  </w:num>
  <w:num w:numId="16" w16cid:durableId="1854373245">
    <w:abstractNumId w:val="10"/>
  </w:num>
  <w:num w:numId="17" w16cid:durableId="611285826">
    <w:abstractNumId w:val="0"/>
  </w:num>
  <w:num w:numId="18" w16cid:durableId="2102216581">
    <w:abstractNumId w:val="21"/>
  </w:num>
  <w:num w:numId="19" w16cid:durableId="1440300109">
    <w:abstractNumId w:val="24"/>
  </w:num>
  <w:num w:numId="20" w16cid:durableId="1924685376">
    <w:abstractNumId w:val="3"/>
  </w:num>
  <w:num w:numId="21" w16cid:durableId="820926987">
    <w:abstractNumId w:val="6"/>
  </w:num>
  <w:num w:numId="22" w16cid:durableId="1130593978">
    <w:abstractNumId w:val="9"/>
  </w:num>
  <w:num w:numId="23" w16cid:durableId="653605511">
    <w:abstractNumId w:val="18"/>
  </w:num>
  <w:num w:numId="24" w16cid:durableId="1506048554">
    <w:abstractNumId w:val="5"/>
  </w:num>
  <w:num w:numId="25" w16cid:durableId="18250754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05"/>
    <w:rsid w:val="00743605"/>
    <w:rsid w:val="0085478B"/>
    <w:rsid w:val="00951666"/>
    <w:rsid w:val="00A65E3A"/>
    <w:rsid w:val="00C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37DC"/>
  <w15:chartTrackingRefBased/>
  <w15:docId w15:val="{C364EC2F-BDFC-4DF8-925B-B37886BB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3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6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6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6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6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6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6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6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6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6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6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6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6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6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6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6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6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2026-03-21T03:15:00Z</dcterms:created>
  <dcterms:modified xsi:type="dcterms:W3CDTF">2026-03-21T03:15:00Z</dcterms:modified>
</cp:coreProperties>
</file>