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9578" w14:textId="77777777" w:rsidR="00AF78F1" w:rsidRDefault="00AF78F1" w:rsidP="00AF78F1">
      <w:pPr>
        <w:ind w:left="2950" w:hanging="360"/>
        <w:rPr>
          <w:rFonts w:ascii="Times New Roman" w:hAnsi="Times New Roman" w:cs="Times New Roman"/>
          <w:b/>
          <w:bCs/>
          <w:sz w:val="24"/>
          <w:szCs w:val="24"/>
        </w:rPr>
      </w:pPr>
      <w:r w:rsidRPr="00625303">
        <w:rPr>
          <w:rFonts w:ascii="Times New Roman" w:hAnsi="Times New Roman" w:cs="Times New Roman"/>
          <w:b/>
          <w:bCs/>
          <w:sz w:val="24"/>
          <w:szCs w:val="24"/>
        </w:rPr>
        <w:t xml:space="preserve">               AI </w:t>
      </w:r>
      <w:proofErr w:type="spellStart"/>
      <w:r w:rsidRPr="00625303">
        <w:rPr>
          <w:rFonts w:ascii="Times New Roman" w:hAnsi="Times New Roman" w:cs="Times New Roman"/>
          <w:b/>
          <w:bCs/>
          <w:sz w:val="24"/>
          <w:szCs w:val="24"/>
        </w:rPr>
        <w:t>StudyBuddy</w:t>
      </w:r>
      <w:proofErr w:type="spellEnd"/>
      <w:r w:rsidRPr="00625303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</w:p>
    <w:p w14:paraId="1E9C1754" w14:textId="5ACA9E5A" w:rsidR="00AF78F1" w:rsidRPr="00625303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AF78F1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AF78F1" w:rsidRPr="00625303" w14:paraId="411A4CC8" w14:textId="77777777" w:rsidTr="00B43496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7B938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Date</w:t>
            </w: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9307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 28-09-2026</w:t>
            </w:r>
          </w:p>
        </w:tc>
      </w:tr>
      <w:tr w:rsidR="00AF78F1" w:rsidRPr="00625303" w14:paraId="6D88CCE4" w14:textId="77777777" w:rsidTr="00B43496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07B4F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Team ID</w:t>
            </w: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59B2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SWTID-2026-6958</w:t>
            </w:r>
          </w:p>
        </w:tc>
      </w:tr>
      <w:tr w:rsidR="00AF78F1" w:rsidRPr="00625303" w14:paraId="598B1573" w14:textId="77777777" w:rsidTr="00B43496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92EC1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Project Name</w:t>
            </w: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3798E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 AI </w:t>
            </w:r>
            <w:proofErr w:type="spellStart"/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StudyBuddy</w:t>
            </w:r>
            <w:proofErr w:type="spellEnd"/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AF78F1" w:rsidRPr="00625303" w14:paraId="2C60C118" w14:textId="77777777" w:rsidTr="00B43496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C6F3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Maximum Marks</w:t>
            </w: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740E1" w14:textId="77777777" w:rsidR="00AF78F1" w:rsidRPr="00625303" w:rsidRDefault="00AF78F1" w:rsidP="00B4349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5303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 Marks </w:t>
            </w:r>
          </w:p>
        </w:tc>
      </w:tr>
    </w:tbl>
    <w:p w14:paraId="16DC88E4" w14:textId="77777777" w:rsid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</w:p>
    <w:p w14:paraId="22DCDE30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 PROJECT DESIGN PHASE</w:t>
      </w:r>
    </w:p>
    <w:p w14:paraId="0E44AE0F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3.1 Introduction</w:t>
      </w:r>
    </w:p>
    <w:p w14:paraId="7BD62806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Project Design Phase focuses on converting the requirements identified during the Requirement Analysis Phase into a structured technical design. In the 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 xml:space="preserve"> project, the design defines how the frontend, backend, database, authentication system, and Artificial Intelligence services communicate with each other.</w:t>
      </w:r>
    </w:p>
    <w:p w14:paraId="61CA5F52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 xml:space="preserve"> follows a modular RESTful architecture. The system is designed to separate authentication, business logic, database operations, and AI processing into independent components. This makes the application easier to maintain, debug, and extend.</w:t>
      </w:r>
    </w:p>
    <w:p w14:paraId="2BB7B16B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3.2 System Architecture</w:t>
      </w:r>
    </w:p>
    <w:p w14:paraId="411E2D8A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 xml:space="preserve"> backend follows a layered architecture consisting of several major components.</w:t>
      </w:r>
    </w:p>
    <w:p w14:paraId="3DC5CE8A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Client Application</w:t>
      </w:r>
    </w:p>
    <w:p w14:paraId="689161F1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client application provides the interface through which students interact with the system. The React.js frontend allows users to register, log in, upload study materials, and access AI-powered learning features.</w:t>
      </w:r>
    </w:p>
    <w:p w14:paraId="2C674447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Express Server</w:t>
      </w:r>
    </w:p>
    <w:p w14:paraId="10B31696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Express.js server receives HTTP requests from the frontend, processes routes and middleware, and returns appropriate responses.</w:t>
      </w:r>
    </w:p>
    <w:p w14:paraId="41763436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Authentication Middleware</w:t>
      </w:r>
    </w:p>
    <w:p w14:paraId="6EBDCC8A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JWT-based authentication middleware verifies the identity of users and protects private routes. It also supports role-based authorization for administrator operations.</w:t>
      </w:r>
    </w:p>
    <w:p w14:paraId="025CAA92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Route Handlers</w:t>
      </w:r>
    </w:p>
    <w:p w14:paraId="38084DD3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Routes manage different categories of system operations, including authentication, study materials, AI features, and administrative functions.</w:t>
      </w:r>
    </w:p>
    <w:p w14:paraId="319E66A1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AI Service Layer</w:t>
      </w:r>
    </w:p>
    <w:p w14:paraId="24D40A3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lastRenderedPageBreak/>
        <w:t>The AI service communicates with the Google Gemini API. It is responsible for generating summaries, flashcards, quizzes, and personalized study plans.</w:t>
      </w:r>
    </w:p>
    <w:p w14:paraId="75982CF4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Database Layer</w:t>
      </w:r>
    </w:p>
    <w:p w14:paraId="6A017217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MongoDB stores user information, study materials, and AI-generated learning resources. Mongoose is used for schema definition, validation, and database interaction.</w:t>
      </w:r>
    </w:p>
    <w:p w14:paraId="5482DA75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3.3 MVC Architecture</w:t>
      </w:r>
    </w:p>
    <w:p w14:paraId="3B03AF3E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project follows the </w:t>
      </w:r>
      <w:r w:rsidRPr="00AF78F1">
        <w:rPr>
          <w:rFonts w:ascii="Times New Roman" w:hAnsi="Times New Roman" w:cs="Times New Roman"/>
          <w:b/>
          <w:bCs/>
          <w:sz w:val="24"/>
          <w:szCs w:val="24"/>
        </w:rPr>
        <w:t>Model-View-Controller (MVC)</w:t>
      </w:r>
      <w:r w:rsidRPr="00AF78F1">
        <w:rPr>
          <w:rFonts w:ascii="Times New Roman" w:hAnsi="Times New Roman" w:cs="Times New Roman"/>
          <w:sz w:val="24"/>
          <w:szCs w:val="24"/>
        </w:rPr>
        <w:t xml:space="preserve"> architecture pattern.</w:t>
      </w:r>
    </w:p>
    <w:p w14:paraId="1766B737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Model Layer</w:t>
      </w:r>
    </w:p>
    <w:p w14:paraId="5A8F7CB7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Model layer defines MongoDB collections using Mongoose schemas. It manages user information, uploaded study materials, and AI-generated resources.</w:t>
      </w:r>
    </w:p>
    <w:p w14:paraId="4DB05A1D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View Layer</w:t>
      </w:r>
    </w:p>
    <w:p w14:paraId="017DD80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Since the project uses a REST API architecture, the View layer does not represent a traditional server-side webpage. Instead, the backend provides structured JSON responses to the React frontend.</w:t>
      </w:r>
    </w:p>
    <w:p w14:paraId="53D4BDE2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Controller Layer</w:t>
      </w:r>
    </w:p>
    <w:p w14:paraId="23857C4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Controller layer contains the main business logic. It processes requests, validates input, handles authentication and authorization, communicates with database models, invokes AI services, and returns responses.</w:t>
      </w:r>
    </w:p>
    <w:p w14:paraId="52FE0B7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MVC approach separates data management, business logic, and client communication, improving code organization and making the system easier to test and maintain.</w:t>
      </w:r>
    </w:p>
    <w:p w14:paraId="770B5D66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3.4 Database Design</w:t>
      </w:r>
    </w:p>
    <w:p w14:paraId="0A0B0B9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MongoDB is used as the primary database for 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>. The database design includes several major entities.</w:t>
      </w:r>
    </w:p>
    <w:p w14:paraId="64C86B4E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77C98C2A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registered user and administrator information.</w:t>
      </w:r>
    </w:p>
    <w:p w14:paraId="0A1318A1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Important fields include:</w:t>
      </w:r>
    </w:p>
    <w:p w14:paraId="19A48539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User ID</w:t>
      </w:r>
    </w:p>
    <w:p w14:paraId="5797A00A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Name</w:t>
      </w:r>
    </w:p>
    <w:p w14:paraId="6EE392A5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Email</w:t>
      </w:r>
    </w:p>
    <w:p w14:paraId="2B7DBD2D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Password</w:t>
      </w:r>
    </w:p>
    <w:p w14:paraId="11CF3D4B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Role</w:t>
      </w:r>
    </w:p>
    <w:p w14:paraId="566F26D5" w14:textId="77777777" w:rsidR="00AF78F1" w:rsidRPr="00AF78F1" w:rsidRDefault="00AF78F1" w:rsidP="00AF78F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Created date</w:t>
      </w:r>
    </w:p>
    <w:p w14:paraId="0131A940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Material</w:t>
      </w:r>
    </w:p>
    <w:p w14:paraId="6936B6FE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learning content uploaded by students.</w:t>
      </w:r>
    </w:p>
    <w:p w14:paraId="731717B2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lastRenderedPageBreak/>
        <w:t>Important fields include:</w:t>
      </w:r>
    </w:p>
    <w:p w14:paraId="57F502C5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Material ID</w:t>
      </w:r>
    </w:p>
    <w:p w14:paraId="6D782A30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User ID</w:t>
      </w:r>
    </w:p>
    <w:p w14:paraId="35F75F7C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Title</w:t>
      </w:r>
    </w:p>
    <w:p w14:paraId="6E16EF30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Subject</w:t>
      </w:r>
    </w:p>
    <w:p w14:paraId="00E2E7CC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Content</w:t>
      </w:r>
    </w:p>
    <w:p w14:paraId="1BE32B31" w14:textId="77777777" w:rsidR="00AF78F1" w:rsidRPr="00AF78F1" w:rsidRDefault="00AF78F1" w:rsidP="00AF78F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Created date</w:t>
      </w:r>
    </w:p>
    <w:p w14:paraId="74FCC579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030B406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AI-generated summaries associated with study materials.</w:t>
      </w:r>
    </w:p>
    <w:p w14:paraId="07770C32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Flashcard</w:t>
      </w:r>
    </w:p>
    <w:p w14:paraId="7D1B8E9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AI-generated questions and answers for revision.</w:t>
      </w:r>
    </w:p>
    <w:p w14:paraId="253AFC92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Quiz</w:t>
      </w:r>
    </w:p>
    <w:p w14:paraId="62F8374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AI-generated multiple-choice questions.</w:t>
      </w:r>
    </w:p>
    <w:p w14:paraId="676E124F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Plan</w:t>
      </w:r>
    </w:p>
    <w:p w14:paraId="04C1474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Stores personalized study plans generated according to the user's requirements and examination date.</w:t>
      </w:r>
    </w:p>
    <w:p w14:paraId="05D83BD3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relationships between these entities allow a user to maintain multiple study materials and generated learning resources.</w:t>
      </w:r>
    </w:p>
    <w:p w14:paraId="537BB6A3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3.5 User Flow Design</w:t>
      </w:r>
    </w:p>
    <w:p w14:paraId="4C1A72C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basic user flow of 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 xml:space="preserve"> was designed as follows:</w:t>
      </w:r>
    </w:p>
    <w:p w14:paraId="2DB1A41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Register/Login → Dashboard → Upload Study Material → Select AI Feature → AI Processing → Generate Resource → Display Result → Save Resource</w:t>
      </w:r>
    </w:p>
    <w:p w14:paraId="12F0ECD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After registration or login, the user is authenticated using JWT. The student can then upload study materials and select an AI function.</w:t>
      </w:r>
    </w:p>
    <w:p w14:paraId="3FBB79F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For example:</w:t>
      </w:r>
    </w:p>
    <w:p w14:paraId="164365A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Material → AI Summary → Summary</w:t>
      </w:r>
    </w:p>
    <w:p w14:paraId="329F9ED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Material → AI Flashcards → Flashcards</w:t>
      </w:r>
    </w:p>
    <w:p w14:paraId="309DA2E1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Material → AI Quiz → Quiz</w:t>
      </w:r>
    </w:p>
    <w:p w14:paraId="2A7E667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Student Requirements → AI Study Plan → Personalized Study Plan</w:t>
      </w:r>
    </w:p>
    <w:p w14:paraId="4E2E673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Generated resources can be saved and accessed later through the dashboard.</w:t>
      </w:r>
    </w:p>
    <w:p w14:paraId="653B2783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3.6 Authentication and Security Design</w:t>
      </w:r>
    </w:p>
    <w:p w14:paraId="2967A7B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Security was included as an important part of the system design.</w:t>
      </w:r>
    </w:p>
    <w:p w14:paraId="08997970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lastRenderedPageBreak/>
        <w:t>The authentication process consists of:</w:t>
      </w:r>
    </w:p>
    <w:p w14:paraId="02D47763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User registration.</w:t>
      </w:r>
    </w:p>
    <w:p w14:paraId="2BF4BF32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Secure password storage.</w:t>
      </w:r>
    </w:p>
    <w:p w14:paraId="6757BDC7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User login.</w:t>
      </w:r>
    </w:p>
    <w:p w14:paraId="2C185941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JWT token generation.</w:t>
      </w:r>
    </w:p>
    <w:p w14:paraId="3D24E3E9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Token verification for protected APIs.</w:t>
      </w:r>
    </w:p>
    <w:p w14:paraId="4B483E8E" w14:textId="77777777" w:rsidR="00AF78F1" w:rsidRPr="00AF78F1" w:rsidRDefault="00AF78F1" w:rsidP="00AF78F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Role-based authorization for administrative operations.</w:t>
      </w:r>
    </w:p>
    <w:p w14:paraId="2D94B06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Passwords are protected using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>, while JWT is used to authenticate requests to protected routes.</w:t>
      </w:r>
    </w:p>
    <w:p w14:paraId="3C40C2C0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system also separates student and administrator permissions using Role-Based Access Control. This prevents unauthorized users from accessing administrative functionality.</w:t>
      </w:r>
    </w:p>
    <w:p w14:paraId="1B7C1D57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3.7 API Design</w:t>
      </w:r>
    </w:p>
    <w:p w14:paraId="037E4111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backend communicates through RESTful APIs.</w:t>
      </w:r>
    </w:p>
    <w:p w14:paraId="1D92CDF8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main API categories are:</w:t>
      </w:r>
    </w:p>
    <w:p w14:paraId="23F45DB1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Authentication APIs</w:t>
      </w:r>
    </w:p>
    <w:p w14:paraId="70BB046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Used for registration and login.</w:t>
      </w:r>
    </w:p>
    <w:p w14:paraId="51A59B1E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Study Material APIs</w:t>
      </w:r>
    </w:p>
    <w:p w14:paraId="593CBFB7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Used for uploading and managing study materials.</w:t>
      </w:r>
    </w:p>
    <w:p w14:paraId="0A93A5F4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AI APIs</w:t>
      </w:r>
    </w:p>
    <w:p w14:paraId="5D522647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Used for generating summaries, flashcards, quizzes, and study plans.</w:t>
      </w:r>
    </w:p>
    <w:p w14:paraId="33936B2E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Administrative APIs</w:t>
      </w:r>
    </w:p>
    <w:p w14:paraId="3983811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Used by administrators for user and system management.</w:t>
      </w:r>
    </w:p>
    <w:p w14:paraId="04FBAD0B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This structure keeps different system functions organized into separate API groups.</w:t>
      </w:r>
    </w:p>
    <w:p w14:paraId="462A2B21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3.8 AI Service Design</w:t>
      </w:r>
    </w:p>
    <w:p w14:paraId="5AC56A4D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AI component is designed as a separate service module. This prevents AI processing logic from being mixed directly with authentication, database, and routing code.</w:t>
      </w:r>
    </w:p>
    <w:p w14:paraId="628BF997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AI service communicates with the Google Gemini API and processes requests for:</w:t>
      </w:r>
    </w:p>
    <w:p w14:paraId="2EF30C18" w14:textId="77777777" w:rsidR="00AF78F1" w:rsidRPr="00AF78F1" w:rsidRDefault="00AF78F1" w:rsidP="00AF7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Summary generation</w:t>
      </w:r>
    </w:p>
    <w:p w14:paraId="3D23C052" w14:textId="77777777" w:rsidR="00AF78F1" w:rsidRPr="00AF78F1" w:rsidRDefault="00AF78F1" w:rsidP="00AF7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Flashcard generation</w:t>
      </w:r>
    </w:p>
    <w:p w14:paraId="1F95EE32" w14:textId="77777777" w:rsidR="00AF78F1" w:rsidRPr="00AF78F1" w:rsidRDefault="00AF78F1" w:rsidP="00AF7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Quiz generation</w:t>
      </w:r>
    </w:p>
    <w:p w14:paraId="55DFB6ED" w14:textId="77777777" w:rsidR="00AF78F1" w:rsidRPr="00AF78F1" w:rsidRDefault="00AF78F1" w:rsidP="00AF7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Study-plan generation</w:t>
      </w:r>
    </w:p>
    <w:p w14:paraId="027975DF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lastRenderedPageBreak/>
        <w:t>The reference implementation identifies a dedicated Gemini utility that sends prompts to the AI model and returns generated responses.</w:t>
      </w:r>
    </w:p>
    <w:p w14:paraId="08ABA257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3.9 Backend Folder and Module Design</w:t>
      </w:r>
    </w:p>
    <w:p w14:paraId="3B7F8B2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project is organized into separate modules to improve maintainability.</w:t>
      </w:r>
    </w:p>
    <w:p w14:paraId="270ADDDC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development structure includes components such as:</w:t>
      </w:r>
    </w:p>
    <w:p w14:paraId="66EE0508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index.js</w:t>
      </w:r>
    </w:p>
    <w:p w14:paraId="5443E204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Routes</w:t>
      </w:r>
    </w:p>
    <w:p w14:paraId="4B4292B0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Controllers</w:t>
      </w:r>
    </w:p>
    <w:p w14:paraId="54023E9B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Models</w:t>
      </w:r>
    </w:p>
    <w:p w14:paraId="7528A3E3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Middleware</w:t>
      </w:r>
    </w:p>
    <w:p w14:paraId="332424AA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Utility modules</w:t>
      </w:r>
    </w:p>
    <w:p w14:paraId="0C9F6880" w14:textId="77777777" w:rsidR="00AF78F1" w:rsidRPr="00AF78F1" w:rsidRDefault="00AF78F1" w:rsidP="00AF7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Environment configuration</w:t>
      </w:r>
    </w:p>
    <w:p w14:paraId="5A78A8B3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project also uses a .env file for configuration values such as the server port, MongoDB connection string, JWT secret, and Gemini API key.</w:t>
      </w:r>
    </w:p>
    <w:p w14:paraId="61ECCFB0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3.10 Design Benefits</w:t>
      </w:r>
    </w:p>
    <w:p w14:paraId="54E88C05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>The selected design provides several benefits:</w:t>
      </w:r>
    </w:p>
    <w:p w14:paraId="78508A08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Pr="00AF78F1">
        <w:rPr>
          <w:rFonts w:ascii="Times New Roman" w:hAnsi="Times New Roman" w:cs="Times New Roman"/>
          <w:sz w:val="24"/>
          <w:szCs w:val="24"/>
        </w:rPr>
        <w:t xml:space="preserve"> Different system functions are separated.</w:t>
      </w:r>
    </w:p>
    <w:p w14:paraId="44CC5C87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Pr="00AF78F1">
        <w:rPr>
          <w:rFonts w:ascii="Times New Roman" w:hAnsi="Times New Roman" w:cs="Times New Roman"/>
          <w:sz w:val="24"/>
          <w:szCs w:val="24"/>
        </w:rPr>
        <w:t xml:space="preserve"> Individual modules can be modified independently.</w:t>
      </w:r>
    </w:p>
    <w:p w14:paraId="6F067830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AF78F1">
        <w:rPr>
          <w:rFonts w:ascii="Times New Roman" w:hAnsi="Times New Roman" w:cs="Times New Roman"/>
          <w:sz w:val="24"/>
          <w:szCs w:val="24"/>
        </w:rPr>
        <w:t xml:space="preserve"> Additional AI features can be added later.</w:t>
      </w:r>
    </w:p>
    <w:p w14:paraId="663DBEC6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AF78F1">
        <w:rPr>
          <w:rFonts w:ascii="Times New Roman" w:hAnsi="Times New Roman" w:cs="Times New Roman"/>
          <w:sz w:val="24"/>
          <w:szCs w:val="24"/>
        </w:rPr>
        <w:t xml:space="preserve"> Authentication and authorization protect system resources.</w:t>
      </w:r>
    </w:p>
    <w:p w14:paraId="69CC9D26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Reusability:</w:t>
      </w:r>
      <w:r w:rsidRPr="00AF78F1">
        <w:rPr>
          <w:rFonts w:ascii="Times New Roman" w:hAnsi="Times New Roman" w:cs="Times New Roman"/>
          <w:sz w:val="24"/>
          <w:szCs w:val="24"/>
        </w:rPr>
        <w:t xml:space="preserve"> REST APIs can be accessed by the frontend and other supported clients.</w:t>
      </w:r>
    </w:p>
    <w:p w14:paraId="69B5B83C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Debugging:</w:t>
      </w:r>
      <w:r w:rsidRPr="00AF78F1">
        <w:rPr>
          <w:rFonts w:ascii="Times New Roman" w:hAnsi="Times New Roman" w:cs="Times New Roman"/>
          <w:sz w:val="24"/>
          <w:szCs w:val="24"/>
        </w:rPr>
        <w:t xml:space="preserve"> Separate layers make it easier to locate problems.</w:t>
      </w:r>
    </w:p>
    <w:p w14:paraId="7B69B22E" w14:textId="77777777" w:rsidR="00AF78F1" w:rsidRPr="00AF78F1" w:rsidRDefault="00AF78F1" w:rsidP="00AF7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Data Management:</w:t>
      </w:r>
      <w:r w:rsidRPr="00AF78F1">
        <w:rPr>
          <w:rFonts w:ascii="Times New Roman" w:hAnsi="Times New Roman" w:cs="Times New Roman"/>
          <w:sz w:val="24"/>
          <w:szCs w:val="24"/>
        </w:rPr>
        <w:t xml:space="preserve"> MongoDB and Mongoose provide structured data handling.</w:t>
      </w:r>
    </w:p>
    <w:p w14:paraId="20E58D7E" w14:textId="77777777" w:rsidR="00AF78F1" w:rsidRPr="00AF78F1" w:rsidRDefault="00AF78F1" w:rsidP="00AF7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78F1">
        <w:rPr>
          <w:rFonts w:ascii="Times New Roman" w:hAnsi="Times New Roman" w:cs="Times New Roman"/>
          <w:b/>
          <w:bCs/>
          <w:sz w:val="24"/>
          <w:szCs w:val="24"/>
        </w:rPr>
        <w:t>3.11 Conclusion</w:t>
      </w:r>
    </w:p>
    <w:p w14:paraId="2171DB24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Project Design Phase establishes the technical structure of AI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StudyBuddy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>. The system uses a modular RESTful architecture combined with MVC principles to separate the frontend, backend, authentication, database, and AI services.</w:t>
      </w:r>
    </w:p>
    <w:p w14:paraId="27F0A8AE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MongoDB provides the data storage layer, while Mongoose manages database schemas. JWT and </w:t>
      </w:r>
      <w:proofErr w:type="spellStart"/>
      <w:r w:rsidRPr="00AF78F1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AF78F1">
        <w:rPr>
          <w:rFonts w:ascii="Times New Roman" w:hAnsi="Times New Roman" w:cs="Times New Roman"/>
          <w:sz w:val="24"/>
          <w:szCs w:val="24"/>
        </w:rPr>
        <w:t xml:space="preserve"> provide authentication and password protection. The Google Gemini API acts as the AI service responsible for generating educational resources.</w:t>
      </w:r>
    </w:p>
    <w:p w14:paraId="5683E251" w14:textId="77777777" w:rsidR="00AF78F1" w:rsidRPr="00AF78F1" w:rsidRDefault="00AF78F1" w:rsidP="00AF78F1">
      <w:pPr>
        <w:rPr>
          <w:rFonts w:ascii="Times New Roman" w:hAnsi="Times New Roman" w:cs="Times New Roman"/>
          <w:sz w:val="24"/>
          <w:szCs w:val="24"/>
        </w:rPr>
      </w:pPr>
      <w:r w:rsidRPr="00AF78F1">
        <w:rPr>
          <w:rFonts w:ascii="Times New Roman" w:hAnsi="Times New Roman" w:cs="Times New Roman"/>
          <w:sz w:val="24"/>
          <w:szCs w:val="24"/>
        </w:rPr>
        <w:t xml:space="preserve">The completed design provides a clear foundation for the </w:t>
      </w:r>
      <w:r w:rsidRPr="00AF78F1">
        <w:rPr>
          <w:rFonts w:ascii="Times New Roman" w:hAnsi="Times New Roman" w:cs="Times New Roman"/>
          <w:b/>
          <w:bCs/>
          <w:sz w:val="24"/>
          <w:szCs w:val="24"/>
        </w:rPr>
        <w:t>Project Planning Phase</w:t>
      </w:r>
      <w:r w:rsidRPr="00AF78F1">
        <w:rPr>
          <w:rFonts w:ascii="Times New Roman" w:hAnsi="Times New Roman" w:cs="Times New Roman"/>
          <w:sz w:val="24"/>
          <w:szCs w:val="24"/>
        </w:rPr>
        <w:t>, where development activities, resources, schedules, modules, and implementation tasks can be organized.</w:t>
      </w:r>
    </w:p>
    <w:sectPr w:rsidR="00AF78F1" w:rsidRPr="00AF7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05FC0"/>
    <w:multiLevelType w:val="multilevel"/>
    <w:tmpl w:val="1A2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525"/>
    <w:multiLevelType w:val="multilevel"/>
    <w:tmpl w:val="43EE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05C14"/>
    <w:multiLevelType w:val="multilevel"/>
    <w:tmpl w:val="525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268C8"/>
    <w:multiLevelType w:val="multilevel"/>
    <w:tmpl w:val="FDE6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856BA"/>
    <w:multiLevelType w:val="multilevel"/>
    <w:tmpl w:val="D73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61AA7"/>
    <w:multiLevelType w:val="multilevel"/>
    <w:tmpl w:val="6B0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397579">
    <w:abstractNumId w:val="2"/>
  </w:num>
  <w:num w:numId="2" w16cid:durableId="385422341">
    <w:abstractNumId w:val="3"/>
  </w:num>
  <w:num w:numId="3" w16cid:durableId="386607971">
    <w:abstractNumId w:val="1"/>
  </w:num>
  <w:num w:numId="4" w16cid:durableId="409040822">
    <w:abstractNumId w:val="0"/>
  </w:num>
  <w:num w:numId="5" w16cid:durableId="736972507">
    <w:abstractNumId w:val="4"/>
  </w:num>
  <w:num w:numId="6" w16cid:durableId="13146027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F1"/>
    <w:rsid w:val="00AF78F1"/>
    <w:rsid w:val="00F5544D"/>
    <w:rsid w:val="00F6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BD9A"/>
  <w15:chartTrackingRefBased/>
  <w15:docId w15:val="{200BD3F0-73D3-4CF7-880A-A5304628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8F1"/>
  </w:style>
  <w:style w:type="paragraph" w:styleId="Heading1">
    <w:name w:val="heading 1"/>
    <w:basedOn w:val="Normal"/>
    <w:next w:val="Normal"/>
    <w:link w:val="Heading1Char"/>
    <w:uiPriority w:val="9"/>
    <w:qFormat/>
    <w:rsid w:val="00AF7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kapilesh0057@outlook.com</dc:creator>
  <cp:keywords/>
  <dc:description/>
  <cp:lastModifiedBy>kapilesh0057@outlook.com</cp:lastModifiedBy>
  <cp:revision>1</cp:revision>
  <dcterms:created xsi:type="dcterms:W3CDTF">2026-09-29T13:30:00Z</dcterms:created>
  <dcterms:modified xsi:type="dcterms:W3CDTF">2026-09-29T13:35:00Z</dcterms:modified>
</cp:coreProperties>
</file>