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EEE0"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32"/>
          <w:szCs w:val="32"/>
        </w:rPr>
      </w:pPr>
      <w:r>
        <w:rPr>
          <w:color w:val="000000" w:themeColor="text1"/>
          <w:sz w:val="32"/>
          <w:szCs w:val="32"/>
        </w:rPr>
        <w:t> </w:t>
      </w:r>
    </w:p>
    <w:p w14:paraId="36D4E350"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Pr>
          <w:color w:val="000000" w:themeColor="text1"/>
          <w:sz w:val="28"/>
          <w:szCs w:val="28"/>
        </w:rPr>
        <w:t>Tetherless: Decentralized Encrypted Chat Application</w:t>
      </w:r>
    </w:p>
    <w:p w14:paraId="20214909"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Pr>
          <w:color w:val="000000" w:themeColor="text1"/>
          <w:sz w:val="28"/>
          <w:szCs w:val="28"/>
        </w:rPr>
        <w:t> A</w:t>
      </w:r>
    </w:p>
    <w:p w14:paraId="37FB90FF"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Pr>
          <w:color w:val="000000" w:themeColor="text1"/>
          <w:sz w:val="28"/>
          <w:szCs w:val="28"/>
        </w:rPr>
        <w:t> </w:t>
      </w:r>
    </w:p>
    <w:p w14:paraId="48F65F5A" w14:textId="77777777" w:rsidR="008F32ED" w:rsidRPr="008F32ED" w:rsidRDefault="008F32ED" w:rsidP="00140C77">
      <w:pPr>
        <w:pBdr>
          <w:top w:val="single" w:sz="24" w:space="1" w:color="000000"/>
          <w:left w:val="single" w:sz="24" w:space="4" w:color="000000"/>
          <w:bottom w:val="single" w:sz="24" w:space="1" w:color="000000"/>
          <w:right w:val="single" w:sz="24" w:space="31" w:color="000000"/>
        </w:pBdr>
        <w:ind w:left="142" w:right="1007"/>
        <w:jc w:val="right"/>
        <w:rPr>
          <w:color w:val="000000" w:themeColor="text1"/>
          <w:sz w:val="28"/>
          <w:szCs w:val="28"/>
        </w:rPr>
      </w:pPr>
      <w:r>
        <w:rPr>
          <w:color w:val="000000" w:themeColor="text1"/>
          <w:sz w:val="28"/>
          <w:szCs w:val="28"/>
        </w:rPr>
        <w:t xml:space="preserve">Report submitted in partial fulfilment of the requirements for the                  </w:t>
      </w:r>
    </w:p>
    <w:p w14:paraId="2EB4DBEF"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32"/>
          <w:szCs w:val="32"/>
        </w:rPr>
      </w:pPr>
    </w:p>
    <w:p w14:paraId="6B662A4D"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Pr>
          <w:color w:val="000000" w:themeColor="text1"/>
          <w:sz w:val="28"/>
          <w:szCs w:val="28"/>
        </w:rPr>
        <w:t>degree of</w:t>
      </w:r>
    </w:p>
    <w:p w14:paraId="4971BAF1"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p>
    <w:p w14:paraId="2B1D89D7"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Pr>
          <w:color w:val="000000" w:themeColor="text1"/>
          <w:sz w:val="28"/>
          <w:szCs w:val="28"/>
        </w:rPr>
        <w:t>B.Tech.</w:t>
      </w:r>
    </w:p>
    <w:p w14:paraId="273DD23A"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p>
    <w:p w14:paraId="09B6BBBD"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Pr>
          <w:color w:val="000000" w:themeColor="text1"/>
          <w:sz w:val="28"/>
          <w:szCs w:val="28"/>
        </w:rPr>
        <w:t xml:space="preserve">In </w:t>
      </w:r>
    </w:p>
    <w:p w14:paraId="424CEBC5" w14:textId="77777777" w:rsidR="008F32ED" w:rsidRPr="008F32ED" w:rsidRDefault="008F32ED" w:rsidP="008F32ED">
      <w:pPr>
        <w:pStyle w:val="Heading6"/>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32"/>
          <w:szCs w:val="32"/>
        </w:rPr>
      </w:pPr>
      <w:r>
        <w:rPr>
          <w:rFonts w:eastAsia="Times New Roman" w:cs="Times New Roman"/>
          <w:color w:val="000000" w:themeColor="text1"/>
          <w:sz w:val="32"/>
          <w:szCs w:val="32"/>
        </w:rPr>
        <w:t>Computer Science &amp; Engineering</w:t>
      </w:r>
    </w:p>
    <w:p w14:paraId="1BFDC18E"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32"/>
          <w:szCs w:val="32"/>
        </w:rPr>
      </w:pPr>
    </w:p>
    <w:p w14:paraId="70F72805"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32"/>
          <w:szCs w:val="32"/>
        </w:rPr>
      </w:pPr>
      <w:r>
        <w:rPr>
          <w:color w:val="000000" w:themeColor="text1"/>
          <w:sz w:val="32"/>
          <w:szCs w:val="32"/>
        </w:rPr>
        <w:t>By</w:t>
      </w:r>
    </w:p>
    <w:p w14:paraId="54C733F0" w14:textId="77777777"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24"/>
          <w:szCs w:val="24"/>
        </w:rPr>
      </w:pPr>
      <w:bookmarkStart w:id="0" w:name="_heading=h.gjdgxs" w:colFirst="0" w:colLast="0"/>
      <w:bookmarkEnd w:id="0"/>
      <w:r>
        <w:rPr>
          <w:rFonts w:eastAsia="Times New Roman" w:cs="Times New Roman"/>
          <w:color w:val="000000" w:themeColor="text1"/>
          <w:sz w:val="24"/>
          <w:szCs w:val="24"/>
        </w:rPr>
        <w:t>Aryan Singh (2401640100321)</w:t>
      </w:r>
    </w:p>
    <w:p w14:paraId="79205C38" w14:textId="77777777"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24"/>
          <w:szCs w:val="24"/>
        </w:rPr>
      </w:pPr>
      <w:r>
        <w:rPr>
          <w:rFonts w:eastAsia="Times New Roman" w:cs="Times New Roman"/>
          <w:color w:val="000000" w:themeColor="text1"/>
          <w:sz w:val="24"/>
          <w:szCs w:val="24"/>
        </w:rPr>
        <w:t>Ayushi Srivastava (2401640100406)</w:t>
      </w:r>
    </w:p>
    <w:p w14:paraId="697ECEF8" w14:textId="77777777"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24"/>
          <w:szCs w:val="24"/>
        </w:rPr>
      </w:pPr>
      <w:r>
        <w:rPr>
          <w:rFonts w:eastAsia="Times New Roman" w:cs="Times New Roman"/>
          <w:color w:val="000000" w:themeColor="text1"/>
          <w:sz w:val="24"/>
          <w:szCs w:val="24"/>
        </w:rPr>
        <w:t>Arushi Verma (2401640100310)</w:t>
      </w:r>
    </w:p>
    <w:p w14:paraId="40D6FF66" w14:textId="77777777"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24"/>
          <w:szCs w:val="24"/>
        </w:rPr>
      </w:pPr>
      <w:r>
        <w:rPr>
          <w:rFonts w:eastAsia="Times New Roman" w:cs="Times New Roman"/>
          <w:color w:val="000000" w:themeColor="text1"/>
          <w:sz w:val="24"/>
          <w:szCs w:val="24"/>
        </w:rPr>
        <w:t>Ayushi Singh (2401640100404)</w:t>
      </w:r>
    </w:p>
    <w:p w14:paraId="1310B6D6" w14:textId="77777777"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24"/>
          <w:szCs w:val="24"/>
        </w:rPr>
      </w:pPr>
      <w:r>
        <w:rPr>
          <w:rFonts w:eastAsia="Times New Roman" w:cs="Times New Roman"/>
          <w:color w:val="000000" w:themeColor="text1"/>
          <w:sz w:val="24"/>
          <w:szCs w:val="24"/>
        </w:rPr>
        <w:t>Arushi Dwivedi (2401640100308)</w:t>
      </w:r>
    </w:p>
    <w:p w14:paraId="0342EDDD" w14:textId="77777777"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eastAsia="Times New Roman" w:cs="Times New Roman"/>
          <w:color w:val="000000" w:themeColor="text1"/>
          <w:sz w:val="24"/>
          <w:szCs w:val="24"/>
        </w:rPr>
      </w:pPr>
      <w:r>
        <w:rPr>
          <w:rFonts w:eastAsia="Times New Roman" w:cs="Times New Roman"/>
          <w:color w:val="000000" w:themeColor="text1"/>
          <w:sz w:val="24"/>
          <w:szCs w:val="24"/>
        </w:rPr>
        <w:t>Avinay Yadav (2401640100356)</w:t>
      </w:r>
    </w:p>
    <w:p w14:paraId="39ABDAA7" w14:textId="77777777"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rPr>
          <w:rFonts w:eastAsia="Times New Roman" w:cs="Times New Roman"/>
          <w:color w:val="000000" w:themeColor="text1"/>
          <w:sz w:val="24"/>
          <w:szCs w:val="24"/>
        </w:rPr>
      </w:pPr>
      <w:r>
        <w:rPr>
          <w:rFonts w:eastAsia="Times New Roman" w:cs="Times New Roman"/>
          <w:color w:val="000000" w:themeColor="text1"/>
          <w:sz w:val="24"/>
          <w:szCs w:val="24"/>
        </w:rPr>
        <w:t> </w:t>
      </w:r>
    </w:p>
    <w:p w14:paraId="10F00853" w14:textId="77777777" w:rsidR="008F32ED" w:rsidRPr="008F32ED" w:rsidRDefault="008F32ED" w:rsidP="00675558">
      <w:pPr>
        <w:pBdr>
          <w:top w:val="single" w:sz="24" w:space="1" w:color="000000"/>
          <w:left w:val="single" w:sz="24" w:space="4" w:color="000000"/>
          <w:bottom w:val="single" w:sz="24" w:space="1" w:color="000000"/>
          <w:right w:val="single" w:sz="24" w:space="31" w:color="000000"/>
        </w:pBdr>
        <w:ind w:left="142" w:right="1007"/>
        <w:rPr>
          <w:color w:val="000000" w:themeColor="text1"/>
          <w:sz w:val="34"/>
          <w:szCs w:val="34"/>
        </w:rPr>
      </w:pPr>
    </w:p>
    <w:p w14:paraId="637BFF7D" w14:textId="77777777"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cs="Times New Roman"/>
          <w:color w:val="000000" w:themeColor="text1"/>
          <w:sz w:val="24"/>
          <w:szCs w:val="24"/>
        </w:rPr>
      </w:pPr>
      <w:bookmarkStart w:id="1" w:name="_heading=h.i8qk1n7bx6wf" w:colFirst="0" w:colLast="0"/>
      <w:bookmarkEnd w:id="1"/>
      <w:r>
        <w:rPr>
          <w:rFonts w:cs="Times New Roman"/>
          <w:color w:val="000000" w:themeColor="text1"/>
          <w:sz w:val="24"/>
          <w:szCs w:val="24"/>
        </w:rPr>
        <w:t>Under the guidance of</w:t>
      </w:r>
      <w:bookmarkStart w:id="2" w:name="_heading=h.kk9uz0wibtft" w:colFirst="0" w:colLast="0"/>
      <w:bookmarkStart w:id="3" w:name="_heading=h.cd98ugb0lw8o" w:colFirst="0" w:colLast="0"/>
      <w:bookmarkEnd w:id="2"/>
      <w:bookmarkEnd w:id="3"/>
    </w:p>
    <w:p w14:paraId="2705461D" w14:textId="77777777"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cs="Times New Roman"/>
          <w:color w:val="000000" w:themeColor="text1"/>
          <w:sz w:val="24"/>
          <w:szCs w:val="24"/>
        </w:rPr>
      </w:pPr>
      <w:r>
        <w:rPr>
          <w:rFonts w:cs="Times New Roman"/>
          <w:color w:val="000000" w:themeColor="text1"/>
          <w:sz w:val="24"/>
          <w:szCs w:val="24"/>
        </w:rPr>
        <w:t>Rajendra Singh</w:t>
      </w:r>
    </w:p>
    <w:p w14:paraId="105F8900" w14:textId="77777777"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cs="Times New Roman"/>
          <w:color w:val="000000" w:themeColor="text1"/>
          <w:sz w:val="24"/>
          <w:szCs w:val="24"/>
        </w:rPr>
      </w:pPr>
      <w:r>
        <w:rPr>
          <w:rFonts w:cs="Times New Roman"/>
          <w:color w:val="000000" w:themeColor="text1"/>
          <w:sz w:val="24"/>
          <w:szCs w:val="24"/>
        </w:rPr>
        <w:t>Assistant Professor</w:t>
      </w:r>
      <w:bookmarkStart w:id="4" w:name="_heading=h.yirmblsxmc4i" w:colFirst="0" w:colLast="0"/>
      <w:bookmarkStart w:id="5" w:name="_heading=h.rn30ivvmcad" w:colFirst="0" w:colLast="0"/>
      <w:bookmarkEnd w:id="4"/>
      <w:bookmarkEnd w:id="5"/>
    </w:p>
    <w:p w14:paraId="3C177CE6" w14:textId="77777777" w:rsidR="008F32ED" w:rsidRPr="008F32ED" w:rsidRDefault="008F32ED" w:rsidP="008F32ED">
      <w:pPr>
        <w:pStyle w:val="Heading5"/>
        <w:pBdr>
          <w:top w:val="single" w:sz="24" w:space="1" w:color="000000"/>
          <w:left w:val="single" w:sz="24" w:space="4" w:color="000000"/>
          <w:bottom w:val="single" w:sz="24" w:space="1" w:color="000000"/>
          <w:right w:val="single" w:sz="24" w:space="31" w:color="000000"/>
        </w:pBdr>
        <w:ind w:left="142" w:right="1007"/>
        <w:jc w:val="center"/>
        <w:rPr>
          <w:rFonts w:cs="Times New Roman"/>
          <w:color w:val="000000" w:themeColor="text1"/>
          <w:sz w:val="24"/>
          <w:szCs w:val="24"/>
        </w:rPr>
      </w:pPr>
      <w:r>
        <w:rPr>
          <w:rFonts w:cs="Times New Roman"/>
          <w:color w:val="000000" w:themeColor="text1"/>
          <w:sz w:val="24"/>
          <w:szCs w:val="24"/>
        </w:rPr>
        <w:t>Project Id: 26_CS_3N_03</w:t>
      </w:r>
    </w:p>
    <w:p w14:paraId="6C1F4A5C" w14:textId="77777777" w:rsidR="008F32ED" w:rsidRPr="008F32ED" w:rsidRDefault="008F32ED" w:rsidP="00675558">
      <w:pPr>
        <w:pBdr>
          <w:top w:val="single" w:sz="24" w:space="1" w:color="000000"/>
          <w:left w:val="single" w:sz="24" w:space="4" w:color="000000"/>
          <w:bottom w:val="single" w:sz="24" w:space="1" w:color="000000"/>
          <w:right w:val="single" w:sz="24" w:space="31" w:color="000000"/>
        </w:pBdr>
        <w:ind w:left="142" w:right="1007"/>
        <w:rPr>
          <w:color w:val="000000" w:themeColor="text1"/>
          <w:sz w:val="34"/>
          <w:szCs w:val="34"/>
        </w:rPr>
      </w:pPr>
    </w:p>
    <w:p w14:paraId="07749E37"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34"/>
          <w:szCs w:val="34"/>
        </w:rPr>
      </w:pPr>
      <w:r>
        <w:rPr>
          <w:noProof/>
          <w:color w:val="000000" w:themeColor="text1"/>
          <w:sz w:val="32"/>
          <w:szCs w:val="32"/>
        </w:rPr>
        <w:drawing>
          <wp:inline distT="0" distB="0" distL="0" distR="0" wp14:anchorId="7056C8CA" wp14:editId="4C61D036">
            <wp:extent cx="1007326" cy="804503"/>
            <wp:effectExtent l="0" t="0" r="0" b="0"/>
            <wp:docPr id="21" name="image3.png" descr="2c85b1a.png"/>
            <wp:cNvGraphicFramePr/>
            <a:graphic xmlns:a="http://schemas.openxmlformats.org/drawingml/2006/main">
              <a:graphicData uri="http://schemas.openxmlformats.org/drawingml/2006/picture">
                <pic:pic xmlns:pic="http://schemas.openxmlformats.org/drawingml/2006/picture">
                  <pic:nvPicPr>
                    <pic:cNvPr id="0" name="image3.png" descr="2c85b1a.png"/>
                    <pic:cNvPicPr preferRelativeResize="0"/>
                  </pic:nvPicPr>
                  <pic:blipFill>
                    <a:blip r:embed="rId8"/>
                    <a:srcRect/>
                    <a:stretch>
                      <a:fillRect/>
                    </a:stretch>
                  </pic:blipFill>
                  <pic:spPr>
                    <a:xfrm>
                      <a:off x="0" y="0"/>
                      <a:ext cx="1007326" cy="804503"/>
                    </a:xfrm>
                    <a:prstGeom prst="rect">
                      <a:avLst/>
                    </a:prstGeom>
                    <a:ln/>
                  </pic:spPr>
                </pic:pic>
              </a:graphicData>
            </a:graphic>
          </wp:inline>
        </w:drawing>
      </w:r>
    </w:p>
    <w:p w14:paraId="1FE661F3"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Pr>
          <w:color w:val="000000" w:themeColor="text1"/>
          <w:sz w:val="28"/>
          <w:szCs w:val="28"/>
        </w:rPr>
        <w:t>Pranveer Singh Institute of Technology, Kanpur</w:t>
      </w:r>
    </w:p>
    <w:p w14:paraId="64486311"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Pr>
          <w:color w:val="000000" w:themeColor="text1"/>
          <w:sz w:val="28"/>
          <w:szCs w:val="28"/>
        </w:rPr>
        <w:t>Dr A P J A K Technical University</w:t>
      </w:r>
    </w:p>
    <w:p w14:paraId="480D816E" w14:textId="77777777" w:rsid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Pr>
          <w:color w:val="000000" w:themeColor="text1"/>
          <w:sz w:val="28"/>
          <w:szCs w:val="28"/>
        </w:rPr>
        <w:t>Lucknow</w:t>
      </w:r>
    </w:p>
    <w:p w14:paraId="492B3546" w14:textId="77777777" w:rsidR="00675558" w:rsidRDefault="00675558"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p>
    <w:p w14:paraId="19A78FE1" w14:textId="77777777" w:rsidR="00675558" w:rsidRPr="008F32ED" w:rsidRDefault="00675558"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sz w:val="28"/>
          <w:szCs w:val="28"/>
        </w:rPr>
      </w:pPr>
      <w:r w:rsidRPr="007445E3">
        <w:rPr>
          <w:color w:val="000000" w:themeColor="text1"/>
          <w:sz w:val="28"/>
          <w:szCs w:val="28"/>
        </w:rPr>
        <w:t>November-2026</w:t>
      </w:r>
    </w:p>
    <w:p w14:paraId="4C476F39" w14:textId="77777777" w:rsidR="008F32ED" w:rsidRPr="008F32ED" w:rsidRDefault="008F32ED" w:rsidP="008F32ED">
      <w:pPr>
        <w:pBdr>
          <w:top w:val="single" w:sz="24" w:space="1" w:color="000000"/>
          <w:left w:val="single" w:sz="24" w:space="4" w:color="000000"/>
          <w:bottom w:val="single" w:sz="24" w:space="1" w:color="000000"/>
          <w:right w:val="single" w:sz="24" w:space="31" w:color="000000"/>
        </w:pBdr>
        <w:ind w:left="142" w:right="1007"/>
        <w:jc w:val="center"/>
        <w:rPr>
          <w:color w:val="000000" w:themeColor="text1"/>
        </w:rPr>
        <w:sectPr w:rsidR="008F32ED" w:rsidRPr="008F32ED">
          <w:pgSz w:w="11906" w:h="16838"/>
          <w:pgMar w:top="1440" w:right="1440" w:bottom="1440" w:left="1440" w:header="709" w:footer="709" w:gutter="0"/>
          <w:cols w:space="708"/>
          <w:docGrid w:linePitch="360"/>
        </w:sectPr>
      </w:pPr>
      <w:r>
        <w:rPr>
          <w:color w:val="000000" w:themeColor="text1"/>
        </w:rPr>
        <w:t> </w:t>
      </w:r>
    </w:p>
    <w:p w14:paraId="6B82B84B" w14:textId="77777777" w:rsidR="008F32ED" w:rsidRPr="00851537" w:rsidRDefault="008F32ED" w:rsidP="008F32ED">
      <w:pPr>
        <w:pStyle w:val="Heading2"/>
        <w:ind w:left="142"/>
        <w:jc w:val="center"/>
        <w:rPr>
          <w:rFonts w:ascii="Times New Roman" w:eastAsia="Times New Roman" w:hAnsi="Times New Roman" w:cs="Times New Roman"/>
          <w:b/>
          <w:bCs/>
          <w:color w:val="000000" w:themeColor="text1"/>
          <w:u w:val="single"/>
        </w:rPr>
      </w:pPr>
      <w:bookmarkStart w:id="6" w:name="declaration"/>
      <w:r>
        <w:rPr>
          <w:rFonts w:ascii="Times New Roman" w:eastAsia="Times New Roman" w:hAnsi="Times New Roman" w:cs="Times New Roman"/>
          <w:b/>
          <w:bCs/>
          <w:color w:val="000000" w:themeColor="text1"/>
          <w:u w:val="single"/>
        </w:rPr>
        <w:lastRenderedPageBreak/>
        <w:t>DECLARATION</w:t>
      </w:r>
      <w:bookmarkEnd w:id="6"/>
    </w:p>
    <w:p w14:paraId="10E5063E" w14:textId="77777777" w:rsidR="008F32ED" w:rsidRPr="008F32ED" w:rsidRDefault="008F32ED" w:rsidP="008F32ED">
      <w:pPr>
        <w:ind w:left="142"/>
        <w:rPr>
          <w:b/>
          <w:color w:val="000000" w:themeColor="text1"/>
          <w:u w:val="single"/>
        </w:rPr>
      </w:pPr>
    </w:p>
    <w:p w14:paraId="3D2D28B4" w14:textId="77777777" w:rsidR="008F32ED" w:rsidRPr="008F32ED" w:rsidRDefault="008F32ED" w:rsidP="008F32ED">
      <w:pPr>
        <w:pBdr>
          <w:top w:val="nil"/>
          <w:left w:val="nil"/>
          <w:bottom w:val="nil"/>
          <w:right w:val="nil"/>
          <w:between w:val="nil"/>
        </w:pBdr>
        <w:spacing w:line="360" w:lineRule="auto"/>
        <w:jc w:val="both"/>
        <w:rPr>
          <w:b/>
          <w:color w:val="000000" w:themeColor="text1"/>
          <w:sz w:val="24"/>
          <w:szCs w:val="24"/>
        </w:rPr>
      </w:pPr>
      <w:r>
        <w:rPr>
          <w:color w:val="000000" w:themeColor="text1"/>
          <w:sz w:val="24"/>
          <w:szCs w:val="24"/>
        </w:rPr>
        <w:t>This is to declare that the report entitled “</w:t>
      </w:r>
      <w:r>
        <w:rPr>
          <w:b/>
          <w:bCs/>
          <w:color w:val="000000" w:themeColor="text1"/>
          <w:sz w:val="24"/>
          <w:szCs w:val="24"/>
        </w:rPr>
        <w:t>Tetherless: Decentralized Encrypted Chat Application</w:t>
      </w:r>
      <w:r>
        <w:rPr>
          <w:color w:val="000000" w:themeColor="text1"/>
          <w:sz w:val="24"/>
          <w:szCs w:val="24"/>
        </w:rPr>
        <w:t xml:space="preserve">”, submitted by </w:t>
      </w:r>
      <w:r>
        <w:rPr>
          <w:b/>
          <w:bCs/>
          <w:color w:val="000000" w:themeColor="text1"/>
          <w:sz w:val="24"/>
          <w:szCs w:val="24"/>
          <w:u w:val="single"/>
        </w:rPr>
        <w:t>Aryan Singh (2401640100321), Ayushi Srivastava (2401640100406), Arushi Verma (2401640100310), Ayushi Singh (2401640100404), Arushi Dwivedi (2401640100308), Avinay Yadav (2401640100356)</w:t>
      </w:r>
      <w:r>
        <w:rPr>
          <w:color w:val="000000" w:themeColor="text1"/>
          <w:sz w:val="24"/>
          <w:szCs w:val="24"/>
        </w:rPr>
        <w:t xml:space="preserve"> in partial fulfilment of the requirement for the award of the degree B.Tech. in Computer Science and Engineering at Pranveer Singh Institute of Technology, Kanpur, affiliated to Dr. A P J A K Technical University, Lucknow, comprises only our own work, and due acknowledgement has been made in the text to all other material used.</w:t>
      </w:r>
    </w:p>
    <w:p w14:paraId="087F535E" w14:textId="77777777" w:rsidR="008F32ED" w:rsidRPr="008F32ED" w:rsidRDefault="008F32ED" w:rsidP="008F32ED">
      <w:pPr>
        <w:pBdr>
          <w:top w:val="nil"/>
          <w:left w:val="nil"/>
          <w:bottom w:val="nil"/>
          <w:right w:val="nil"/>
          <w:between w:val="nil"/>
        </w:pBdr>
        <w:spacing w:line="360" w:lineRule="auto"/>
        <w:ind w:left="142" w:right="1007"/>
        <w:rPr>
          <w:color w:val="000000" w:themeColor="text1"/>
          <w:sz w:val="19"/>
          <w:szCs w:val="19"/>
        </w:rPr>
      </w:pPr>
      <w:r>
        <w:rPr>
          <w:color w:val="000000" w:themeColor="text1"/>
          <w:sz w:val="19"/>
          <w:szCs w:val="19"/>
        </w:rPr>
        <w:t> </w:t>
      </w:r>
    </w:p>
    <w:p w14:paraId="17ADE5B0" w14:textId="77777777" w:rsidR="008F32ED" w:rsidRPr="008F32ED" w:rsidRDefault="008F32ED" w:rsidP="008F32ED">
      <w:pPr>
        <w:ind w:left="142" w:right="1007"/>
        <w:rPr>
          <w:color w:val="000000" w:themeColor="text1"/>
        </w:rPr>
      </w:pPr>
      <w:r>
        <w:rPr>
          <w:color w:val="000000" w:themeColor="text1"/>
        </w:rPr>
        <w:t> </w:t>
      </w:r>
    </w:p>
    <w:p w14:paraId="05514EAF" w14:textId="77777777" w:rsidR="008F32ED" w:rsidRPr="008F32ED" w:rsidRDefault="008F32ED" w:rsidP="008F32ED">
      <w:pPr>
        <w:ind w:left="142" w:right="1007"/>
        <w:rPr>
          <w:b/>
          <w:color w:val="000000" w:themeColor="text1"/>
          <w:sz w:val="24"/>
          <w:szCs w:val="24"/>
        </w:rPr>
      </w:pPr>
      <w:r>
        <w:rPr>
          <w:color w:val="000000" w:themeColor="text1"/>
        </w:rPr>
        <w:t> </w:t>
      </w:r>
    </w:p>
    <w:p w14:paraId="1B443677" w14:textId="77777777" w:rsidR="008F32ED" w:rsidRPr="008F32ED" w:rsidRDefault="008F32ED" w:rsidP="008F32ED">
      <w:pPr>
        <w:pStyle w:val="Heading4"/>
        <w:ind w:left="142" w:right="1007"/>
        <w:rPr>
          <w:rFonts w:eastAsia="Times New Roman" w:cs="Times New Roman"/>
          <w:color w:val="000000" w:themeColor="text1"/>
          <w:sz w:val="24"/>
          <w:szCs w:val="24"/>
        </w:rPr>
      </w:pPr>
      <w:r>
        <w:rPr>
          <w:rFonts w:eastAsia="Times New Roman" w:cs="Times New Roman"/>
          <w:color w:val="000000" w:themeColor="text1"/>
          <w:sz w:val="24"/>
          <w:szCs w:val="24"/>
        </w:rPr>
        <w:t xml:space="preserve">Date: </w:t>
      </w:r>
      <w:r>
        <w:rPr>
          <w:rFonts w:eastAsia="Times New Roman" w:cs="Times New Roman"/>
          <w:color w:val="000000" w:themeColor="text1"/>
          <w:sz w:val="24"/>
          <w:szCs w:val="24"/>
        </w:rPr>
        <w:tab/>
      </w:r>
      <w:r>
        <w:rPr>
          <w:rFonts w:eastAsia="Times New Roman" w:cs="Times New Roman"/>
          <w:color w:val="000000" w:themeColor="text1"/>
          <w:sz w:val="24"/>
          <w:szCs w:val="24"/>
        </w:rPr>
        <w:tab/>
      </w:r>
      <w:r>
        <w:rPr>
          <w:rFonts w:eastAsia="Times New Roman" w:cs="Times New Roman"/>
          <w:color w:val="000000" w:themeColor="text1"/>
          <w:sz w:val="24"/>
          <w:szCs w:val="24"/>
        </w:rPr>
        <w:tab/>
      </w:r>
      <w:r>
        <w:rPr>
          <w:rFonts w:eastAsia="Times New Roman" w:cs="Times New Roman"/>
          <w:color w:val="000000" w:themeColor="text1"/>
          <w:sz w:val="24"/>
          <w:szCs w:val="24"/>
        </w:rPr>
        <w:tab/>
      </w:r>
      <w:r>
        <w:rPr>
          <w:rFonts w:eastAsia="Times New Roman" w:cs="Times New Roman"/>
          <w:color w:val="000000" w:themeColor="text1"/>
          <w:sz w:val="24"/>
          <w:szCs w:val="24"/>
        </w:rPr>
        <w:tab/>
      </w:r>
      <w:r>
        <w:rPr>
          <w:rFonts w:eastAsia="Times New Roman" w:cs="Times New Roman"/>
          <w:color w:val="000000" w:themeColor="text1"/>
          <w:sz w:val="24"/>
          <w:szCs w:val="24"/>
        </w:rPr>
        <w:tab/>
      </w:r>
      <w:r>
        <w:rPr>
          <w:rFonts w:eastAsia="Times New Roman" w:cs="Times New Roman"/>
          <w:color w:val="000000" w:themeColor="text1"/>
          <w:sz w:val="24"/>
          <w:szCs w:val="24"/>
        </w:rPr>
        <w:tab/>
        <w:t xml:space="preserve">    </w:t>
      </w:r>
    </w:p>
    <w:p w14:paraId="22EA3120" w14:textId="77777777" w:rsidR="008F32ED" w:rsidRPr="008F32ED" w:rsidRDefault="008F32ED" w:rsidP="008F32ED">
      <w:pPr>
        <w:ind w:left="142" w:right="1007"/>
        <w:rPr>
          <w:b/>
          <w:color w:val="000000" w:themeColor="text1"/>
          <w:sz w:val="24"/>
          <w:szCs w:val="24"/>
        </w:rPr>
      </w:pPr>
    </w:p>
    <w:p w14:paraId="0D6B4D74" w14:textId="77777777" w:rsidR="008F32ED" w:rsidRPr="008F32ED" w:rsidRDefault="008F32ED" w:rsidP="008F32ED">
      <w:pPr>
        <w:ind w:left="142" w:right="1007"/>
        <w:jc w:val="right"/>
        <w:rPr>
          <w:color w:val="000000" w:themeColor="text1"/>
        </w:rPr>
      </w:pPr>
      <w:r>
        <w:rPr>
          <w:color w:val="000000" w:themeColor="text1"/>
        </w:rPr>
        <w:t>Aryan Singh (2401640100321)</w:t>
      </w:r>
    </w:p>
    <w:p w14:paraId="688710CA" w14:textId="77777777" w:rsidR="008F32ED" w:rsidRPr="008F32ED" w:rsidRDefault="008F32ED" w:rsidP="008F32ED">
      <w:pPr>
        <w:ind w:left="142" w:right="1007"/>
        <w:jc w:val="right"/>
        <w:rPr>
          <w:color w:val="000000" w:themeColor="text1"/>
        </w:rPr>
      </w:pPr>
      <w:r>
        <w:rPr>
          <w:color w:val="000000" w:themeColor="text1"/>
        </w:rPr>
        <w:t>Ayushi Srivastava (2401640100406)</w:t>
      </w:r>
    </w:p>
    <w:p w14:paraId="209BF152" w14:textId="77777777" w:rsidR="008F32ED" w:rsidRPr="008F32ED" w:rsidRDefault="008F32ED" w:rsidP="008F32ED">
      <w:pPr>
        <w:ind w:left="142" w:right="1007"/>
        <w:jc w:val="right"/>
        <w:rPr>
          <w:color w:val="000000" w:themeColor="text1"/>
        </w:rPr>
      </w:pPr>
      <w:r>
        <w:rPr>
          <w:color w:val="000000" w:themeColor="text1"/>
        </w:rPr>
        <w:t>Arushi Verma (2401640100310)</w:t>
      </w:r>
    </w:p>
    <w:p w14:paraId="1985ABC3" w14:textId="77777777" w:rsidR="008F32ED" w:rsidRPr="008F32ED" w:rsidRDefault="008F32ED" w:rsidP="008F32ED">
      <w:pPr>
        <w:ind w:left="142" w:right="1007"/>
        <w:jc w:val="right"/>
        <w:rPr>
          <w:color w:val="000000" w:themeColor="text1"/>
        </w:rPr>
      </w:pPr>
      <w:r>
        <w:rPr>
          <w:color w:val="000000" w:themeColor="text1"/>
        </w:rPr>
        <w:t>Ayushi Singh (2401640100404)</w:t>
      </w:r>
    </w:p>
    <w:p w14:paraId="381B0A91" w14:textId="77777777" w:rsidR="008F32ED" w:rsidRPr="008F32ED" w:rsidRDefault="008F32ED" w:rsidP="008F32ED">
      <w:pPr>
        <w:ind w:left="142" w:right="1007"/>
        <w:jc w:val="right"/>
        <w:rPr>
          <w:color w:val="000000" w:themeColor="text1"/>
        </w:rPr>
      </w:pPr>
      <w:r>
        <w:rPr>
          <w:color w:val="000000" w:themeColor="text1"/>
        </w:rPr>
        <w:t>Arushi Dwivedi (2401640100308)</w:t>
      </w:r>
    </w:p>
    <w:p w14:paraId="00713565" w14:textId="77777777" w:rsidR="008F32ED" w:rsidRPr="008F32ED" w:rsidRDefault="008F32ED" w:rsidP="008F32ED">
      <w:pPr>
        <w:ind w:left="142" w:right="1007"/>
        <w:jc w:val="right"/>
        <w:rPr>
          <w:color w:val="000000" w:themeColor="text1"/>
        </w:rPr>
      </w:pPr>
      <w:r>
        <w:rPr>
          <w:color w:val="000000" w:themeColor="text1"/>
        </w:rPr>
        <w:t>Avinay Yadav (2401640100356)</w:t>
      </w:r>
    </w:p>
    <w:p w14:paraId="121A1991" w14:textId="77777777" w:rsidR="008F32ED" w:rsidRPr="00E55E7D" w:rsidRDefault="008F32ED" w:rsidP="008F32ED">
      <w:pPr>
        <w:pStyle w:val="Heading2"/>
        <w:pageBreakBefore/>
        <w:ind w:left="142" w:right="1007"/>
        <w:jc w:val="center"/>
        <w:rPr>
          <w:rFonts w:ascii="Times New Roman" w:eastAsia="Times New Roman" w:hAnsi="Times New Roman" w:cs="Times New Roman"/>
          <w:b/>
          <w:bCs/>
          <w:color w:val="000000" w:themeColor="text1"/>
          <w:u w:val="single"/>
        </w:rPr>
      </w:pPr>
      <w:bookmarkStart w:id="7" w:name="certificate"/>
      <w:r>
        <w:rPr>
          <w:rFonts w:ascii="Times New Roman" w:eastAsia="Times New Roman" w:hAnsi="Times New Roman" w:cs="Times New Roman"/>
          <w:b/>
          <w:bCs/>
          <w:color w:val="000000" w:themeColor="text1"/>
          <w:u w:val="single"/>
        </w:rPr>
        <w:lastRenderedPageBreak/>
        <w:t>CERTIFICATE</w:t>
      </w:r>
      <w:bookmarkEnd w:id="7"/>
    </w:p>
    <w:p w14:paraId="0E539A29" w14:textId="77777777" w:rsidR="008F32ED" w:rsidRPr="008F32ED" w:rsidRDefault="008F32ED" w:rsidP="008F32ED">
      <w:pPr>
        <w:ind w:left="142" w:right="1007"/>
        <w:jc w:val="both"/>
        <w:rPr>
          <w:color w:val="000000" w:themeColor="text1"/>
        </w:rPr>
      </w:pPr>
      <w:r>
        <w:rPr>
          <w:color w:val="000000" w:themeColor="text1"/>
        </w:rPr>
        <w:t> </w:t>
      </w:r>
    </w:p>
    <w:p w14:paraId="384DC4A4" w14:textId="77777777" w:rsidR="008F32ED" w:rsidRPr="008F32ED" w:rsidRDefault="008F32ED" w:rsidP="008F32ED">
      <w:pPr>
        <w:pBdr>
          <w:top w:val="nil"/>
          <w:left w:val="nil"/>
          <w:bottom w:val="nil"/>
          <w:right w:val="nil"/>
          <w:between w:val="nil"/>
        </w:pBdr>
        <w:spacing w:line="360" w:lineRule="auto"/>
        <w:jc w:val="both"/>
        <w:rPr>
          <w:b/>
          <w:color w:val="000000" w:themeColor="text1"/>
          <w:sz w:val="24"/>
          <w:szCs w:val="24"/>
        </w:rPr>
      </w:pPr>
      <w:r>
        <w:rPr>
          <w:color w:val="000000" w:themeColor="text1"/>
          <w:sz w:val="24"/>
          <w:szCs w:val="24"/>
        </w:rPr>
        <w:t xml:space="preserve">This is to certify that the report entitled “Tetherless: Decentralized Encrypted Chat Application”, which is submitted by </w:t>
      </w:r>
      <w:r>
        <w:rPr>
          <w:b/>
          <w:bCs/>
          <w:color w:val="000000" w:themeColor="text1"/>
          <w:sz w:val="24"/>
          <w:szCs w:val="24"/>
          <w:u w:val="single"/>
        </w:rPr>
        <w:t>Aryan Singh (2401640100321), Ayushi Srivastava (2401640100406), Arushi Verma (2401640100310), Ayushi Singh (2401640100404), Arushi Dwivedi (2401640100308), Avinay Yadav (2401640100356)</w:t>
      </w:r>
      <w:r>
        <w:rPr>
          <w:color w:val="000000" w:themeColor="text1"/>
          <w:sz w:val="24"/>
          <w:szCs w:val="24"/>
        </w:rPr>
        <w:t xml:space="preserve"> in partial fulfilment of the requirements for the award of the degree B.Tech. in Computer Science &amp; Engineering at Pranveer Singh Institute of Technology, Kanpur, affiliated to Dr. A P J A K Technical University, Lucknow, is a record of the candidates' own work carried out by them under my supervision. The matter embodied in this report is original and has not been submitted for the award of any other degree.</w:t>
      </w:r>
    </w:p>
    <w:p w14:paraId="1A7D8A14" w14:textId="77777777" w:rsidR="008F32ED" w:rsidRPr="008F32ED" w:rsidRDefault="008F32ED" w:rsidP="008F32ED">
      <w:pPr>
        <w:pBdr>
          <w:top w:val="nil"/>
          <w:left w:val="nil"/>
          <w:bottom w:val="nil"/>
          <w:right w:val="nil"/>
          <w:between w:val="nil"/>
        </w:pBdr>
        <w:jc w:val="both"/>
        <w:rPr>
          <w:color w:val="000000" w:themeColor="text1"/>
          <w:sz w:val="24"/>
          <w:szCs w:val="24"/>
        </w:rPr>
      </w:pPr>
      <w:r>
        <w:rPr>
          <w:color w:val="000000" w:themeColor="text1"/>
          <w:sz w:val="24"/>
          <w:szCs w:val="24"/>
        </w:rPr>
        <w:t> </w:t>
      </w:r>
    </w:p>
    <w:p w14:paraId="5D26EFCA" w14:textId="77777777" w:rsidR="008F32ED" w:rsidRPr="008F32ED" w:rsidRDefault="008F32ED" w:rsidP="008F32ED">
      <w:pPr>
        <w:rPr>
          <w:color w:val="000000" w:themeColor="text1"/>
          <w:sz w:val="24"/>
          <w:szCs w:val="24"/>
        </w:rPr>
      </w:pPr>
      <w:r>
        <w:rPr>
          <w:color w:val="000000" w:themeColor="text1"/>
          <w:sz w:val="24"/>
          <w:szCs w:val="24"/>
        </w:rPr>
        <w:t> </w:t>
      </w:r>
    </w:p>
    <w:p w14:paraId="39CA0002" w14:textId="77777777" w:rsidR="00207A29" w:rsidRDefault="00207A29">
      <w:pPr>
        <w:spacing w:line="360" w:lineRule="auto"/>
        <w:jc w:val="both"/>
      </w:pPr>
    </w:p>
    <w:p w14:paraId="156F2E96" w14:textId="77777777" w:rsidR="00207A29" w:rsidRDefault="00207A29">
      <w:pPr>
        <w:spacing w:line="360" w:lineRule="auto"/>
        <w:jc w:val="both"/>
      </w:pPr>
    </w:p>
    <w:tbl>
      <w:tblPr>
        <w:tblW w:w="4953" w:type="pct"/>
        <w:jc w:val="center"/>
        <w:tblCellMar>
          <w:top w:w="15" w:type="dxa"/>
          <w:left w:w="15" w:type="dxa"/>
          <w:bottom w:w="15" w:type="dxa"/>
          <w:right w:w="15" w:type="dxa"/>
        </w:tblCellMar>
        <w:tblLook w:val="04A0" w:firstRow="1" w:lastRow="0" w:firstColumn="1" w:lastColumn="0" w:noHBand="0" w:noVBand="1"/>
      </w:tblPr>
      <w:tblGrid>
        <w:gridCol w:w="4678"/>
        <w:gridCol w:w="4385"/>
      </w:tblGrid>
      <w:tr w:rsidR="0066246E" w:rsidRPr="008F32ED" w14:paraId="66E29B3D" w14:textId="77777777" w:rsidTr="00675558">
        <w:trPr>
          <w:trHeight w:val="1585"/>
          <w:jc w:val="center"/>
        </w:trPr>
        <w:tc>
          <w:tcPr>
            <w:tcW w:w="2581" w:type="pct"/>
            <w:tcMar>
              <w:top w:w="0" w:type="dxa"/>
              <w:left w:w="108" w:type="dxa"/>
              <w:bottom w:w="0" w:type="dxa"/>
              <w:right w:w="108" w:type="dxa"/>
            </w:tcMar>
            <w:hideMark/>
          </w:tcPr>
          <w:p w14:paraId="655AEC82" w14:textId="77777777" w:rsidR="0066246E" w:rsidRPr="008F32ED" w:rsidRDefault="0066246E" w:rsidP="0066246E">
            <w:pPr>
              <w:widowControl/>
              <w:jc w:val="both"/>
              <w:rPr>
                <w:color w:val="000000" w:themeColor="text1"/>
                <w:sz w:val="24"/>
                <w:szCs w:val="24"/>
              </w:rPr>
            </w:pPr>
            <w:r>
              <w:rPr>
                <w:color w:val="000000" w:themeColor="text1"/>
                <w:sz w:val="24"/>
                <w:szCs w:val="24"/>
              </w:rPr>
              <w:t>Signature:</w:t>
            </w:r>
          </w:p>
          <w:p w14:paraId="6C302405" w14:textId="77777777" w:rsidR="0066246E" w:rsidRPr="008F32ED" w:rsidRDefault="0066246E" w:rsidP="0066246E">
            <w:pPr>
              <w:widowControl/>
              <w:jc w:val="both"/>
              <w:rPr>
                <w:color w:val="000000" w:themeColor="text1"/>
                <w:sz w:val="24"/>
                <w:szCs w:val="24"/>
              </w:rPr>
            </w:pPr>
          </w:p>
          <w:p w14:paraId="0DE2CA22" w14:textId="77777777" w:rsidR="0066246E" w:rsidRPr="008F32ED" w:rsidRDefault="0066246E" w:rsidP="0066246E">
            <w:pPr>
              <w:widowControl/>
              <w:jc w:val="both"/>
              <w:rPr>
                <w:color w:val="000000" w:themeColor="text1"/>
                <w:sz w:val="24"/>
                <w:szCs w:val="24"/>
              </w:rPr>
            </w:pPr>
          </w:p>
          <w:p w14:paraId="507126A2" w14:textId="77777777" w:rsidR="0066246E" w:rsidRPr="008F32ED" w:rsidRDefault="0066246E" w:rsidP="0066246E">
            <w:pPr>
              <w:widowControl/>
              <w:jc w:val="both"/>
              <w:rPr>
                <w:color w:val="000000" w:themeColor="text1"/>
                <w:sz w:val="24"/>
                <w:szCs w:val="24"/>
              </w:rPr>
            </w:pPr>
          </w:p>
          <w:p w14:paraId="1FE3FC1B" w14:textId="77777777" w:rsidR="0066246E" w:rsidRPr="008F32ED" w:rsidRDefault="0066246E" w:rsidP="0066246E">
            <w:pPr>
              <w:widowControl/>
              <w:jc w:val="both"/>
              <w:rPr>
                <w:color w:val="000000" w:themeColor="text1"/>
                <w:sz w:val="24"/>
                <w:szCs w:val="24"/>
              </w:rPr>
            </w:pPr>
            <w:r>
              <w:rPr>
                <w:color w:val="000000" w:themeColor="text1"/>
                <w:sz w:val="24"/>
                <w:szCs w:val="24"/>
              </w:rPr>
              <w:t>Rajendra Singh</w:t>
            </w:r>
          </w:p>
          <w:p w14:paraId="084B56D4" w14:textId="77777777" w:rsidR="0066246E" w:rsidRPr="008F32ED" w:rsidRDefault="0066246E" w:rsidP="0066246E">
            <w:pPr>
              <w:widowControl/>
              <w:jc w:val="both"/>
              <w:rPr>
                <w:color w:val="000000" w:themeColor="text1"/>
                <w:sz w:val="24"/>
                <w:szCs w:val="24"/>
              </w:rPr>
            </w:pPr>
            <w:r>
              <w:rPr>
                <w:color w:val="000000" w:themeColor="text1"/>
                <w:sz w:val="24"/>
                <w:szCs w:val="24"/>
              </w:rPr>
              <w:t>Assistant Professor</w:t>
            </w:r>
          </w:p>
          <w:p w14:paraId="4D4EAD46" w14:textId="77777777" w:rsidR="0066246E" w:rsidRPr="008F32ED" w:rsidRDefault="0066246E" w:rsidP="0066246E">
            <w:pPr>
              <w:widowControl/>
              <w:jc w:val="both"/>
              <w:rPr>
                <w:color w:val="000000" w:themeColor="text1"/>
                <w:sz w:val="24"/>
                <w:szCs w:val="24"/>
              </w:rPr>
            </w:pPr>
            <w:r>
              <w:rPr>
                <w:color w:val="000000" w:themeColor="text1"/>
                <w:sz w:val="24"/>
                <w:szCs w:val="24"/>
              </w:rPr>
              <w:t>CSE Department,</w:t>
            </w:r>
          </w:p>
          <w:p w14:paraId="5E5A415A" w14:textId="77777777" w:rsidR="0066246E" w:rsidRPr="008F32ED" w:rsidRDefault="0066246E" w:rsidP="0066246E">
            <w:pPr>
              <w:widowControl/>
              <w:jc w:val="both"/>
              <w:rPr>
                <w:color w:val="000000" w:themeColor="text1"/>
                <w:sz w:val="24"/>
                <w:szCs w:val="24"/>
              </w:rPr>
            </w:pPr>
            <w:r>
              <w:rPr>
                <w:color w:val="000000" w:themeColor="text1"/>
                <w:sz w:val="24"/>
                <w:szCs w:val="24"/>
              </w:rPr>
              <w:t>PSIT, Kanpur</w:t>
            </w:r>
          </w:p>
        </w:tc>
        <w:tc>
          <w:tcPr>
            <w:tcW w:w="2419" w:type="pct"/>
          </w:tcPr>
          <w:p w14:paraId="4789FB40" w14:textId="77777777" w:rsidR="0066246E" w:rsidRPr="008F32ED" w:rsidRDefault="0066246E" w:rsidP="0066246E">
            <w:pPr>
              <w:widowControl/>
              <w:jc w:val="both"/>
              <w:rPr>
                <w:color w:val="000000" w:themeColor="text1"/>
                <w:sz w:val="24"/>
                <w:szCs w:val="24"/>
              </w:rPr>
            </w:pPr>
            <w:r>
              <w:rPr>
                <w:color w:val="000000" w:themeColor="text1"/>
                <w:sz w:val="24"/>
                <w:szCs w:val="24"/>
              </w:rPr>
              <w:t>Signature:</w:t>
            </w:r>
          </w:p>
          <w:p w14:paraId="1378B320" w14:textId="77777777" w:rsidR="0066246E" w:rsidRPr="008F32ED" w:rsidRDefault="0066246E" w:rsidP="0066246E">
            <w:pPr>
              <w:widowControl/>
              <w:jc w:val="both"/>
              <w:rPr>
                <w:color w:val="000000" w:themeColor="text1"/>
                <w:sz w:val="24"/>
                <w:szCs w:val="24"/>
              </w:rPr>
            </w:pPr>
          </w:p>
          <w:p w14:paraId="187C832E" w14:textId="77777777" w:rsidR="0066246E" w:rsidRPr="008F32ED" w:rsidRDefault="0066246E" w:rsidP="0066246E">
            <w:pPr>
              <w:widowControl/>
              <w:jc w:val="both"/>
              <w:rPr>
                <w:color w:val="000000" w:themeColor="text1"/>
                <w:sz w:val="24"/>
                <w:szCs w:val="24"/>
              </w:rPr>
            </w:pPr>
          </w:p>
          <w:p w14:paraId="7BC14A28" w14:textId="77777777" w:rsidR="0066246E" w:rsidRPr="008F32ED" w:rsidRDefault="0066246E" w:rsidP="0066246E">
            <w:pPr>
              <w:widowControl/>
              <w:jc w:val="both"/>
              <w:rPr>
                <w:color w:val="000000" w:themeColor="text1"/>
                <w:sz w:val="24"/>
                <w:szCs w:val="24"/>
              </w:rPr>
            </w:pPr>
          </w:p>
          <w:p w14:paraId="4146E78D" w14:textId="77777777" w:rsidR="0066246E" w:rsidRPr="008F32ED" w:rsidRDefault="0066246E" w:rsidP="0066246E">
            <w:pPr>
              <w:widowControl/>
              <w:jc w:val="both"/>
              <w:rPr>
                <w:color w:val="000000" w:themeColor="text1"/>
                <w:sz w:val="24"/>
                <w:szCs w:val="24"/>
              </w:rPr>
            </w:pPr>
            <w:r>
              <w:rPr>
                <w:color w:val="000000" w:themeColor="text1"/>
                <w:sz w:val="24"/>
                <w:szCs w:val="24"/>
              </w:rPr>
              <w:t>Dr. Nand Kishore Sharma</w:t>
            </w:r>
          </w:p>
          <w:p w14:paraId="582DF259" w14:textId="77777777" w:rsidR="0066246E" w:rsidRPr="008F32ED" w:rsidRDefault="0066246E" w:rsidP="0066246E">
            <w:pPr>
              <w:widowControl/>
              <w:jc w:val="both"/>
              <w:rPr>
                <w:color w:val="000000" w:themeColor="text1"/>
                <w:sz w:val="24"/>
                <w:szCs w:val="24"/>
              </w:rPr>
            </w:pPr>
            <w:r>
              <w:rPr>
                <w:color w:val="000000" w:themeColor="text1"/>
                <w:sz w:val="24"/>
                <w:szCs w:val="24"/>
              </w:rPr>
              <w:t>Associate Professor &amp; Head</w:t>
            </w:r>
          </w:p>
          <w:p w14:paraId="75B73046" w14:textId="77777777" w:rsidR="0066246E" w:rsidRPr="008F32ED" w:rsidRDefault="0066246E" w:rsidP="0066246E">
            <w:pPr>
              <w:widowControl/>
              <w:jc w:val="both"/>
              <w:rPr>
                <w:color w:val="000000" w:themeColor="text1"/>
                <w:sz w:val="24"/>
                <w:szCs w:val="24"/>
              </w:rPr>
            </w:pPr>
            <w:r>
              <w:rPr>
                <w:color w:val="000000" w:themeColor="text1"/>
                <w:sz w:val="24"/>
                <w:szCs w:val="24"/>
              </w:rPr>
              <w:t>CSE Department,</w:t>
            </w:r>
          </w:p>
          <w:p w14:paraId="0FC3D582" w14:textId="77777777" w:rsidR="0066246E" w:rsidRPr="008F32ED" w:rsidRDefault="0066246E" w:rsidP="0066246E">
            <w:pPr>
              <w:widowControl/>
              <w:jc w:val="both"/>
              <w:rPr>
                <w:color w:val="000000" w:themeColor="text1"/>
                <w:sz w:val="24"/>
                <w:szCs w:val="24"/>
              </w:rPr>
            </w:pPr>
            <w:r>
              <w:rPr>
                <w:color w:val="000000" w:themeColor="text1"/>
                <w:sz w:val="24"/>
                <w:szCs w:val="24"/>
              </w:rPr>
              <w:t>PSIT, Kanpur</w:t>
            </w:r>
          </w:p>
        </w:tc>
      </w:tr>
    </w:tbl>
    <w:p w14:paraId="1E6A6A26" w14:textId="77777777" w:rsidR="008F32ED" w:rsidRPr="008F32ED" w:rsidRDefault="00973F20" w:rsidP="008F32ED">
      <w:pPr>
        <w:pageBreakBefore/>
        <w:widowControl/>
        <w:spacing w:before="184"/>
        <w:ind w:left="86" w:right="1432"/>
        <w:jc w:val="center"/>
        <w:rPr>
          <w:color w:val="000000" w:themeColor="text1"/>
          <w:sz w:val="24"/>
          <w:szCs w:val="24"/>
          <w:u w:val="single"/>
        </w:rPr>
      </w:pPr>
      <w:bookmarkStart w:id="8" w:name="acknowledgement"/>
      <w:r>
        <w:rPr>
          <w:b/>
          <w:i/>
          <w:color w:val="000000" w:themeColor="text1"/>
          <w:sz w:val="32"/>
          <w:szCs w:val="32"/>
        </w:rPr>
        <w:lastRenderedPageBreak/>
        <w:t xml:space="preserve">                   </w:t>
      </w:r>
      <w:r>
        <w:rPr>
          <w:b/>
          <w:i/>
          <w:color w:val="000000" w:themeColor="text1"/>
          <w:sz w:val="32"/>
          <w:szCs w:val="32"/>
          <w:u w:val="single"/>
        </w:rPr>
        <w:t>ACKNOWLEDGEMENT</w:t>
      </w:r>
      <w:bookmarkEnd w:id="8"/>
    </w:p>
    <w:p w14:paraId="7376F85C" w14:textId="77777777" w:rsidR="008F32ED" w:rsidRPr="008F32ED" w:rsidRDefault="008F32ED" w:rsidP="008F32ED">
      <w:pPr>
        <w:widowControl/>
        <w:spacing w:after="240"/>
        <w:ind w:right="1432"/>
        <w:rPr>
          <w:color w:val="000000" w:themeColor="text1"/>
          <w:sz w:val="24"/>
          <w:szCs w:val="24"/>
        </w:rPr>
      </w:pPr>
    </w:p>
    <w:p w14:paraId="3622E958" w14:textId="77777777" w:rsidR="008F32ED" w:rsidRPr="008F32ED" w:rsidRDefault="008F32ED" w:rsidP="008F32ED">
      <w:pPr>
        <w:widowControl/>
        <w:jc w:val="both"/>
        <w:rPr>
          <w:color w:val="000000" w:themeColor="text1"/>
          <w:sz w:val="24"/>
          <w:szCs w:val="24"/>
        </w:rPr>
      </w:pPr>
      <w:r>
        <w:rPr>
          <w:i/>
          <w:color w:val="000000" w:themeColor="text1"/>
          <w:sz w:val="24"/>
          <w:szCs w:val="24"/>
        </w:rPr>
        <w:t xml:space="preserve">It gives us great sense of pleasure to present our project undertaken during B.Tech. Third Year (Session: 2026-27). We owe a special debt of gratitude to our project supervisor, </w:t>
      </w:r>
      <w:r>
        <w:rPr>
          <w:b/>
          <w:bCs/>
          <w:i/>
          <w:color w:val="000000" w:themeColor="text1"/>
          <w:sz w:val="24"/>
          <w:szCs w:val="24"/>
        </w:rPr>
        <w:t xml:space="preserve">Rajendra Singh, Assistant Professor, Department of Computer Science and Engineering, Pranveer Singh Institute of Technology, Kanpur, </w:t>
      </w:r>
      <w:r>
        <w:rPr>
          <w:i/>
          <w:color w:val="000000" w:themeColor="text1"/>
          <w:sz w:val="24"/>
          <w:szCs w:val="24"/>
        </w:rPr>
        <w:t>for their constant support and guidance throughout the course of our work. Their sincerity, thoroughness, and perseverance have been a constant source of inspiration for us.</w:t>
      </w:r>
    </w:p>
    <w:p w14:paraId="745E9BA0" w14:textId="77777777" w:rsidR="008F32ED" w:rsidRPr="008F32ED" w:rsidRDefault="008F32ED" w:rsidP="008F32ED">
      <w:pPr>
        <w:widowControl/>
        <w:rPr>
          <w:color w:val="000000" w:themeColor="text1"/>
          <w:sz w:val="24"/>
          <w:szCs w:val="24"/>
        </w:rPr>
      </w:pPr>
    </w:p>
    <w:p w14:paraId="6C852DFA" w14:textId="77777777" w:rsidR="008F32ED" w:rsidRPr="008F32ED" w:rsidRDefault="008F32ED" w:rsidP="008F32ED">
      <w:pPr>
        <w:widowControl/>
        <w:jc w:val="both"/>
        <w:rPr>
          <w:color w:val="000000" w:themeColor="text1"/>
          <w:sz w:val="24"/>
          <w:szCs w:val="24"/>
        </w:rPr>
      </w:pPr>
      <w:r>
        <w:rPr>
          <w:i/>
          <w:color w:val="000000" w:themeColor="text1"/>
          <w:sz w:val="24"/>
          <w:szCs w:val="24"/>
        </w:rPr>
        <w:t>We also take the opportunity to acknowledge the contribution of</w:t>
      </w:r>
      <w:r>
        <w:rPr>
          <w:b/>
          <w:bCs/>
          <w:i/>
          <w:color w:val="000000" w:themeColor="text1"/>
          <w:sz w:val="24"/>
          <w:szCs w:val="24"/>
        </w:rPr>
        <w:t xml:space="preserve"> Dr. Nand Kishore Sharma, Head, Department of Computer Science &amp; Engineering, Pranveer Singh Institute of Technology, Kanpur,</w:t>
      </w:r>
      <w:r>
        <w:rPr>
          <w:i/>
          <w:color w:val="000000" w:themeColor="text1"/>
          <w:sz w:val="24"/>
          <w:szCs w:val="24"/>
        </w:rPr>
        <w:t xml:space="preserve"> for his full support and assistance during the development of the project.</w:t>
      </w:r>
    </w:p>
    <w:p w14:paraId="4C41BC8A" w14:textId="77777777" w:rsidR="008F32ED" w:rsidRPr="008F32ED" w:rsidRDefault="008F32ED" w:rsidP="008F32ED">
      <w:pPr>
        <w:widowControl/>
        <w:rPr>
          <w:color w:val="000000" w:themeColor="text1"/>
          <w:sz w:val="24"/>
          <w:szCs w:val="24"/>
        </w:rPr>
      </w:pPr>
    </w:p>
    <w:p w14:paraId="10EAE98E" w14:textId="77777777" w:rsidR="008F32ED" w:rsidRPr="008F32ED" w:rsidRDefault="008F32ED" w:rsidP="008F32ED">
      <w:pPr>
        <w:widowControl/>
        <w:jc w:val="both"/>
        <w:rPr>
          <w:color w:val="000000" w:themeColor="text1"/>
          <w:sz w:val="24"/>
          <w:szCs w:val="24"/>
        </w:rPr>
      </w:pPr>
      <w:r>
        <w:rPr>
          <w:i/>
          <w:color w:val="000000" w:themeColor="text1"/>
          <w:sz w:val="24"/>
          <w:szCs w:val="24"/>
        </w:rPr>
        <w:t>We also do not like to miss the opportunity to acknowledge the contribution of all faculty members of the department for their kind assistance and cooperation during the development of our project. Last but not least, we acknowledge our friends for their contribution to the completion of the project.</w:t>
      </w:r>
    </w:p>
    <w:p w14:paraId="1F0EA3E3" w14:textId="77777777" w:rsidR="008F32ED" w:rsidRPr="008F32ED" w:rsidRDefault="008F32ED" w:rsidP="008F32ED">
      <w:pPr>
        <w:widowControl/>
        <w:spacing w:after="240"/>
        <w:ind w:right="1432"/>
        <w:rPr>
          <w:color w:val="000000" w:themeColor="text1"/>
          <w:sz w:val="24"/>
          <w:szCs w:val="24"/>
        </w:rPr>
      </w:pPr>
    </w:p>
    <w:tbl>
      <w:tblPr>
        <w:tblW w:w="9356" w:type="dxa"/>
        <w:tblLayout w:type="fixed"/>
        <w:tblLook w:val="0400" w:firstRow="0" w:lastRow="0" w:firstColumn="0" w:lastColumn="0" w:noHBand="0" w:noVBand="1"/>
      </w:tblPr>
      <w:tblGrid>
        <w:gridCol w:w="5280"/>
        <w:gridCol w:w="4076"/>
      </w:tblGrid>
      <w:tr w:rsidR="008F32ED" w:rsidRPr="008F32ED" w14:paraId="42A9A52B" w14:textId="77777777" w:rsidTr="008F32ED">
        <w:trPr>
          <w:trHeight w:val="1390"/>
        </w:trPr>
        <w:tc>
          <w:tcPr>
            <w:tcW w:w="5280" w:type="dxa"/>
            <w:tcMar>
              <w:top w:w="0" w:type="dxa"/>
              <w:left w:w="108" w:type="dxa"/>
              <w:bottom w:w="0" w:type="dxa"/>
              <w:right w:w="108" w:type="dxa"/>
            </w:tcMar>
          </w:tcPr>
          <w:p w14:paraId="0FB1F0E4" w14:textId="77777777" w:rsidR="008F32ED" w:rsidRPr="008F32ED" w:rsidRDefault="008F32ED" w:rsidP="00973C83">
            <w:pPr>
              <w:widowControl/>
              <w:ind w:left="859" w:right="1432"/>
              <w:rPr>
                <w:color w:val="000000" w:themeColor="text1"/>
                <w:sz w:val="24"/>
                <w:szCs w:val="24"/>
              </w:rPr>
            </w:pPr>
            <w:r>
              <w:rPr>
                <w:i/>
                <w:color w:val="000000" w:themeColor="text1"/>
              </w:rPr>
              <w:t>Signature</w:t>
            </w:r>
          </w:p>
          <w:p w14:paraId="387321DC" w14:textId="77777777" w:rsidR="008F32ED" w:rsidRPr="008F32ED" w:rsidRDefault="008F32ED" w:rsidP="00973C83">
            <w:pPr>
              <w:widowControl/>
              <w:ind w:right="1432"/>
              <w:rPr>
                <w:color w:val="000000" w:themeColor="text1"/>
                <w:sz w:val="24"/>
                <w:szCs w:val="24"/>
              </w:rPr>
            </w:pPr>
          </w:p>
          <w:p w14:paraId="33E6D641" w14:textId="77777777" w:rsidR="008F32ED" w:rsidRPr="008F32ED" w:rsidRDefault="008F32ED" w:rsidP="00973C83">
            <w:pPr>
              <w:widowControl/>
              <w:ind w:left="859" w:right="1432"/>
              <w:rPr>
                <w:color w:val="000000" w:themeColor="text1"/>
                <w:sz w:val="24"/>
                <w:szCs w:val="24"/>
              </w:rPr>
            </w:pPr>
            <w:r>
              <w:rPr>
                <w:i/>
                <w:color w:val="000000" w:themeColor="text1"/>
              </w:rPr>
              <w:t>Name: Aryan Singh</w:t>
            </w:r>
          </w:p>
          <w:p w14:paraId="39B65394" w14:textId="77777777" w:rsidR="008F32ED" w:rsidRPr="008F32ED" w:rsidRDefault="008F32ED" w:rsidP="00973C83">
            <w:pPr>
              <w:widowControl/>
              <w:ind w:right="1432"/>
              <w:rPr>
                <w:color w:val="000000" w:themeColor="text1"/>
                <w:sz w:val="24"/>
                <w:szCs w:val="24"/>
              </w:rPr>
            </w:pPr>
          </w:p>
          <w:p w14:paraId="22B1380C" w14:textId="77777777" w:rsidR="008F32ED" w:rsidRPr="008F32ED" w:rsidRDefault="008F32ED" w:rsidP="00973C83">
            <w:pPr>
              <w:widowControl/>
              <w:ind w:left="859" w:right="1432"/>
              <w:rPr>
                <w:color w:val="000000" w:themeColor="text1"/>
                <w:sz w:val="24"/>
                <w:szCs w:val="24"/>
              </w:rPr>
            </w:pPr>
            <w:r>
              <w:rPr>
                <w:i/>
                <w:color w:val="000000" w:themeColor="text1"/>
              </w:rPr>
              <w:t>Roll No.: 2401640100321</w:t>
            </w:r>
          </w:p>
        </w:tc>
        <w:tc>
          <w:tcPr>
            <w:tcW w:w="4076" w:type="dxa"/>
          </w:tcPr>
          <w:p w14:paraId="75A7B1CB" w14:textId="007234C5" w:rsidR="008F32ED" w:rsidRDefault="008F32ED" w:rsidP="007445E3">
            <w:pPr>
              <w:widowControl/>
              <w:ind w:right="1432"/>
              <w:rPr>
                <w:color w:val="000000" w:themeColor="text1"/>
                <w:sz w:val="24"/>
                <w:szCs w:val="24"/>
              </w:rPr>
            </w:pPr>
            <w:r>
              <w:rPr>
                <w:i/>
                <w:color w:val="000000" w:themeColor="text1"/>
              </w:rPr>
              <w:t>Signature</w:t>
            </w:r>
          </w:p>
          <w:p w14:paraId="35D2AAAF" w14:textId="77777777" w:rsidR="007445E3" w:rsidRPr="008F32ED" w:rsidRDefault="007445E3" w:rsidP="007445E3">
            <w:pPr>
              <w:widowControl/>
              <w:ind w:left="859" w:right="1432"/>
              <w:rPr>
                <w:color w:val="000000" w:themeColor="text1"/>
                <w:sz w:val="24"/>
                <w:szCs w:val="24"/>
              </w:rPr>
            </w:pPr>
          </w:p>
          <w:p w14:paraId="3D5CB62D" w14:textId="77777777" w:rsidR="008F32ED" w:rsidRPr="008F32ED" w:rsidRDefault="008F32ED" w:rsidP="007445E3">
            <w:pPr>
              <w:widowControl/>
              <w:ind w:right="1432"/>
              <w:rPr>
                <w:color w:val="000000" w:themeColor="text1"/>
                <w:sz w:val="24"/>
                <w:szCs w:val="24"/>
              </w:rPr>
            </w:pPr>
            <w:r>
              <w:rPr>
                <w:i/>
                <w:color w:val="000000" w:themeColor="text1"/>
              </w:rPr>
              <w:t>Name: Ayushi Srivastava</w:t>
            </w:r>
          </w:p>
          <w:p w14:paraId="28C5B8E3" w14:textId="77777777" w:rsidR="008F32ED" w:rsidRPr="008F32ED" w:rsidRDefault="008F32ED" w:rsidP="00973C83">
            <w:pPr>
              <w:widowControl/>
              <w:ind w:right="1432"/>
              <w:rPr>
                <w:color w:val="000000" w:themeColor="text1"/>
                <w:sz w:val="24"/>
                <w:szCs w:val="24"/>
              </w:rPr>
            </w:pPr>
          </w:p>
          <w:p w14:paraId="44529C74" w14:textId="77777777" w:rsidR="008F32ED" w:rsidRPr="008F32ED" w:rsidRDefault="008F32ED" w:rsidP="007445E3">
            <w:pPr>
              <w:widowControl/>
              <w:ind w:right="1432"/>
              <w:rPr>
                <w:color w:val="000000" w:themeColor="text1"/>
                <w:sz w:val="24"/>
                <w:szCs w:val="24"/>
              </w:rPr>
            </w:pPr>
            <w:r>
              <w:rPr>
                <w:i/>
                <w:color w:val="000000" w:themeColor="text1"/>
              </w:rPr>
              <w:t>Roll No.: 2401640100406</w:t>
            </w:r>
          </w:p>
          <w:p w14:paraId="3048ECA0" w14:textId="77777777" w:rsidR="008F32ED" w:rsidRPr="008F32ED" w:rsidRDefault="008F32ED" w:rsidP="00973C83">
            <w:pPr>
              <w:widowControl/>
              <w:spacing w:after="240"/>
              <w:ind w:right="1432"/>
              <w:rPr>
                <w:color w:val="000000" w:themeColor="text1"/>
                <w:sz w:val="24"/>
                <w:szCs w:val="24"/>
              </w:rPr>
            </w:pPr>
          </w:p>
          <w:p w14:paraId="78AA91D6" w14:textId="77777777" w:rsidR="008F32ED" w:rsidRPr="008F32ED" w:rsidRDefault="008F32ED" w:rsidP="00973C83">
            <w:pPr>
              <w:widowControl/>
              <w:ind w:right="1432"/>
              <w:rPr>
                <w:color w:val="000000" w:themeColor="text1"/>
                <w:sz w:val="24"/>
                <w:szCs w:val="24"/>
              </w:rPr>
            </w:pPr>
          </w:p>
        </w:tc>
      </w:tr>
      <w:tr w:rsidR="008F32ED" w:rsidRPr="008F32ED" w14:paraId="2B172E04" w14:textId="77777777" w:rsidTr="008F32ED">
        <w:trPr>
          <w:trHeight w:val="1971"/>
        </w:trPr>
        <w:tc>
          <w:tcPr>
            <w:tcW w:w="5280" w:type="dxa"/>
            <w:tcMar>
              <w:top w:w="0" w:type="dxa"/>
              <w:left w:w="108" w:type="dxa"/>
              <w:bottom w:w="0" w:type="dxa"/>
              <w:right w:w="108" w:type="dxa"/>
            </w:tcMar>
          </w:tcPr>
          <w:p w14:paraId="01324827" w14:textId="77777777" w:rsidR="008F32ED" w:rsidRPr="008F32ED" w:rsidRDefault="008F32ED" w:rsidP="00973C83">
            <w:pPr>
              <w:widowControl/>
              <w:ind w:left="859" w:right="1432"/>
              <w:rPr>
                <w:color w:val="000000" w:themeColor="text1"/>
                <w:sz w:val="24"/>
                <w:szCs w:val="24"/>
              </w:rPr>
            </w:pPr>
            <w:r>
              <w:rPr>
                <w:i/>
                <w:color w:val="000000" w:themeColor="text1"/>
              </w:rPr>
              <w:t>Signature</w:t>
            </w:r>
          </w:p>
          <w:p w14:paraId="0106B85E" w14:textId="77777777" w:rsidR="008F32ED" w:rsidRPr="008F32ED" w:rsidRDefault="008F32ED" w:rsidP="00973C83">
            <w:pPr>
              <w:widowControl/>
              <w:ind w:right="1432"/>
              <w:rPr>
                <w:color w:val="000000" w:themeColor="text1"/>
                <w:sz w:val="24"/>
                <w:szCs w:val="24"/>
              </w:rPr>
            </w:pPr>
          </w:p>
          <w:p w14:paraId="79DBAA77" w14:textId="77777777" w:rsidR="008F32ED" w:rsidRPr="008F32ED" w:rsidRDefault="008F32ED" w:rsidP="00973C83">
            <w:pPr>
              <w:widowControl/>
              <w:ind w:left="859" w:right="1432"/>
              <w:rPr>
                <w:color w:val="000000" w:themeColor="text1"/>
                <w:sz w:val="24"/>
                <w:szCs w:val="24"/>
              </w:rPr>
            </w:pPr>
            <w:r>
              <w:rPr>
                <w:i/>
                <w:color w:val="000000" w:themeColor="text1"/>
              </w:rPr>
              <w:t>Name: Arushi Verma</w:t>
            </w:r>
          </w:p>
          <w:p w14:paraId="7B278508" w14:textId="77777777" w:rsidR="008F32ED" w:rsidRPr="008F32ED" w:rsidRDefault="008F32ED" w:rsidP="00973C83">
            <w:pPr>
              <w:widowControl/>
              <w:ind w:right="1432"/>
              <w:rPr>
                <w:color w:val="000000" w:themeColor="text1"/>
                <w:sz w:val="24"/>
                <w:szCs w:val="24"/>
              </w:rPr>
            </w:pPr>
          </w:p>
          <w:p w14:paraId="362787DB" w14:textId="77777777" w:rsidR="008F32ED" w:rsidRPr="008F32ED" w:rsidRDefault="008F32ED" w:rsidP="00973C83">
            <w:pPr>
              <w:widowControl/>
              <w:ind w:left="859" w:right="1432"/>
              <w:rPr>
                <w:color w:val="000000" w:themeColor="text1"/>
                <w:sz w:val="24"/>
                <w:szCs w:val="24"/>
              </w:rPr>
            </w:pPr>
            <w:r>
              <w:rPr>
                <w:i/>
                <w:color w:val="000000" w:themeColor="text1"/>
              </w:rPr>
              <w:t>Roll No.: 2401640100310</w:t>
            </w:r>
          </w:p>
        </w:tc>
        <w:tc>
          <w:tcPr>
            <w:tcW w:w="4076" w:type="dxa"/>
          </w:tcPr>
          <w:p w14:paraId="2593B174" w14:textId="77777777" w:rsidR="008F32ED" w:rsidRPr="008F32ED" w:rsidRDefault="008F32ED" w:rsidP="007445E3">
            <w:pPr>
              <w:widowControl/>
              <w:ind w:right="1432"/>
              <w:rPr>
                <w:color w:val="000000" w:themeColor="text1"/>
                <w:sz w:val="24"/>
                <w:szCs w:val="24"/>
              </w:rPr>
            </w:pPr>
            <w:r>
              <w:rPr>
                <w:i/>
                <w:color w:val="000000" w:themeColor="text1"/>
              </w:rPr>
              <w:t>Signature</w:t>
            </w:r>
          </w:p>
          <w:p w14:paraId="2E0B8143" w14:textId="77777777" w:rsidR="008F32ED" w:rsidRPr="008F32ED" w:rsidRDefault="008F32ED" w:rsidP="00973C83">
            <w:pPr>
              <w:widowControl/>
              <w:ind w:right="1432"/>
              <w:rPr>
                <w:color w:val="000000" w:themeColor="text1"/>
                <w:sz w:val="24"/>
                <w:szCs w:val="24"/>
              </w:rPr>
            </w:pPr>
          </w:p>
          <w:p w14:paraId="0A6AC42E" w14:textId="77777777" w:rsidR="008F32ED" w:rsidRPr="008F32ED" w:rsidRDefault="008F32ED" w:rsidP="007445E3">
            <w:pPr>
              <w:widowControl/>
              <w:ind w:right="1432"/>
              <w:rPr>
                <w:color w:val="000000" w:themeColor="text1"/>
                <w:sz w:val="24"/>
                <w:szCs w:val="24"/>
              </w:rPr>
            </w:pPr>
            <w:r>
              <w:rPr>
                <w:i/>
                <w:color w:val="000000" w:themeColor="text1"/>
              </w:rPr>
              <w:t>Name: Ayushi Singh</w:t>
            </w:r>
          </w:p>
          <w:p w14:paraId="3CF4CE36" w14:textId="77777777" w:rsidR="008F32ED" w:rsidRPr="008F32ED" w:rsidRDefault="008F32ED" w:rsidP="00973C83">
            <w:pPr>
              <w:widowControl/>
              <w:ind w:right="1432"/>
              <w:rPr>
                <w:color w:val="000000" w:themeColor="text1"/>
                <w:sz w:val="24"/>
                <w:szCs w:val="24"/>
              </w:rPr>
            </w:pPr>
          </w:p>
          <w:p w14:paraId="1697BB9F" w14:textId="77777777" w:rsidR="008F32ED" w:rsidRPr="008F32ED" w:rsidRDefault="008F32ED" w:rsidP="007445E3">
            <w:pPr>
              <w:widowControl/>
              <w:ind w:right="1432"/>
              <w:rPr>
                <w:color w:val="000000" w:themeColor="text1"/>
                <w:sz w:val="24"/>
                <w:szCs w:val="24"/>
              </w:rPr>
            </w:pPr>
            <w:r>
              <w:rPr>
                <w:i/>
                <w:color w:val="000000" w:themeColor="text1"/>
              </w:rPr>
              <w:t>Roll No.: 2401640100404</w:t>
            </w:r>
          </w:p>
          <w:p w14:paraId="5605799C" w14:textId="77777777" w:rsidR="008F32ED" w:rsidRPr="008F32ED" w:rsidRDefault="008F32ED" w:rsidP="00973C83">
            <w:pPr>
              <w:widowControl/>
              <w:ind w:right="1432"/>
              <w:rPr>
                <w:color w:val="000000" w:themeColor="text1"/>
                <w:sz w:val="24"/>
                <w:szCs w:val="24"/>
              </w:rPr>
            </w:pPr>
          </w:p>
        </w:tc>
      </w:tr>
      <w:tr w:rsidR="008F32ED" w:rsidRPr="008F32ED" w14:paraId="2963CA7F" w14:textId="77777777" w:rsidTr="008F32ED">
        <w:trPr>
          <w:trHeight w:val="1784"/>
        </w:trPr>
        <w:tc>
          <w:tcPr>
            <w:tcW w:w="5280" w:type="dxa"/>
            <w:tcMar>
              <w:top w:w="0" w:type="dxa"/>
              <w:left w:w="108" w:type="dxa"/>
              <w:bottom w:w="0" w:type="dxa"/>
              <w:right w:w="108" w:type="dxa"/>
            </w:tcMar>
          </w:tcPr>
          <w:p w14:paraId="334D08D9" w14:textId="77777777" w:rsidR="008F32ED" w:rsidRPr="008F32ED" w:rsidRDefault="008F32ED" w:rsidP="00973C83">
            <w:pPr>
              <w:widowControl/>
              <w:ind w:left="859" w:right="1432"/>
              <w:rPr>
                <w:color w:val="000000" w:themeColor="text1"/>
                <w:sz w:val="24"/>
                <w:szCs w:val="24"/>
              </w:rPr>
            </w:pPr>
            <w:r>
              <w:rPr>
                <w:i/>
                <w:color w:val="000000" w:themeColor="text1"/>
              </w:rPr>
              <w:t>Signature</w:t>
            </w:r>
          </w:p>
          <w:p w14:paraId="2D594BEB" w14:textId="77777777" w:rsidR="008F32ED" w:rsidRPr="008F32ED" w:rsidRDefault="008F32ED" w:rsidP="00973C83">
            <w:pPr>
              <w:widowControl/>
              <w:ind w:right="1432"/>
              <w:rPr>
                <w:color w:val="000000" w:themeColor="text1"/>
                <w:sz w:val="24"/>
                <w:szCs w:val="24"/>
              </w:rPr>
            </w:pPr>
          </w:p>
          <w:p w14:paraId="55C23D1A" w14:textId="77777777" w:rsidR="008F32ED" w:rsidRPr="008F32ED" w:rsidRDefault="008F32ED" w:rsidP="00973C83">
            <w:pPr>
              <w:widowControl/>
              <w:ind w:left="859" w:right="1432"/>
              <w:rPr>
                <w:color w:val="000000" w:themeColor="text1"/>
                <w:sz w:val="24"/>
                <w:szCs w:val="24"/>
              </w:rPr>
            </w:pPr>
            <w:r>
              <w:rPr>
                <w:i/>
                <w:color w:val="000000" w:themeColor="text1"/>
              </w:rPr>
              <w:t>Name: Arushi Dwivedi</w:t>
            </w:r>
          </w:p>
          <w:p w14:paraId="17AEFA45" w14:textId="77777777" w:rsidR="008F32ED" w:rsidRPr="008F32ED" w:rsidRDefault="008F32ED" w:rsidP="00973C83">
            <w:pPr>
              <w:widowControl/>
              <w:ind w:right="1432"/>
              <w:rPr>
                <w:color w:val="000000" w:themeColor="text1"/>
                <w:sz w:val="24"/>
                <w:szCs w:val="24"/>
              </w:rPr>
            </w:pPr>
          </w:p>
          <w:p w14:paraId="2EC3EB28" w14:textId="77777777" w:rsidR="008F32ED" w:rsidRPr="008F32ED" w:rsidRDefault="008F32ED" w:rsidP="00973C83">
            <w:pPr>
              <w:widowControl/>
              <w:ind w:left="859" w:right="1432"/>
              <w:rPr>
                <w:color w:val="000000" w:themeColor="text1"/>
                <w:sz w:val="24"/>
                <w:szCs w:val="24"/>
              </w:rPr>
            </w:pPr>
            <w:r>
              <w:rPr>
                <w:i/>
                <w:color w:val="000000" w:themeColor="text1"/>
              </w:rPr>
              <w:t>Roll No.: 2401640100308</w:t>
            </w:r>
          </w:p>
          <w:p w14:paraId="2D2118F3" w14:textId="77777777" w:rsidR="008F32ED" w:rsidRPr="008F32ED" w:rsidRDefault="008F32ED" w:rsidP="00973C83">
            <w:pPr>
              <w:widowControl/>
              <w:ind w:left="859" w:right="1432"/>
              <w:rPr>
                <w:i/>
                <w:color w:val="000000" w:themeColor="text1"/>
              </w:rPr>
            </w:pPr>
          </w:p>
        </w:tc>
        <w:tc>
          <w:tcPr>
            <w:tcW w:w="4076" w:type="dxa"/>
          </w:tcPr>
          <w:p w14:paraId="69C6FDB0" w14:textId="77777777" w:rsidR="008F32ED" w:rsidRPr="008F32ED" w:rsidRDefault="008F32ED" w:rsidP="007445E3">
            <w:pPr>
              <w:widowControl/>
              <w:ind w:right="1432"/>
              <w:rPr>
                <w:color w:val="000000" w:themeColor="text1"/>
                <w:sz w:val="24"/>
                <w:szCs w:val="24"/>
              </w:rPr>
            </w:pPr>
            <w:r>
              <w:rPr>
                <w:i/>
                <w:color w:val="000000" w:themeColor="text1"/>
              </w:rPr>
              <w:t>Signature</w:t>
            </w:r>
          </w:p>
          <w:p w14:paraId="11FF39DC" w14:textId="77777777" w:rsidR="008F32ED" w:rsidRPr="008F32ED" w:rsidRDefault="008F32ED" w:rsidP="00973C83">
            <w:pPr>
              <w:widowControl/>
              <w:ind w:right="1432"/>
              <w:rPr>
                <w:color w:val="000000" w:themeColor="text1"/>
                <w:sz w:val="24"/>
                <w:szCs w:val="24"/>
              </w:rPr>
            </w:pPr>
          </w:p>
          <w:p w14:paraId="075B5623" w14:textId="77777777" w:rsidR="008F32ED" w:rsidRPr="008F32ED" w:rsidRDefault="008F32ED" w:rsidP="007445E3">
            <w:pPr>
              <w:widowControl/>
              <w:ind w:right="1432"/>
              <w:rPr>
                <w:color w:val="000000" w:themeColor="text1"/>
                <w:sz w:val="24"/>
                <w:szCs w:val="24"/>
              </w:rPr>
            </w:pPr>
            <w:r>
              <w:rPr>
                <w:i/>
                <w:color w:val="000000" w:themeColor="text1"/>
              </w:rPr>
              <w:t>Name: Avinay Yadav</w:t>
            </w:r>
          </w:p>
          <w:p w14:paraId="56042C71" w14:textId="77777777" w:rsidR="008F32ED" w:rsidRPr="008F32ED" w:rsidRDefault="008F32ED" w:rsidP="00973C83">
            <w:pPr>
              <w:widowControl/>
              <w:ind w:right="1432"/>
              <w:rPr>
                <w:color w:val="000000" w:themeColor="text1"/>
                <w:sz w:val="24"/>
                <w:szCs w:val="24"/>
              </w:rPr>
            </w:pPr>
          </w:p>
          <w:p w14:paraId="7929DFF0" w14:textId="77777777" w:rsidR="008F32ED" w:rsidRPr="008F32ED" w:rsidRDefault="008F32ED" w:rsidP="007445E3">
            <w:pPr>
              <w:widowControl/>
              <w:ind w:right="1432"/>
              <w:rPr>
                <w:color w:val="000000" w:themeColor="text1"/>
                <w:sz w:val="24"/>
                <w:szCs w:val="24"/>
              </w:rPr>
            </w:pPr>
            <w:r>
              <w:rPr>
                <w:i/>
                <w:color w:val="000000" w:themeColor="text1"/>
              </w:rPr>
              <w:t>Roll No.: 2401640100356</w:t>
            </w:r>
          </w:p>
          <w:p w14:paraId="5680E1D0" w14:textId="77777777" w:rsidR="008F32ED" w:rsidRPr="008F32ED" w:rsidRDefault="008F32ED" w:rsidP="00973C83">
            <w:pPr>
              <w:widowControl/>
              <w:ind w:left="859" w:right="1432"/>
              <w:rPr>
                <w:i/>
                <w:color w:val="000000" w:themeColor="text1"/>
              </w:rPr>
            </w:pPr>
          </w:p>
        </w:tc>
      </w:tr>
    </w:tbl>
    <w:p w14:paraId="745C2D1F" w14:textId="77777777" w:rsidR="008F32ED" w:rsidRPr="008F32ED" w:rsidRDefault="008F32ED" w:rsidP="008F32ED">
      <w:pPr>
        <w:pageBreakBefore/>
        <w:widowControl/>
        <w:spacing w:before="184"/>
        <w:ind w:left="85" w:right="1007"/>
        <w:jc w:val="center"/>
        <w:rPr>
          <w:color w:val="000000" w:themeColor="text1"/>
          <w:sz w:val="24"/>
          <w:szCs w:val="24"/>
          <w:u w:val="single"/>
        </w:rPr>
      </w:pPr>
      <w:bookmarkStart w:id="9" w:name="abstract"/>
      <w:r>
        <w:rPr>
          <w:b/>
          <w:i/>
          <w:color w:val="000000" w:themeColor="text1"/>
          <w:sz w:val="32"/>
          <w:szCs w:val="32"/>
          <w:u w:val="single"/>
        </w:rPr>
        <w:lastRenderedPageBreak/>
        <w:t>ABSTRACT</w:t>
      </w:r>
      <w:bookmarkEnd w:id="9"/>
    </w:p>
    <w:p w14:paraId="0F3BE6F1" w14:textId="77777777" w:rsidR="008F32ED" w:rsidRPr="008F32ED" w:rsidRDefault="008F32ED" w:rsidP="008F32ED">
      <w:pPr>
        <w:widowControl/>
        <w:ind w:right="1007"/>
        <w:rPr>
          <w:color w:val="000000" w:themeColor="text1"/>
          <w:sz w:val="24"/>
          <w:szCs w:val="24"/>
        </w:rPr>
      </w:pPr>
    </w:p>
    <w:p w14:paraId="08175597" w14:textId="77777777" w:rsidR="00207A29" w:rsidRDefault="00000000">
      <w:pPr>
        <w:spacing w:after="120" w:line="360" w:lineRule="auto"/>
        <w:jc w:val="both"/>
      </w:pPr>
      <w:r>
        <w:rPr>
          <w:color w:val="000000"/>
          <w:sz w:val="24"/>
          <w:szCs w:val="24"/>
        </w:rPr>
        <w:t>Mainstream messengers increasingly encrypt message content, yet they still learn who talks to whom, tie identity to a telephone number, and ask users to accept privacy claims that cannot be inspected. This project designs and implements Tetherless, a self-hostable end-to-end encrypted chat system in which the relay server is untrusted by construction and a user's identity is a key that the user generates and holds.</w:t>
      </w:r>
    </w:p>
    <w:p w14:paraId="023B3184" w14:textId="77777777" w:rsidR="00207A29" w:rsidRDefault="00000000">
      <w:pPr>
        <w:spacing w:after="120" w:line="360" w:lineRule="auto"/>
        <w:jc w:val="both"/>
      </w:pPr>
      <w:r>
        <w:rPr>
          <w:color w:val="000000"/>
          <w:sz w:val="24"/>
          <w:szCs w:val="24"/>
        </w:rPr>
        <w:t>The system consists of a relay, a shared core library and desktop clients, the latest being an Electron interface over a headless Java engine. Peers agree a session key through a signed Diffie-Hellman exchange carried over pinned TLS 1.3, protect each message with AES-256-GCM, reject replayed frames with a sliding window, and verify one another through safety numbers. History kept on the device is encrypted under a key stretched from the user's passphrase with PBKDF2. The design covers the threat model, the wire protocol, session and storage handling, and the confinement of the Electron renderer.</w:t>
      </w:r>
    </w:p>
    <w:p w14:paraId="33E73626" w14:textId="77777777" w:rsidR="00207A29" w:rsidRDefault="00000000">
      <w:pPr>
        <w:spacing w:after="120" w:line="360" w:lineRule="auto"/>
        <w:jc w:val="both"/>
      </w:pPr>
      <w:r>
        <w:rPr>
          <w:color w:val="000000"/>
          <w:sz w:val="24"/>
          <w:szCs w:val="24"/>
        </w:rPr>
        <w:t>The system passes 381 JVM tests and 18 renderer tests, a 17-check end-to-end run and a 24-check run in the real application window. Four tests that check POSIX file permissions were skipped on Windows. On one machine over loopback, a message reaches its peer in a median of about 15 ms. The evaluation found and corrected nine principal defects, among them nonce reuse across directions and a relay private key shipped inside its own package.</w:t>
      </w:r>
    </w:p>
    <w:p w14:paraId="48151531" w14:textId="77777777" w:rsidR="00207A29" w:rsidRDefault="00000000">
      <w:pPr>
        <w:spacing w:after="120" w:line="360" w:lineRule="auto"/>
        <w:jc w:val="both"/>
      </w:pPr>
      <w:r>
        <w:rPr>
          <w:color w:val="000000"/>
          <w:sz w:val="24"/>
          <w:szCs w:val="24"/>
        </w:rPr>
        <w:t>The system provides no forward secrecy beyond the handshake and no metadata privacy, has not been independently audited, and has not been tested with users. These limits are stated plainly, together with proposed future work.</w:t>
      </w:r>
    </w:p>
    <w:p w14:paraId="6BDACAEB" w14:textId="77777777" w:rsidR="008F32ED" w:rsidRDefault="008F32ED" w:rsidP="008F32ED">
      <w:pPr>
        <w:pageBreakBefore/>
        <w:jc w:val="center"/>
        <w:rPr>
          <w:b/>
          <w:bCs/>
          <w:color w:val="000000" w:themeColor="text1"/>
          <w:sz w:val="32"/>
          <w:szCs w:val="32"/>
          <w:u w:val="single"/>
          <w:lang w:val="en-US"/>
        </w:rPr>
      </w:pPr>
      <w:bookmarkStart w:id="10" w:name="contents"/>
      <w:r>
        <w:rPr>
          <w:b/>
          <w:bCs/>
          <w:color w:val="000000" w:themeColor="text1"/>
          <w:sz w:val="32"/>
          <w:szCs w:val="32"/>
          <w:u w:val="single"/>
          <w:lang w:val="en-US"/>
        </w:rPr>
        <w:lastRenderedPageBreak/>
        <w:t>Table of Contents</w:t>
      </w:r>
      <w:bookmarkEnd w:id="10"/>
    </w:p>
    <w:p w14:paraId="43A79C92" w14:textId="77777777" w:rsidR="00207A29" w:rsidRDefault="00207A29">
      <w:pPr>
        <w:spacing w:after="120"/>
        <w:jc w:val="both"/>
      </w:pPr>
    </w:p>
    <w:tbl>
      <w:tblPr>
        <w:tblStyle w:val="TableGrid"/>
        <w:tblW w:w="9003" w:type="dxa"/>
        <w:tblLayout w:type="fixed"/>
        <w:tblLook w:val="04A0" w:firstRow="1" w:lastRow="0" w:firstColumn="1" w:lastColumn="0" w:noHBand="0" w:noVBand="1"/>
      </w:tblPr>
      <w:tblGrid>
        <w:gridCol w:w="1101"/>
        <w:gridCol w:w="4901"/>
        <w:gridCol w:w="3001"/>
      </w:tblGrid>
      <w:tr w:rsidR="00207A29" w14:paraId="1B40CBAD" w14:textId="77777777">
        <w:trPr>
          <w:cantSplit/>
          <w:tblHeader/>
        </w:trPr>
        <w:tc>
          <w:tcPr>
            <w:tcW w:w="1101" w:type="dxa"/>
          </w:tcPr>
          <w:p w14:paraId="102E68FB" w14:textId="77777777" w:rsidR="00207A29" w:rsidRDefault="00000000">
            <w:pPr>
              <w:keepLines/>
              <w:spacing w:before="30" w:after="30"/>
              <w:jc w:val="center"/>
            </w:pPr>
            <w:r>
              <w:rPr>
                <w:b/>
                <w:bCs/>
                <w:color w:val="000000"/>
                <w:sz w:val="28"/>
                <w:szCs w:val="28"/>
              </w:rPr>
              <w:t xml:space="preserve"> S NO</w:t>
            </w:r>
          </w:p>
        </w:tc>
        <w:tc>
          <w:tcPr>
            <w:tcW w:w="4901" w:type="dxa"/>
          </w:tcPr>
          <w:p w14:paraId="5F7E13CA" w14:textId="77777777" w:rsidR="00207A29" w:rsidRDefault="00000000">
            <w:pPr>
              <w:keepLines/>
              <w:spacing w:before="30" w:after="30"/>
              <w:jc w:val="center"/>
            </w:pPr>
            <w:r>
              <w:rPr>
                <w:b/>
                <w:bCs/>
                <w:color w:val="000000"/>
                <w:sz w:val="28"/>
                <w:szCs w:val="28"/>
              </w:rPr>
              <w:t>CHAPTER</w:t>
            </w:r>
          </w:p>
        </w:tc>
        <w:tc>
          <w:tcPr>
            <w:tcW w:w="3001" w:type="dxa"/>
          </w:tcPr>
          <w:p w14:paraId="02CA057A" w14:textId="77777777" w:rsidR="00207A29" w:rsidRDefault="00000000">
            <w:pPr>
              <w:keepLines/>
              <w:spacing w:before="30" w:after="30"/>
              <w:jc w:val="center"/>
            </w:pPr>
            <w:r>
              <w:rPr>
                <w:b/>
                <w:bCs/>
                <w:color w:val="000000"/>
                <w:sz w:val="28"/>
                <w:szCs w:val="28"/>
              </w:rPr>
              <w:t>Page No</w:t>
            </w:r>
          </w:p>
        </w:tc>
      </w:tr>
      <w:tr w:rsidR="00207A29" w14:paraId="6D25F324" w14:textId="77777777">
        <w:trPr>
          <w:cantSplit/>
        </w:trPr>
        <w:tc>
          <w:tcPr>
            <w:tcW w:w="1101" w:type="dxa"/>
          </w:tcPr>
          <w:p w14:paraId="1FD261BA" w14:textId="77777777" w:rsidR="00207A29" w:rsidRDefault="00000000">
            <w:pPr>
              <w:keepLines/>
              <w:spacing w:before="30" w:after="30"/>
              <w:jc w:val="center"/>
            </w:pPr>
            <w:r>
              <w:rPr>
                <w:color w:val="000000"/>
                <w:sz w:val="28"/>
                <w:szCs w:val="28"/>
              </w:rPr>
              <w:t>1</w:t>
            </w:r>
          </w:p>
        </w:tc>
        <w:tc>
          <w:tcPr>
            <w:tcW w:w="4901" w:type="dxa"/>
          </w:tcPr>
          <w:p w14:paraId="64FBD7B0" w14:textId="77777777" w:rsidR="00207A29" w:rsidRDefault="00000000">
            <w:pPr>
              <w:keepLines/>
              <w:spacing w:before="30" w:after="30"/>
              <w:jc w:val="center"/>
            </w:pPr>
            <w:r>
              <w:rPr>
                <w:color w:val="000000"/>
                <w:sz w:val="28"/>
                <w:szCs w:val="28"/>
              </w:rPr>
              <w:t>Declaration</w:t>
            </w:r>
          </w:p>
        </w:tc>
        <w:tc>
          <w:tcPr>
            <w:tcW w:w="3001" w:type="dxa"/>
          </w:tcPr>
          <w:p w14:paraId="2C8E60D7" w14:textId="77777777" w:rsidR="00207A29" w:rsidRDefault="00000000">
            <w:pPr>
              <w:keepLines/>
              <w:spacing w:before="30" w:after="30"/>
              <w:jc w:val="center"/>
            </w:pPr>
            <w:r>
              <w:rPr>
                <w:sz w:val="28"/>
                <w:szCs w:val="28"/>
              </w:rPr>
              <w:fldChar w:fldCharType="begin"/>
            </w:r>
            <w:r>
              <w:rPr>
                <w:sz w:val="28"/>
                <w:szCs w:val="28"/>
              </w:rPr>
              <w:instrText xml:space="preserve"> PAGEREF declaration \h </w:instrText>
            </w:r>
            <w:r>
              <w:rPr>
                <w:sz w:val="28"/>
                <w:szCs w:val="28"/>
              </w:rPr>
            </w:r>
            <w:r>
              <w:rPr>
                <w:sz w:val="28"/>
                <w:szCs w:val="28"/>
              </w:rPr>
              <w:fldChar w:fldCharType="separate"/>
            </w:r>
            <w:r>
              <w:rPr>
                <w:color w:val="000000"/>
                <w:sz w:val="28"/>
                <w:szCs w:val="28"/>
              </w:rPr>
              <w:t>ii</w:t>
            </w:r>
            <w:r>
              <w:rPr>
                <w:sz w:val="28"/>
                <w:szCs w:val="28"/>
              </w:rPr>
              <w:fldChar w:fldCharType="end"/>
            </w:r>
          </w:p>
        </w:tc>
      </w:tr>
      <w:tr w:rsidR="00207A29" w14:paraId="2E817CF4" w14:textId="77777777">
        <w:trPr>
          <w:cantSplit/>
        </w:trPr>
        <w:tc>
          <w:tcPr>
            <w:tcW w:w="1101" w:type="dxa"/>
          </w:tcPr>
          <w:p w14:paraId="63EDA084" w14:textId="77777777" w:rsidR="00207A29" w:rsidRDefault="00000000">
            <w:pPr>
              <w:keepLines/>
              <w:spacing w:before="30" w:after="30"/>
              <w:jc w:val="center"/>
            </w:pPr>
            <w:r>
              <w:rPr>
                <w:color w:val="000000"/>
                <w:sz w:val="28"/>
                <w:szCs w:val="28"/>
              </w:rPr>
              <w:t>2</w:t>
            </w:r>
          </w:p>
        </w:tc>
        <w:tc>
          <w:tcPr>
            <w:tcW w:w="4901" w:type="dxa"/>
          </w:tcPr>
          <w:p w14:paraId="2E33CC49" w14:textId="77777777" w:rsidR="00207A29" w:rsidRDefault="00000000">
            <w:pPr>
              <w:keepLines/>
              <w:spacing w:before="30" w:after="30"/>
              <w:jc w:val="center"/>
            </w:pPr>
            <w:r>
              <w:rPr>
                <w:color w:val="000000"/>
                <w:sz w:val="28"/>
                <w:szCs w:val="28"/>
              </w:rPr>
              <w:t>Certificate</w:t>
            </w:r>
          </w:p>
        </w:tc>
        <w:tc>
          <w:tcPr>
            <w:tcW w:w="3001" w:type="dxa"/>
          </w:tcPr>
          <w:p w14:paraId="1430C851" w14:textId="77777777" w:rsidR="00207A29" w:rsidRDefault="00000000">
            <w:pPr>
              <w:keepLines/>
              <w:spacing w:before="30" w:after="30"/>
              <w:jc w:val="center"/>
            </w:pPr>
            <w:r>
              <w:rPr>
                <w:sz w:val="28"/>
                <w:szCs w:val="28"/>
              </w:rPr>
              <w:fldChar w:fldCharType="begin"/>
            </w:r>
            <w:r>
              <w:rPr>
                <w:sz w:val="28"/>
                <w:szCs w:val="28"/>
              </w:rPr>
              <w:instrText xml:space="preserve"> PAGEREF certificate \h </w:instrText>
            </w:r>
            <w:r>
              <w:rPr>
                <w:sz w:val="28"/>
                <w:szCs w:val="28"/>
              </w:rPr>
            </w:r>
            <w:r>
              <w:rPr>
                <w:sz w:val="28"/>
                <w:szCs w:val="28"/>
              </w:rPr>
              <w:fldChar w:fldCharType="separate"/>
            </w:r>
            <w:r>
              <w:rPr>
                <w:color w:val="000000"/>
                <w:sz w:val="28"/>
                <w:szCs w:val="28"/>
              </w:rPr>
              <w:t>iii</w:t>
            </w:r>
            <w:r>
              <w:rPr>
                <w:sz w:val="28"/>
                <w:szCs w:val="28"/>
              </w:rPr>
              <w:fldChar w:fldCharType="end"/>
            </w:r>
          </w:p>
        </w:tc>
      </w:tr>
      <w:tr w:rsidR="00207A29" w14:paraId="7E25FAD7" w14:textId="77777777">
        <w:trPr>
          <w:cantSplit/>
        </w:trPr>
        <w:tc>
          <w:tcPr>
            <w:tcW w:w="1101" w:type="dxa"/>
          </w:tcPr>
          <w:p w14:paraId="38A378F4" w14:textId="77777777" w:rsidR="00207A29" w:rsidRDefault="00000000">
            <w:pPr>
              <w:keepLines/>
              <w:spacing w:before="30" w:after="30"/>
              <w:jc w:val="center"/>
            </w:pPr>
            <w:r>
              <w:rPr>
                <w:color w:val="000000"/>
                <w:sz w:val="28"/>
                <w:szCs w:val="28"/>
              </w:rPr>
              <w:t>3</w:t>
            </w:r>
          </w:p>
        </w:tc>
        <w:tc>
          <w:tcPr>
            <w:tcW w:w="4901" w:type="dxa"/>
          </w:tcPr>
          <w:p w14:paraId="7263FA16" w14:textId="77777777" w:rsidR="00207A29" w:rsidRDefault="00000000">
            <w:pPr>
              <w:keepLines/>
              <w:spacing w:before="30" w:after="30"/>
              <w:jc w:val="center"/>
            </w:pPr>
            <w:r>
              <w:rPr>
                <w:color w:val="000000"/>
                <w:sz w:val="28"/>
                <w:szCs w:val="28"/>
              </w:rPr>
              <w:t>Acknowledgement</w:t>
            </w:r>
          </w:p>
        </w:tc>
        <w:tc>
          <w:tcPr>
            <w:tcW w:w="3001" w:type="dxa"/>
          </w:tcPr>
          <w:p w14:paraId="007E08D8" w14:textId="77777777" w:rsidR="00207A29" w:rsidRDefault="00000000">
            <w:pPr>
              <w:keepLines/>
              <w:spacing w:before="30" w:after="30"/>
              <w:jc w:val="center"/>
            </w:pPr>
            <w:r>
              <w:rPr>
                <w:sz w:val="28"/>
                <w:szCs w:val="28"/>
              </w:rPr>
              <w:fldChar w:fldCharType="begin"/>
            </w:r>
            <w:r>
              <w:rPr>
                <w:sz w:val="28"/>
                <w:szCs w:val="28"/>
              </w:rPr>
              <w:instrText xml:space="preserve"> PAGEREF acknowledgement \h </w:instrText>
            </w:r>
            <w:r>
              <w:rPr>
                <w:sz w:val="28"/>
                <w:szCs w:val="28"/>
              </w:rPr>
            </w:r>
            <w:r>
              <w:rPr>
                <w:sz w:val="28"/>
                <w:szCs w:val="28"/>
              </w:rPr>
              <w:fldChar w:fldCharType="separate"/>
            </w:r>
            <w:r>
              <w:rPr>
                <w:color w:val="000000"/>
                <w:sz w:val="28"/>
                <w:szCs w:val="28"/>
              </w:rPr>
              <w:t>iv</w:t>
            </w:r>
            <w:r>
              <w:rPr>
                <w:sz w:val="28"/>
                <w:szCs w:val="28"/>
              </w:rPr>
              <w:fldChar w:fldCharType="end"/>
            </w:r>
          </w:p>
        </w:tc>
      </w:tr>
      <w:tr w:rsidR="00207A29" w14:paraId="720B86DB" w14:textId="77777777">
        <w:trPr>
          <w:cantSplit/>
        </w:trPr>
        <w:tc>
          <w:tcPr>
            <w:tcW w:w="1101" w:type="dxa"/>
          </w:tcPr>
          <w:p w14:paraId="1215090A" w14:textId="77777777" w:rsidR="00207A29" w:rsidRDefault="00000000">
            <w:pPr>
              <w:keepLines/>
              <w:spacing w:before="30" w:after="30"/>
              <w:jc w:val="center"/>
            </w:pPr>
            <w:r>
              <w:rPr>
                <w:color w:val="000000"/>
                <w:sz w:val="28"/>
                <w:szCs w:val="28"/>
              </w:rPr>
              <w:t>4</w:t>
            </w:r>
          </w:p>
        </w:tc>
        <w:tc>
          <w:tcPr>
            <w:tcW w:w="4901" w:type="dxa"/>
          </w:tcPr>
          <w:p w14:paraId="4C08781C" w14:textId="77777777" w:rsidR="00207A29" w:rsidRDefault="00000000">
            <w:pPr>
              <w:keepLines/>
              <w:spacing w:before="30" w:after="30"/>
              <w:jc w:val="center"/>
            </w:pPr>
            <w:r>
              <w:rPr>
                <w:color w:val="000000"/>
                <w:sz w:val="28"/>
                <w:szCs w:val="28"/>
              </w:rPr>
              <w:t>Abstract</w:t>
            </w:r>
          </w:p>
        </w:tc>
        <w:tc>
          <w:tcPr>
            <w:tcW w:w="3001" w:type="dxa"/>
          </w:tcPr>
          <w:p w14:paraId="7BF49BD7" w14:textId="77777777" w:rsidR="00207A29" w:rsidRDefault="00000000">
            <w:pPr>
              <w:keepLines/>
              <w:spacing w:before="30" w:after="30"/>
              <w:jc w:val="center"/>
            </w:pPr>
            <w:r>
              <w:rPr>
                <w:sz w:val="28"/>
                <w:szCs w:val="28"/>
              </w:rPr>
              <w:fldChar w:fldCharType="begin"/>
            </w:r>
            <w:r>
              <w:rPr>
                <w:sz w:val="28"/>
                <w:szCs w:val="28"/>
              </w:rPr>
              <w:instrText xml:space="preserve"> PAGEREF abstract \h </w:instrText>
            </w:r>
            <w:r>
              <w:rPr>
                <w:sz w:val="28"/>
                <w:szCs w:val="28"/>
              </w:rPr>
            </w:r>
            <w:r>
              <w:rPr>
                <w:sz w:val="28"/>
                <w:szCs w:val="28"/>
              </w:rPr>
              <w:fldChar w:fldCharType="separate"/>
            </w:r>
            <w:r>
              <w:rPr>
                <w:color w:val="000000"/>
                <w:sz w:val="28"/>
                <w:szCs w:val="28"/>
              </w:rPr>
              <w:t>v</w:t>
            </w:r>
            <w:r>
              <w:rPr>
                <w:sz w:val="28"/>
                <w:szCs w:val="28"/>
              </w:rPr>
              <w:fldChar w:fldCharType="end"/>
            </w:r>
          </w:p>
        </w:tc>
      </w:tr>
      <w:tr w:rsidR="00207A29" w14:paraId="225C3D13" w14:textId="77777777">
        <w:trPr>
          <w:cantSplit/>
        </w:trPr>
        <w:tc>
          <w:tcPr>
            <w:tcW w:w="1101" w:type="dxa"/>
          </w:tcPr>
          <w:p w14:paraId="3F417439" w14:textId="77777777" w:rsidR="00207A29" w:rsidRDefault="00000000">
            <w:pPr>
              <w:keepLines/>
              <w:spacing w:before="30" w:after="30"/>
              <w:jc w:val="center"/>
            </w:pPr>
            <w:r>
              <w:rPr>
                <w:color w:val="000000"/>
                <w:sz w:val="28"/>
                <w:szCs w:val="28"/>
              </w:rPr>
              <w:t>5</w:t>
            </w:r>
          </w:p>
        </w:tc>
        <w:tc>
          <w:tcPr>
            <w:tcW w:w="4901" w:type="dxa"/>
          </w:tcPr>
          <w:p w14:paraId="4D148181" w14:textId="77777777" w:rsidR="00207A29" w:rsidRDefault="00000000">
            <w:pPr>
              <w:keepLines/>
              <w:spacing w:before="30" w:after="30"/>
              <w:jc w:val="center"/>
            </w:pPr>
            <w:r>
              <w:rPr>
                <w:color w:val="000000"/>
                <w:sz w:val="28"/>
                <w:szCs w:val="28"/>
              </w:rPr>
              <w:t>Table of Contents</w:t>
            </w:r>
          </w:p>
        </w:tc>
        <w:tc>
          <w:tcPr>
            <w:tcW w:w="3001" w:type="dxa"/>
          </w:tcPr>
          <w:p w14:paraId="26B900B1" w14:textId="77777777" w:rsidR="00207A29" w:rsidRDefault="00000000">
            <w:pPr>
              <w:keepLines/>
              <w:spacing w:before="30" w:after="30"/>
              <w:jc w:val="center"/>
            </w:pPr>
            <w:r>
              <w:rPr>
                <w:sz w:val="28"/>
                <w:szCs w:val="28"/>
              </w:rPr>
              <w:fldChar w:fldCharType="begin"/>
            </w:r>
            <w:r>
              <w:rPr>
                <w:sz w:val="28"/>
                <w:szCs w:val="28"/>
              </w:rPr>
              <w:instrText xml:space="preserve"> PAGEREF contents \h </w:instrText>
            </w:r>
            <w:r>
              <w:rPr>
                <w:sz w:val="28"/>
                <w:szCs w:val="28"/>
              </w:rPr>
            </w:r>
            <w:r>
              <w:rPr>
                <w:sz w:val="28"/>
                <w:szCs w:val="28"/>
              </w:rPr>
              <w:fldChar w:fldCharType="separate"/>
            </w:r>
            <w:r>
              <w:rPr>
                <w:color w:val="000000"/>
                <w:sz w:val="28"/>
                <w:szCs w:val="28"/>
              </w:rPr>
              <w:t>vi</w:t>
            </w:r>
            <w:r>
              <w:rPr>
                <w:sz w:val="28"/>
                <w:szCs w:val="28"/>
              </w:rPr>
              <w:fldChar w:fldCharType="end"/>
            </w:r>
          </w:p>
        </w:tc>
      </w:tr>
      <w:tr w:rsidR="00207A29" w14:paraId="30E38F66" w14:textId="77777777">
        <w:trPr>
          <w:cantSplit/>
        </w:trPr>
        <w:tc>
          <w:tcPr>
            <w:tcW w:w="1101" w:type="dxa"/>
          </w:tcPr>
          <w:p w14:paraId="479FD346" w14:textId="77777777" w:rsidR="00207A29" w:rsidRDefault="00000000">
            <w:pPr>
              <w:keepLines/>
              <w:spacing w:before="30" w:after="30"/>
              <w:jc w:val="center"/>
            </w:pPr>
            <w:r>
              <w:rPr>
                <w:color w:val="000000"/>
                <w:sz w:val="28"/>
                <w:szCs w:val="28"/>
              </w:rPr>
              <w:t>6</w:t>
            </w:r>
          </w:p>
        </w:tc>
        <w:tc>
          <w:tcPr>
            <w:tcW w:w="4901" w:type="dxa"/>
          </w:tcPr>
          <w:p w14:paraId="5979084F" w14:textId="77777777" w:rsidR="00207A29" w:rsidRDefault="00000000">
            <w:pPr>
              <w:keepLines/>
              <w:spacing w:before="30" w:after="30"/>
              <w:jc w:val="center"/>
            </w:pPr>
            <w:r>
              <w:rPr>
                <w:color w:val="000000"/>
                <w:sz w:val="28"/>
                <w:szCs w:val="28"/>
              </w:rPr>
              <w:t>List of Figures</w:t>
            </w:r>
          </w:p>
        </w:tc>
        <w:tc>
          <w:tcPr>
            <w:tcW w:w="3001" w:type="dxa"/>
          </w:tcPr>
          <w:p w14:paraId="13409D69" w14:textId="77777777" w:rsidR="00207A29" w:rsidRDefault="00000000">
            <w:pPr>
              <w:keepLines/>
              <w:spacing w:before="30" w:after="30"/>
              <w:jc w:val="center"/>
            </w:pPr>
            <w:r>
              <w:rPr>
                <w:sz w:val="28"/>
                <w:szCs w:val="28"/>
              </w:rPr>
              <w:fldChar w:fldCharType="begin"/>
            </w:r>
            <w:r>
              <w:rPr>
                <w:sz w:val="28"/>
                <w:szCs w:val="28"/>
              </w:rPr>
              <w:instrText xml:space="preserve"> PAGEREF listfigures \h </w:instrText>
            </w:r>
            <w:r>
              <w:rPr>
                <w:sz w:val="28"/>
                <w:szCs w:val="28"/>
              </w:rPr>
            </w:r>
            <w:r>
              <w:rPr>
                <w:sz w:val="28"/>
                <w:szCs w:val="28"/>
              </w:rPr>
              <w:fldChar w:fldCharType="separate"/>
            </w:r>
            <w:r>
              <w:rPr>
                <w:color w:val="000000"/>
                <w:sz w:val="28"/>
                <w:szCs w:val="28"/>
              </w:rPr>
              <w:t>viii</w:t>
            </w:r>
            <w:r>
              <w:rPr>
                <w:sz w:val="28"/>
                <w:szCs w:val="28"/>
              </w:rPr>
              <w:fldChar w:fldCharType="end"/>
            </w:r>
          </w:p>
        </w:tc>
      </w:tr>
      <w:tr w:rsidR="00207A29" w14:paraId="39F181AF" w14:textId="77777777">
        <w:trPr>
          <w:cantSplit/>
        </w:trPr>
        <w:tc>
          <w:tcPr>
            <w:tcW w:w="1101" w:type="dxa"/>
          </w:tcPr>
          <w:p w14:paraId="2501161F" w14:textId="77777777" w:rsidR="00207A29" w:rsidRDefault="00000000">
            <w:pPr>
              <w:keepLines/>
              <w:spacing w:before="30" w:after="30"/>
              <w:jc w:val="center"/>
            </w:pPr>
            <w:r>
              <w:rPr>
                <w:color w:val="000000"/>
                <w:sz w:val="28"/>
                <w:szCs w:val="28"/>
              </w:rPr>
              <w:t>7</w:t>
            </w:r>
          </w:p>
        </w:tc>
        <w:tc>
          <w:tcPr>
            <w:tcW w:w="4901" w:type="dxa"/>
          </w:tcPr>
          <w:p w14:paraId="35BA637A" w14:textId="77777777" w:rsidR="00207A29" w:rsidRDefault="00000000">
            <w:pPr>
              <w:keepLines/>
              <w:spacing w:before="30" w:after="30"/>
              <w:jc w:val="center"/>
            </w:pPr>
            <w:r>
              <w:rPr>
                <w:color w:val="000000"/>
                <w:sz w:val="28"/>
                <w:szCs w:val="28"/>
              </w:rPr>
              <w:t>List of Tables</w:t>
            </w:r>
          </w:p>
        </w:tc>
        <w:tc>
          <w:tcPr>
            <w:tcW w:w="3001" w:type="dxa"/>
          </w:tcPr>
          <w:p w14:paraId="4A870C59" w14:textId="77777777" w:rsidR="00207A29" w:rsidRDefault="00000000">
            <w:pPr>
              <w:keepLines/>
              <w:spacing w:before="30" w:after="30"/>
              <w:jc w:val="center"/>
            </w:pPr>
            <w:r>
              <w:rPr>
                <w:sz w:val="28"/>
                <w:szCs w:val="28"/>
              </w:rPr>
              <w:fldChar w:fldCharType="begin"/>
            </w:r>
            <w:r>
              <w:rPr>
                <w:sz w:val="28"/>
                <w:szCs w:val="28"/>
              </w:rPr>
              <w:instrText xml:space="preserve"> PAGEREF listtables \h </w:instrText>
            </w:r>
            <w:r>
              <w:rPr>
                <w:sz w:val="28"/>
                <w:szCs w:val="28"/>
              </w:rPr>
            </w:r>
            <w:r>
              <w:rPr>
                <w:sz w:val="28"/>
                <w:szCs w:val="28"/>
              </w:rPr>
              <w:fldChar w:fldCharType="separate"/>
            </w:r>
            <w:r>
              <w:rPr>
                <w:color w:val="000000"/>
                <w:sz w:val="28"/>
                <w:szCs w:val="28"/>
              </w:rPr>
              <w:t>ix</w:t>
            </w:r>
            <w:r>
              <w:rPr>
                <w:sz w:val="28"/>
                <w:szCs w:val="28"/>
              </w:rPr>
              <w:fldChar w:fldCharType="end"/>
            </w:r>
          </w:p>
        </w:tc>
      </w:tr>
      <w:tr w:rsidR="00207A29" w14:paraId="3977B66D" w14:textId="77777777">
        <w:trPr>
          <w:cantSplit/>
        </w:trPr>
        <w:tc>
          <w:tcPr>
            <w:tcW w:w="1101" w:type="dxa"/>
          </w:tcPr>
          <w:p w14:paraId="0108D7C4" w14:textId="77777777" w:rsidR="00207A29" w:rsidRDefault="00000000">
            <w:pPr>
              <w:keepLines/>
              <w:spacing w:before="30" w:after="30"/>
              <w:jc w:val="center"/>
            </w:pPr>
            <w:r>
              <w:rPr>
                <w:color w:val="000000"/>
                <w:sz w:val="28"/>
                <w:szCs w:val="28"/>
              </w:rPr>
              <w:t>8</w:t>
            </w:r>
          </w:p>
        </w:tc>
        <w:tc>
          <w:tcPr>
            <w:tcW w:w="4901" w:type="dxa"/>
          </w:tcPr>
          <w:p w14:paraId="4B4A2EBA" w14:textId="77777777" w:rsidR="00207A29" w:rsidRDefault="00000000">
            <w:pPr>
              <w:keepLines/>
              <w:spacing w:before="30" w:after="30"/>
              <w:jc w:val="center"/>
            </w:pPr>
            <w:r>
              <w:rPr>
                <w:color w:val="000000"/>
                <w:sz w:val="28"/>
                <w:szCs w:val="28"/>
              </w:rPr>
              <w:t>Introduction</w:t>
            </w:r>
          </w:p>
        </w:tc>
        <w:tc>
          <w:tcPr>
            <w:tcW w:w="3001" w:type="dxa"/>
          </w:tcPr>
          <w:p w14:paraId="77EF7C12" w14:textId="77777777" w:rsidR="00207A29" w:rsidRDefault="00000000">
            <w:pPr>
              <w:keepLines/>
              <w:spacing w:before="30" w:after="30"/>
              <w:jc w:val="center"/>
            </w:pPr>
            <w:r>
              <w:rPr>
                <w:sz w:val="28"/>
                <w:szCs w:val="28"/>
              </w:rPr>
              <w:fldChar w:fldCharType="begin"/>
            </w:r>
            <w:r>
              <w:rPr>
                <w:sz w:val="28"/>
                <w:szCs w:val="28"/>
              </w:rPr>
              <w:instrText xml:space="preserve"> PAGEREF ch1 \h </w:instrText>
            </w:r>
            <w:r>
              <w:rPr>
                <w:sz w:val="28"/>
                <w:szCs w:val="28"/>
              </w:rPr>
            </w:r>
            <w:r>
              <w:rPr>
                <w:sz w:val="28"/>
                <w:szCs w:val="28"/>
              </w:rPr>
              <w:fldChar w:fldCharType="separate"/>
            </w:r>
            <w:r>
              <w:rPr>
                <w:color w:val="000000"/>
                <w:sz w:val="28"/>
                <w:szCs w:val="28"/>
              </w:rPr>
              <w:t>1</w:t>
            </w:r>
            <w:r>
              <w:rPr>
                <w:sz w:val="28"/>
                <w:szCs w:val="28"/>
              </w:rPr>
              <w:fldChar w:fldCharType="end"/>
            </w:r>
          </w:p>
        </w:tc>
      </w:tr>
      <w:tr w:rsidR="00207A29" w14:paraId="5FD817DB" w14:textId="77777777">
        <w:trPr>
          <w:cantSplit/>
        </w:trPr>
        <w:tc>
          <w:tcPr>
            <w:tcW w:w="1101" w:type="dxa"/>
          </w:tcPr>
          <w:p w14:paraId="409E3F0D" w14:textId="77777777" w:rsidR="00207A29" w:rsidRDefault="00207A29">
            <w:pPr>
              <w:keepLines/>
              <w:spacing w:before="30" w:after="30"/>
              <w:jc w:val="center"/>
            </w:pPr>
          </w:p>
        </w:tc>
        <w:tc>
          <w:tcPr>
            <w:tcW w:w="4901" w:type="dxa"/>
          </w:tcPr>
          <w:p w14:paraId="11E5AC31" w14:textId="77777777" w:rsidR="00207A29" w:rsidRDefault="00000000">
            <w:pPr>
              <w:keepLines/>
              <w:spacing w:before="30" w:after="30"/>
              <w:ind w:left="360"/>
            </w:pPr>
            <w:r>
              <w:rPr>
                <w:color w:val="000000"/>
              </w:rPr>
              <w:t>1.1  Background and Motivation</w:t>
            </w:r>
          </w:p>
        </w:tc>
        <w:tc>
          <w:tcPr>
            <w:tcW w:w="3001" w:type="dxa"/>
          </w:tcPr>
          <w:p w14:paraId="330B9ECE" w14:textId="77777777" w:rsidR="00207A29" w:rsidRDefault="00000000">
            <w:pPr>
              <w:keepLines/>
              <w:spacing w:before="30" w:after="30"/>
              <w:jc w:val="center"/>
            </w:pPr>
            <w:r>
              <w:fldChar w:fldCharType="begin"/>
            </w:r>
            <w:r>
              <w:instrText xml:space="preserve"> PAGEREF _sec_1_1 \h </w:instrText>
            </w:r>
            <w:r>
              <w:fldChar w:fldCharType="separate"/>
            </w:r>
            <w:r>
              <w:rPr>
                <w:color w:val="000000"/>
              </w:rPr>
              <w:t>1</w:t>
            </w:r>
            <w:r>
              <w:fldChar w:fldCharType="end"/>
            </w:r>
          </w:p>
        </w:tc>
      </w:tr>
      <w:tr w:rsidR="00207A29" w14:paraId="5D1073FE" w14:textId="77777777">
        <w:trPr>
          <w:cantSplit/>
        </w:trPr>
        <w:tc>
          <w:tcPr>
            <w:tcW w:w="1101" w:type="dxa"/>
          </w:tcPr>
          <w:p w14:paraId="0018104B" w14:textId="77777777" w:rsidR="00207A29" w:rsidRDefault="00207A29">
            <w:pPr>
              <w:keepLines/>
              <w:spacing w:before="30" w:after="30"/>
              <w:jc w:val="center"/>
            </w:pPr>
          </w:p>
        </w:tc>
        <w:tc>
          <w:tcPr>
            <w:tcW w:w="4901" w:type="dxa"/>
          </w:tcPr>
          <w:p w14:paraId="3635B7A8" w14:textId="77777777" w:rsidR="00207A29" w:rsidRDefault="00000000">
            <w:pPr>
              <w:keepLines/>
              <w:spacing w:before="30" w:after="30"/>
              <w:ind w:left="360"/>
            </w:pPr>
            <w:r>
              <w:rPr>
                <w:color w:val="000000"/>
              </w:rPr>
              <w:t>1.2  Problem Statement</w:t>
            </w:r>
          </w:p>
        </w:tc>
        <w:tc>
          <w:tcPr>
            <w:tcW w:w="3001" w:type="dxa"/>
          </w:tcPr>
          <w:p w14:paraId="45D37A87" w14:textId="77777777" w:rsidR="00207A29" w:rsidRDefault="00000000">
            <w:pPr>
              <w:keepLines/>
              <w:spacing w:before="30" w:after="30"/>
              <w:jc w:val="center"/>
            </w:pPr>
            <w:r>
              <w:fldChar w:fldCharType="begin"/>
            </w:r>
            <w:r>
              <w:instrText xml:space="preserve"> PAGEREF _sec_1_2 \h </w:instrText>
            </w:r>
            <w:r>
              <w:fldChar w:fldCharType="separate"/>
            </w:r>
            <w:r>
              <w:rPr>
                <w:color w:val="000000"/>
              </w:rPr>
              <w:t>2</w:t>
            </w:r>
            <w:r>
              <w:fldChar w:fldCharType="end"/>
            </w:r>
          </w:p>
        </w:tc>
      </w:tr>
      <w:tr w:rsidR="00207A29" w14:paraId="395074C8" w14:textId="77777777">
        <w:trPr>
          <w:cantSplit/>
        </w:trPr>
        <w:tc>
          <w:tcPr>
            <w:tcW w:w="1101" w:type="dxa"/>
          </w:tcPr>
          <w:p w14:paraId="5B3EC724" w14:textId="77777777" w:rsidR="00207A29" w:rsidRDefault="00207A29">
            <w:pPr>
              <w:keepLines/>
              <w:spacing w:before="30" w:after="30"/>
              <w:jc w:val="center"/>
            </w:pPr>
          </w:p>
        </w:tc>
        <w:tc>
          <w:tcPr>
            <w:tcW w:w="4901" w:type="dxa"/>
          </w:tcPr>
          <w:p w14:paraId="126A9130" w14:textId="77777777" w:rsidR="00207A29" w:rsidRDefault="00000000">
            <w:pPr>
              <w:keepLines/>
              <w:spacing w:before="30" w:after="30"/>
              <w:ind w:left="360"/>
            </w:pPr>
            <w:r>
              <w:rPr>
                <w:color w:val="000000"/>
              </w:rPr>
              <w:t>1.3  Objectives</w:t>
            </w:r>
          </w:p>
        </w:tc>
        <w:tc>
          <w:tcPr>
            <w:tcW w:w="3001" w:type="dxa"/>
          </w:tcPr>
          <w:p w14:paraId="1D50A180" w14:textId="77777777" w:rsidR="00207A29" w:rsidRDefault="00000000">
            <w:pPr>
              <w:keepLines/>
              <w:spacing w:before="30" w:after="30"/>
              <w:jc w:val="center"/>
            </w:pPr>
            <w:r>
              <w:fldChar w:fldCharType="begin"/>
            </w:r>
            <w:r>
              <w:instrText xml:space="preserve"> PAGEREF _sec_1_3 \h </w:instrText>
            </w:r>
            <w:r>
              <w:fldChar w:fldCharType="separate"/>
            </w:r>
            <w:r>
              <w:rPr>
                <w:color w:val="000000"/>
              </w:rPr>
              <w:t>3</w:t>
            </w:r>
            <w:r>
              <w:fldChar w:fldCharType="end"/>
            </w:r>
          </w:p>
        </w:tc>
      </w:tr>
      <w:tr w:rsidR="00207A29" w14:paraId="163D3F2E" w14:textId="77777777">
        <w:trPr>
          <w:cantSplit/>
        </w:trPr>
        <w:tc>
          <w:tcPr>
            <w:tcW w:w="1101" w:type="dxa"/>
          </w:tcPr>
          <w:p w14:paraId="5E9CE8DB" w14:textId="77777777" w:rsidR="00207A29" w:rsidRDefault="00207A29">
            <w:pPr>
              <w:keepLines/>
              <w:spacing w:before="30" w:after="30"/>
              <w:jc w:val="center"/>
            </w:pPr>
          </w:p>
        </w:tc>
        <w:tc>
          <w:tcPr>
            <w:tcW w:w="4901" w:type="dxa"/>
          </w:tcPr>
          <w:p w14:paraId="449E0F59" w14:textId="77777777" w:rsidR="00207A29" w:rsidRDefault="00000000">
            <w:pPr>
              <w:keepLines/>
              <w:spacing w:before="30" w:after="30"/>
              <w:ind w:left="360"/>
            </w:pPr>
            <w:r>
              <w:rPr>
                <w:color w:val="000000"/>
              </w:rPr>
              <w:t>1.4  Scope of the Project</w:t>
            </w:r>
          </w:p>
        </w:tc>
        <w:tc>
          <w:tcPr>
            <w:tcW w:w="3001" w:type="dxa"/>
          </w:tcPr>
          <w:p w14:paraId="7EBF917C" w14:textId="77777777" w:rsidR="00207A29" w:rsidRDefault="00000000">
            <w:pPr>
              <w:keepLines/>
              <w:spacing w:before="30" w:after="30"/>
              <w:jc w:val="center"/>
            </w:pPr>
            <w:r>
              <w:fldChar w:fldCharType="begin"/>
            </w:r>
            <w:r>
              <w:instrText xml:space="preserve"> PAGEREF _sec_1_4 \h </w:instrText>
            </w:r>
            <w:r>
              <w:fldChar w:fldCharType="separate"/>
            </w:r>
            <w:r>
              <w:rPr>
                <w:color w:val="000000"/>
              </w:rPr>
              <w:t>3</w:t>
            </w:r>
            <w:r>
              <w:fldChar w:fldCharType="end"/>
            </w:r>
          </w:p>
        </w:tc>
      </w:tr>
      <w:tr w:rsidR="00207A29" w14:paraId="4CD54739" w14:textId="77777777">
        <w:trPr>
          <w:cantSplit/>
        </w:trPr>
        <w:tc>
          <w:tcPr>
            <w:tcW w:w="1101" w:type="dxa"/>
          </w:tcPr>
          <w:p w14:paraId="46AD8860" w14:textId="77777777" w:rsidR="00207A29" w:rsidRDefault="00207A29">
            <w:pPr>
              <w:keepLines/>
              <w:spacing w:before="30" w:after="30"/>
              <w:jc w:val="center"/>
            </w:pPr>
          </w:p>
        </w:tc>
        <w:tc>
          <w:tcPr>
            <w:tcW w:w="4901" w:type="dxa"/>
          </w:tcPr>
          <w:p w14:paraId="0A559B5A" w14:textId="77777777" w:rsidR="00207A29" w:rsidRDefault="00000000">
            <w:pPr>
              <w:keepLines/>
              <w:spacing w:before="30" w:after="30"/>
              <w:ind w:left="360"/>
            </w:pPr>
            <w:r>
              <w:rPr>
                <w:color w:val="000000"/>
              </w:rPr>
              <w:t>1.5  Literature Survey</w:t>
            </w:r>
          </w:p>
        </w:tc>
        <w:tc>
          <w:tcPr>
            <w:tcW w:w="3001" w:type="dxa"/>
          </w:tcPr>
          <w:p w14:paraId="11358252" w14:textId="77777777" w:rsidR="00207A29" w:rsidRDefault="00000000">
            <w:pPr>
              <w:keepLines/>
              <w:spacing w:before="30" w:after="30"/>
              <w:jc w:val="center"/>
            </w:pPr>
            <w:r>
              <w:fldChar w:fldCharType="begin"/>
            </w:r>
            <w:r>
              <w:instrText xml:space="preserve"> PAGEREF _sec_1_5 \h </w:instrText>
            </w:r>
            <w:r>
              <w:fldChar w:fldCharType="separate"/>
            </w:r>
            <w:r>
              <w:rPr>
                <w:color w:val="000000"/>
              </w:rPr>
              <w:t>4</w:t>
            </w:r>
            <w:r>
              <w:fldChar w:fldCharType="end"/>
            </w:r>
          </w:p>
        </w:tc>
      </w:tr>
      <w:tr w:rsidR="00207A29" w14:paraId="11F5FAD0" w14:textId="77777777">
        <w:trPr>
          <w:cantSplit/>
        </w:trPr>
        <w:tc>
          <w:tcPr>
            <w:tcW w:w="1101" w:type="dxa"/>
          </w:tcPr>
          <w:p w14:paraId="2D1A41D4" w14:textId="77777777" w:rsidR="00207A29" w:rsidRDefault="00207A29">
            <w:pPr>
              <w:keepLines/>
              <w:spacing w:before="30" w:after="30"/>
              <w:jc w:val="center"/>
            </w:pPr>
          </w:p>
        </w:tc>
        <w:tc>
          <w:tcPr>
            <w:tcW w:w="4901" w:type="dxa"/>
          </w:tcPr>
          <w:p w14:paraId="635C3FF9" w14:textId="77777777" w:rsidR="00207A29" w:rsidRDefault="00000000">
            <w:pPr>
              <w:keepLines/>
              <w:spacing w:before="30" w:after="30"/>
              <w:ind w:left="360"/>
            </w:pPr>
            <w:r>
              <w:rPr>
                <w:color w:val="000000"/>
              </w:rPr>
              <w:t>1.6  Technologies Used</w:t>
            </w:r>
          </w:p>
        </w:tc>
        <w:tc>
          <w:tcPr>
            <w:tcW w:w="3001" w:type="dxa"/>
          </w:tcPr>
          <w:p w14:paraId="650F2B1E" w14:textId="77777777" w:rsidR="00207A29" w:rsidRDefault="00000000">
            <w:pPr>
              <w:keepLines/>
              <w:spacing w:before="30" w:after="30"/>
              <w:jc w:val="center"/>
            </w:pPr>
            <w:r>
              <w:fldChar w:fldCharType="begin"/>
            </w:r>
            <w:r>
              <w:instrText xml:space="preserve"> PAGEREF _sec_1_6 \h </w:instrText>
            </w:r>
            <w:r>
              <w:fldChar w:fldCharType="separate"/>
            </w:r>
            <w:r>
              <w:rPr>
                <w:color w:val="000000"/>
              </w:rPr>
              <w:t>6</w:t>
            </w:r>
            <w:r>
              <w:fldChar w:fldCharType="end"/>
            </w:r>
          </w:p>
        </w:tc>
      </w:tr>
      <w:tr w:rsidR="00207A29" w14:paraId="5EB31920" w14:textId="77777777">
        <w:trPr>
          <w:cantSplit/>
        </w:trPr>
        <w:tc>
          <w:tcPr>
            <w:tcW w:w="1101" w:type="dxa"/>
          </w:tcPr>
          <w:p w14:paraId="24A3BA08" w14:textId="77777777" w:rsidR="00207A29" w:rsidRDefault="00207A29">
            <w:pPr>
              <w:keepLines/>
              <w:spacing w:before="30" w:after="30"/>
              <w:jc w:val="center"/>
            </w:pPr>
          </w:p>
        </w:tc>
        <w:tc>
          <w:tcPr>
            <w:tcW w:w="4901" w:type="dxa"/>
          </w:tcPr>
          <w:p w14:paraId="38248EC9" w14:textId="77777777" w:rsidR="00207A29" w:rsidRDefault="00000000">
            <w:pPr>
              <w:keepLines/>
              <w:spacing w:before="30" w:after="30"/>
              <w:ind w:left="360"/>
            </w:pPr>
            <w:r>
              <w:rPr>
                <w:color w:val="000000"/>
              </w:rPr>
              <w:t>1.7  Organisation of the Report</w:t>
            </w:r>
          </w:p>
        </w:tc>
        <w:tc>
          <w:tcPr>
            <w:tcW w:w="3001" w:type="dxa"/>
          </w:tcPr>
          <w:p w14:paraId="6D86929A" w14:textId="77777777" w:rsidR="00207A29" w:rsidRDefault="00000000">
            <w:pPr>
              <w:keepLines/>
              <w:spacing w:before="30" w:after="30"/>
              <w:jc w:val="center"/>
            </w:pPr>
            <w:r>
              <w:fldChar w:fldCharType="begin"/>
            </w:r>
            <w:r>
              <w:instrText xml:space="preserve"> PAGEREF _sec_1_7 \h </w:instrText>
            </w:r>
            <w:r>
              <w:fldChar w:fldCharType="separate"/>
            </w:r>
            <w:r>
              <w:rPr>
                <w:color w:val="000000"/>
              </w:rPr>
              <w:t>6</w:t>
            </w:r>
            <w:r>
              <w:fldChar w:fldCharType="end"/>
            </w:r>
          </w:p>
        </w:tc>
      </w:tr>
      <w:tr w:rsidR="00207A29" w14:paraId="2D58D800" w14:textId="77777777">
        <w:trPr>
          <w:cantSplit/>
        </w:trPr>
        <w:tc>
          <w:tcPr>
            <w:tcW w:w="1101" w:type="dxa"/>
          </w:tcPr>
          <w:p w14:paraId="17D7D225" w14:textId="77777777" w:rsidR="00207A29" w:rsidRDefault="00000000">
            <w:pPr>
              <w:keepLines/>
              <w:spacing w:before="30" w:after="30"/>
              <w:jc w:val="center"/>
            </w:pPr>
            <w:r>
              <w:rPr>
                <w:color w:val="000000"/>
                <w:sz w:val="28"/>
                <w:szCs w:val="28"/>
              </w:rPr>
              <w:t>9</w:t>
            </w:r>
          </w:p>
        </w:tc>
        <w:tc>
          <w:tcPr>
            <w:tcW w:w="4901" w:type="dxa"/>
          </w:tcPr>
          <w:p w14:paraId="4DA59009" w14:textId="77777777" w:rsidR="00207A29" w:rsidRDefault="00000000">
            <w:pPr>
              <w:keepLines/>
              <w:spacing w:before="30" w:after="30"/>
              <w:jc w:val="center"/>
            </w:pPr>
            <w:r>
              <w:rPr>
                <w:color w:val="000000"/>
                <w:sz w:val="28"/>
                <w:szCs w:val="28"/>
              </w:rPr>
              <w:t>Proposed Methodology</w:t>
            </w:r>
          </w:p>
        </w:tc>
        <w:tc>
          <w:tcPr>
            <w:tcW w:w="3001" w:type="dxa"/>
          </w:tcPr>
          <w:p w14:paraId="639384C1" w14:textId="77777777" w:rsidR="00207A29" w:rsidRDefault="00000000">
            <w:pPr>
              <w:keepLines/>
              <w:spacing w:before="30" w:after="30"/>
              <w:jc w:val="center"/>
            </w:pPr>
            <w:r>
              <w:rPr>
                <w:sz w:val="28"/>
                <w:szCs w:val="28"/>
              </w:rPr>
              <w:fldChar w:fldCharType="begin"/>
            </w:r>
            <w:r>
              <w:rPr>
                <w:sz w:val="28"/>
                <w:szCs w:val="28"/>
              </w:rPr>
              <w:instrText xml:space="preserve"> PAGEREF ch2 \h </w:instrText>
            </w:r>
            <w:r>
              <w:rPr>
                <w:sz w:val="28"/>
                <w:szCs w:val="28"/>
              </w:rPr>
            </w:r>
            <w:r>
              <w:rPr>
                <w:sz w:val="28"/>
                <w:szCs w:val="28"/>
              </w:rPr>
              <w:fldChar w:fldCharType="separate"/>
            </w:r>
            <w:r>
              <w:rPr>
                <w:color w:val="000000"/>
                <w:sz w:val="28"/>
                <w:szCs w:val="28"/>
              </w:rPr>
              <w:t>8</w:t>
            </w:r>
            <w:r>
              <w:rPr>
                <w:sz w:val="28"/>
                <w:szCs w:val="28"/>
              </w:rPr>
              <w:fldChar w:fldCharType="end"/>
            </w:r>
          </w:p>
        </w:tc>
      </w:tr>
      <w:tr w:rsidR="00207A29" w14:paraId="5306A5DE" w14:textId="77777777">
        <w:trPr>
          <w:cantSplit/>
        </w:trPr>
        <w:tc>
          <w:tcPr>
            <w:tcW w:w="1101" w:type="dxa"/>
          </w:tcPr>
          <w:p w14:paraId="44634374" w14:textId="77777777" w:rsidR="00207A29" w:rsidRDefault="00207A29">
            <w:pPr>
              <w:keepLines/>
              <w:spacing w:before="30" w:after="30"/>
              <w:jc w:val="center"/>
            </w:pPr>
          </w:p>
        </w:tc>
        <w:tc>
          <w:tcPr>
            <w:tcW w:w="4901" w:type="dxa"/>
          </w:tcPr>
          <w:p w14:paraId="2F1F8F9C" w14:textId="77777777" w:rsidR="00207A29" w:rsidRDefault="00000000">
            <w:pPr>
              <w:keepLines/>
              <w:spacing w:before="30" w:after="30"/>
              <w:ind w:left="360"/>
            </w:pPr>
            <w:r>
              <w:rPr>
                <w:color w:val="000000"/>
              </w:rPr>
              <w:t>2.1  Development Approach</w:t>
            </w:r>
          </w:p>
        </w:tc>
        <w:tc>
          <w:tcPr>
            <w:tcW w:w="3001" w:type="dxa"/>
          </w:tcPr>
          <w:p w14:paraId="68D51EAC" w14:textId="77777777" w:rsidR="00207A29" w:rsidRDefault="00000000">
            <w:pPr>
              <w:keepLines/>
              <w:spacing w:before="30" w:after="30"/>
              <w:jc w:val="center"/>
            </w:pPr>
            <w:r>
              <w:fldChar w:fldCharType="begin"/>
            </w:r>
            <w:r>
              <w:instrText xml:space="preserve"> PAGEREF _sec_2_1 \h </w:instrText>
            </w:r>
            <w:r>
              <w:fldChar w:fldCharType="separate"/>
            </w:r>
            <w:r>
              <w:rPr>
                <w:color w:val="000000"/>
              </w:rPr>
              <w:t>8</w:t>
            </w:r>
            <w:r>
              <w:fldChar w:fldCharType="end"/>
            </w:r>
          </w:p>
        </w:tc>
      </w:tr>
      <w:tr w:rsidR="00207A29" w14:paraId="2B158BCF" w14:textId="77777777">
        <w:trPr>
          <w:cantSplit/>
        </w:trPr>
        <w:tc>
          <w:tcPr>
            <w:tcW w:w="1101" w:type="dxa"/>
          </w:tcPr>
          <w:p w14:paraId="41161961" w14:textId="77777777" w:rsidR="00207A29" w:rsidRDefault="00207A29">
            <w:pPr>
              <w:keepLines/>
              <w:spacing w:before="30" w:after="30"/>
              <w:jc w:val="center"/>
            </w:pPr>
          </w:p>
        </w:tc>
        <w:tc>
          <w:tcPr>
            <w:tcW w:w="4901" w:type="dxa"/>
          </w:tcPr>
          <w:p w14:paraId="07D86F04" w14:textId="77777777" w:rsidR="00207A29" w:rsidRDefault="00000000">
            <w:pPr>
              <w:keepLines/>
              <w:spacing w:before="30" w:after="30"/>
              <w:ind w:left="360"/>
            </w:pPr>
            <w:r>
              <w:rPr>
                <w:color w:val="000000"/>
              </w:rPr>
              <w:t>2.2  Requirements</w:t>
            </w:r>
          </w:p>
        </w:tc>
        <w:tc>
          <w:tcPr>
            <w:tcW w:w="3001" w:type="dxa"/>
          </w:tcPr>
          <w:p w14:paraId="15279897" w14:textId="77777777" w:rsidR="00207A29" w:rsidRDefault="00000000">
            <w:pPr>
              <w:keepLines/>
              <w:spacing w:before="30" w:after="30"/>
              <w:jc w:val="center"/>
            </w:pPr>
            <w:r>
              <w:fldChar w:fldCharType="begin"/>
            </w:r>
            <w:r>
              <w:instrText xml:space="preserve"> PAGEREF _sec_2_2 \h </w:instrText>
            </w:r>
            <w:r>
              <w:fldChar w:fldCharType="separate"/>
            </w:r>
            <w:r>
              <w:rPr>
                <w:color w:val="000000"/>
              </w:rPr>
              <w:t>9</w:t>
            </w:r>
            <w:r>
              <w:fldChar w:fldCharType="end"/>
            </w:r>
          </w:p>
        </w:tc>
      </w:tr>
      <w:tr w:rsidR="00207A29" w14:paraId="7721EF53" w14:textId="77777777">
        <w:trPr>
          <w:cantSplit/>
        </w:trPr>
        <w:tc>
          <w:tcPr>
            <w:tcW w:w="1101" w:type="dxa"/>
          </w:tcPr>
          <w:p w14:paraId="74A14B74" w14:textId="77777777" w:rsidR="00207A29" w:rsidRDefault="00207A29">
            <w:pPr>
              <w:keepLines/>
              <w:spacing w:before="30" w:after="30"/>
              <w:jc w:val="center"/>
            </w:pPr>
          </w:p>
        </w:tc>
        <w:tc>
          <w:tcPr>
            <w:tcW w:w="4901" w:type="dxa"/>
          </w:tcPr>
          <w:p w14:paraId="6AD89760" w14:textId="77777777" w:rsidR="00207A29" w:rsidRDefault="00000000">
            <w:pPr>
              <w:keepLines/>
              <w:spacing w:before="30" w:after="30"/>
              <w:ind w:left="360"/>
            </w:pPr>
            <w:r>
              <w:rPr>
                <w:color w:val="000000"/>
              </w:rPr>
              <w:t>2.3  System Architecture</w:t>
            </w:r>
          </w:p>
        </w:tc>
        <w:tc>
          <w:tcPr>
            <w:tcW w:w="3001" w:type="dxa"/>
          </w:tcPr>
          <w:p w14:paraId="12342FFE" w14:textId="77777777" w:rsidR="00207A29" w:rsidRDefault="00000000">
            <w:pPr>
              <w:keepLines/>
              <w:spacing w:before="30" w:after="30"/>
              <w:jc w:val="center"/>
            </w:pPr>
            <w:r>
              <w:fldChar w:fldCharType="begin"/>
            </w:r>
            <w:r>
              <w:instrText xml:space="preserve"> PAGEREF _sec_2_3 \h </w:instrText>
            </w:r>
            <w:r>
              <w:fldChar w:fldCharType="separate"/>
            </w:r>
            <w:r>
              <w:rPr>
                <w:color w:val="000000"/>
              </w:rPr>
              <w:t>10</w:t>
            </w:r>
            <w:r>
              <w:fldChar w:fldCharType="end"/>
            </w:r>
          </w:p>
        </w:tc>
      </w:tr>
      <w:tr w:rsidR="00207A29" w14:paraId="12FF8622" w14:textId="77777777">
        <w:trPr>
          <w:cantSplit/>
        </w:trPr>
        <w:tc>
          <w:tcPr>
            <w:tcW w:w="1101" w:type="dxa"/>
          </w:tcPr>
          <w:p w14:paraId="6BE72B00" w14:textId="77777777" w:rsidR="00207A29" w:rsidRDefault="00207A29">
            <w:pPr>
              <w:keepLines/>
              <w:spacing w:before="30" w:after="30"/>
              <w:jc w:val="center"/>
            </w:pPr>
          </w:p>
        </w:tc>
        <w:tc>
          <w:tcPr>
            <w:tcW w:w="4901" w:type="dxa"/>
          </w:tcPr>
          <w:p w14:paraId="1E6995EA" w14:textId="77777777" w:rsidR="00207A29" w:rsidRDefault="00000000">
            <w:pPr>
              <w:keepLines/>
              <w:spacing w:before="30" w:after="30"/>
              <w:ind w:left="360"/>
            </w:pPr>
            <w:r>
              <w:rPr>
                <w:color w:val="000000"/>
              </w:rPr>
              <w:t>2.4  Threat Model</w:t>
            </w:r>
          </w:p>
        </w:tc>
        <w:tc>
          <w:tcPr>
            <w:tcW w:w="3001" w:type="dxa"/>
          </w:tcPr>
          <w:p w14:paraId="53A8EFAC" w14:textId="77777777" w:rsidR="00207A29" w:rsidRDefault="00000000">
            <w:pPr>
              <w:keepLines/>
              <w:spacing w:before="30" w:after="30"/>
              <w:jc w:val="center"/>
            </w:pPr>
            <w:r>
              <w:fldChar w:fldCharType="begin"/>
            </w:r>
            <w:r>
              <w:instrText xml:space="preserve"> PAGEREF _sec_2_4 \h </w:instrText>
            </w:r>
            <w:r>
              <w:fldChar w:fldCharType="separate"/>
            </w:r>
            <w:r>
              <w:rPr>
                <w:color w:val="000000"/>
              </w:rPr>
              <w:t>11</w:t>
            </w:r>
            <w:r>
              <w:fldChar w:fldCharType="end"/>
            </w:r>
          </w:p>
        </w:tc>
      </w:tr>
      <w:tr w:rsidR="00207A29" w14:paraId="45DB0414" w14:textId="77777777">
        <w:trPr>
          <w:cantSplit/>
        </w:trPr>
        <w:tc>
          <w:tcPr>
            <w:tcW w:w="1101" w:type="dxa"/>
          </w:tcPr>
          <w:p w14:paraId="6FC9885C" w14:textId="77777777" w:rsidR="00207A29" w:rsidRDefault="00207A29">
            <w:pPr>
              <w:keepLines/>
              <w:spacing w:before="30" w:after="30"/>
              <w:jc w:val="center"/>
            </w:pPr>
          </w:p>
        </w:tc>
        <w:tc>
          <w:tcPr>
            <w:tcW w:w="4901" w:type="dxa"/>
          </w:tcPr>
          <w:p w14:paraId="2181329A" w14:textId="77777777" w:rsidR="00207A29" w:rsidRDefault="00000000">
            <w:pPr>
              <w:keepLines/>
              <w:spacing w:before="30" w:after="30"/>
              <w:ind w:left="360"/>
            </w:pPr>
            <w:r>
              <w:rPr>
                <w:color w:val="000000"/>
              </w:rPr>
              <w:t>2.5  Cryptographic Design</w:t>
            </w:r>
          </w:p>
        </w:tc>
        <w:tc>
          <w:tcPr>
            <w:tcW w:w="3001" w:type="dxa"/>
          </w:tcPr>
          <w:p w14:paraId="747EF71D" w14:textId="77777777" w:rsidR="00207A29" w:rsidRDefault="00000000">
            <w:pPr>
              <w:keepLines/>
              <w:spacing w:before="30" w:after="30"/>
              <w:jc w:val="center"/>
            </w:pPr>
            <w:r>
              <w:fldChar w:fldCharType="begin"/>
            </w:r>
            <w:r>
              <w:instrText xml:space="preserve"> PAGEREF _sec_2_5 \h </w:instrText>
            </w:r>
            <w:r>
              <w:fldChar w:fldCharType="separate"/>
            </w:r>
            <w:r>
              <w:rPr>
                <w:color w:val="000000"/>
              </w:rPr>
              <w:t>12</w:t>
            </w:r>
            <w:r>
              <w:fldChar w:fldCharType="end"/>
            </w:r>
          </w:p>
        </w:tc>
      </w:tr>
      <w:tr w:rsidR="00207A29" w14:paraId="788F0306" w14:textId="77777777">
        <w:trPr>
          <w:cantSplit/>
        </w:trPr>
        <w:tc>
          <w:tcPr>
            <w:tcW w:w="1101" w:type="dxa"/>
          </w:tcPr>
          <w:p w14:paraId="7E384682" w14:textId="77777777" w:rsidR="00207A29" w:rsidRDefault="00207A29">
            <w:pPr>
              <w:keepLines/>
              <w:spacing w:before="30" w:after="30"/>
              <w:jc w:val="center"/>
            </w:pPr>
          </w:p>
        </w:tc>
        <w:tc>
          <w:tcPr>
            <w:tcW w:w="4901" w:type="dxa"/>
          </w:tcPr>
          <w:p w14:paraId="4FF5E1DC" w14:textId="77777777" w:rsidR="00207A29" w:rsidRDefault="00000000">
            <w:pPr>
              <w:keepLines/>
              <w:spacing w:before="30" w:after="30"/>
              <w:ind w:left="360"/>
            </w:pPr>
            <w:r>
              <w:rPr>
                <w:color w:val="000000"/>
              </w:rPr>
              <w:t>2.6  Wire Protocol</w:t>
            </w:r>
          </w:p>
        </w:tc>
        <w:tc>
          <w:tcPr>
            <w:tcW w:w="3001" w:type="dxa"/>
          </w:tcPr>
          <w:p w14:paraId="26E69FD9" w14:textId="77777777" w:rsidR="00207A29" w:rsidRDefault="00000000">
            <w:pPr>
              <w:keepLines/>
              <w:spacing w:before="30" w:after="30"/>
              <w:jc w:val="center"/>
            </w:pPr>
            <w:r>
              <w:fldChar w:fldCharType="begin"/>
            </w:r>
            <w:r>
              <w:instrText xml:space="preserve"> PAGEREF _sec_2_6 \h </w:instrText>
            </w:r>
            <w:r>
              <w:fldChar w:fldCharType="separate"/>
            </w:r>
            <w:r>
              <w:rPr>
                <w:color w:val="000000"/>
              </w:rPr>
              <w:t>14</w:t>
            </w:r>
            <w:r>
              <w:fldChar w:fldCharType="end"/>
            </w:r>
          </w:p>
        </w:tc>
      </w:tr>
      <w:tr w:rsidR="00207A29" w14:paraId="26895418" w14:textId="77777777">
        <w:trPr>
          <w:cantSplit/>
        </w:trPr>
        <w:tc>
          <w:tcPr>
            <w:tcW w:w="1101" w:type="dxa"/>
          </w:tcPr>
          <w:p w14:paraId="2173EA0D" w14:textId="77777777" w:rsidR="00207A29" w:rsidRDefault="00207A29">
            <w:pPr>
              <w:keepLines/>
              <w:spacing w:before="30" w:after="30"/>
              <w:jc w:val="center"/>
            </w:pPr>
          </w:p>
        </w:tc>
        <w:tc>
          <w:tcPr>
            <w:tcW w:w="4901" w:type="dxa"/>
          </w:tcPr>
          <w:p w14:paraId="76E6CBB6" w14:textId="77777777" w:rsidR="00207A29" w:rsidRDefault="00000000">
            <w:pPr>
              <w:keepLines/>
              <w:spacing w:before="30" w:after="30"/>
              <w:ind w:left="360"/>
            </w:pPr>
            <w:r>
              <w:rPr>
                <w:color w:val="000000"/>
              </w:rPr>
              <w:t>2.7  Connection Establishment and Handshake</w:t>
            </w:r>
          </w:p>
        </w:tc>
        <w:tc>
          <w:tcPr>
            <w:tcW w:w="3001" w:type="dxa"/>
          </w:tcPr>
          <w:p w14:paraId="0F2200E7" w14:textId="77777777" w:rsidR="00207A29" w:rsidRDefault="00000000">
            <w:pPr>
              <w:keepLines/>
              <w:spacing w:before="30" w:after="30"/>
              <w:jc w:val="center"/>
            </w:pPr>
            <w:r>
              <w:fldChar w:fldCharType="begin"/>
            </w:r>
            <w:r>
              <w:instrText xml:space="preserve"> PAGEREF _sec_2_7 \h </w:instrText>
            </w:r>
            <w:r>
              <w:fldChar w:fldCharType="separate"/>
            </w:r>
            <w:r>
              <w:rPr>
                <w:color w:val="000000"/>
              </w:rPr>
              <w:t>16</w:t>
            </w:r>
            <w:r>
              <w:fldChar w:fldCharType="end"/>
            </w:r>
          </w:p>
        </w:tc>
      </w:tr>
      <w:tr w:rsidR="00207A29" w14:paraId="1BF08E50" w14:textId="77777777">
        <w:trPr>
          <w:cantSplit/>
        </w:trPr>
        <w:tc>
          <w:tcPr>
            <w:tcW w:w="1101" w:type="dxa"/>
          </w:tcPr>
          <w:p w14:paraId="7D6BDCB4" w14:textId="77777777" w:rsidR="00207A29" w:rsidRDefault="00207A29">
            <w:pPr>
              <w:keepLines/>
              <w:spacing w:before="30" w:after="30"/>
              <w:jc w:val="center"/>
            </w:pPr>
          </w:p>
        </w:tc>
        <w:tc>
          <w:tcPr>
            <w:tcW w:w="4901" w:type="dxa"/>
          </w:tcPr>
          <w:p w14:paraId="2DFEEA3D" w14:textId="77777777" w:rsidR="00207A29" w:rsidRDefault="00000000">
            <w:pPr>
              <w:keepLines/>
              <w:spacing w:before="30" w:after="30"/>
              <w:ind w:left="360"/>
            </w:pPr>
            <w:r>
              <w:rPr>
                <w:color w:val="000000"/>
              </w:rPr>
              <w:t>2.8  Message Processing and Session Management</w:t>
            </w:r>
          </w:p>
        </w:tc>
        <w:tc>
          <w:tcPr>
            <w:tcW w:w="3001" w:type="dxa"/>
          </w:tcPr>
          <w:p w14:paraId="276D01F3" w14:textId="77777777" w:rsidR="00207A29" w:rsidRDefault="00000000">
            <w:pPr>
              <w:keepLines/>
              <w:spacing w:before="30" w:after="30"/>
              <w:jc w:val="center"/>
            </w:pPr>
            <w:r>
              <w:fldChar w:fldCharType="begin"/>
            </w:r>
            <w:r>
              <w:instrText xml:space="preserve"> PAGEREF _sec_2_8 \h </w:instrText>
            </w:r>
            <w:r>
              <w:fldChar w:fldCharType="separate"/>
            </w:r>
            <w:r>
              <w:rPr>
                <w:color w:val="000000"/>
              </w:rPr>
              <w:t>18</w:t>
            </w:r>
            <w:r>
              <w:fldChar w:fldCharType="end"/>
            </w:r>
          </w:p>
        </w:tc>
      </w:tr>
      <w:tr w:rsidR="00207A29" w14:paraId="43AD8050" w14:textId="77777777">
        <w:trPr>
          <w:cantSplit/>
        </w:trPr>
        <w:tc>
          <w:tcPr>
            <w:tcW w:w="1101" w:type="dxa"/>
          </w:tcPr>
          <w:p w14:paraId="76904E07" w14:textId="77777777" w:rsidR="00207A29" w:rsidRDefault="00207A29">
            <w:pPr>
              <w:keepLines/>
              <w:spacing w:before="30" w:after="30"/>
              <w:jc w:val="center"/>
            </w:pPr>
          </w:p>
        </w:tc>
        <w:tc>
          <w:tcPr>
            <w:tcW w:w="4901" w:type="dxa"/>
          </w:tcPr>
          <w:p w14:paraId="190E60E0" w14:textId="77777777" w:rsidR="00207A29" w:rsidRDefault="00000000">
            <w:pPr>
              <w:keepLines/>
              <w:spacing w:before="30" w:after="30"/>
              <w:ind w:left="360"/>
            </w:pPr>
            <w:r>
              <w:rPr>
                <w:color w:val="000000"/>
              </w:rPr>
              <w:t>2.9  Relay Server Design</w:t>
            </w:r>
          </w:p>
        </w:tc>
        <w:tc>
          <w:tcPr>
            <w:tcW w:w="3001" w:type="dxa"/>
          </w:tcPr>
          <w:p w14:paraId="57A72E71" w14:textId="77777777" w:rsidR="00207A29" w:rsidRDefault="00000000">
            <w:pPr>
              <w:keepLines/>
              <w:spacing w:before="30" w:after="30"/>
              <w:jc w:val="center"/>
            </w:pPr>
            <w:r>
              <w:fldChar w:fldCharType="begin"/>
            </w:r>
            <w:r>
              <w:instrText xml:space="preserve"> PAGEREF _sec_2_9 \h </w:instrText>
            </w:r>
            <w:r>
              <w:fldChar w:fldCharType="separate"/>
            </w:r>
            <w:r>
              <w:rPr>
                <w:color w:val="000000"/>
              </w:rPr>
              <w:t>20</w:t>
            </w:r>
            <w:r>
              <w:fldChar w:fldCharType="end"/>
            </w:r>
          </w:p>
        </w:tc>
      </w:tr>
      <w:tr w:rsidR="00207A29" w14:paraId="5B769ED9" w14:textId="77777777">
        <w:trPr>
          <w:cantSplit/>
        </w:trPr>
        <w:tc>
          <w:tcPr>
            <w:tcW w:w="1101" w:type="dxa"/>
          </w:tcPr>
          <w:p w14:paraId="7220600A" w14:textId="77777777" w:rsidR="00207A29" w:rsidRDefault="00207A29">
            <w:pPr>
              <w:keepLines/>
              <w:spacing w:before="30" w:after="30"/>
              <w:jc w:val="center"/>
            </w:pPr>
          </w:p>
        </w:tc>
        <w:tc>
          <w:tcPr>
            <w:tcW w:w="4901" w:type="dxa"/>
          </w:tcPr>
          <w:p w14:paraId="5F115DCF" w14:textId="77777777" w:rsidR="00207A29" w:rsidRDefault="00000000">
            <w:pPr>
              <w:keepLines/>
              <w:spacing w:before="30" w:after="30"/>
              <w:ind w:left="360"/>
            </w:pPr>
            <w:r>
              <w:rPr>
                <w:color w:val="000000"/>
              </w:rPr>
              <w:t>2.10  Client Design: Storage, Keys and Delivery State</w:t>
            </w:r>
          </w:p>
        </w:tc>
        <w:tc>
          <w:tcPr>
            <w:tcW w:w="3001" w:type="dxa"/>
          </w:tcPr>
          <w:p w14:paraId="3848C9E8" w14:textId="77777777" w:rsidR="00207A29" w:rsidRDefault="00000000">
            <w:pPr>
              <w:keepLines/>
              <w:spacing w:before="30" w:after="30"/>
              <w:jc w:val="center"/>
            </w:pPr>
            <w:r>
              <w:fldChar w:fldCharType="begin"/>
            </w:r>
            <w:r>
              <w:instrText xml:space="preserve"> PAGEREF _sec_2_10 \h </w:instrText>
            </w:r>
            <w:r>
              <w:fldChar w:fldCharType="separate"/>
            </w:r>
            <w:r>
              <w:rPr>
                <w:color w:val="000000"/>
              </w:rPr>
              <w:t>21</w:t>
            </w:r>
            <w:r>
              <w:fldChar w:fldCharType="end"/>
            </w:r>
          </w:p>
        </w:tc>
      </w:tr>
      <w:tr w:rsidR="00207A29" w14:paraId="6961000C" w14:textId="77777777">
        <w:trPr>
          <w:cantSplit/>
        </w:trPr>
        <w:tc>
          <w:tcPr>
            <w:tcW w:w="1101" w:type="dxa"/>
          </w:tcPr>
          <w:p w14:paraId="70B8D54D" w14:textId="77777777" w:rsidR="00207A29" w:rsidRDefault="00207A29">
            <w:pPr>
              <w:keepLines/>
              <w:spacing w:before="30" w:after="30"/>
              <w:jc w:val="center"/>
            </w:pPr>
          </w:p>
        </w:tc>
        <w:tc>
          <w:tcPr>
            <w:tcW w:w="4901" w:type="dxa"/>
          </w:tcPr>
          <w:p w14:paraId="7DDBEF71" w14:textId="77777777" w:rsidR="00207A29" w:rsidRDefault="00000000">
            <w:pPr>
              <w:keepLines/>
              <w:spacing w:before="30" w:after="30"/>
              <w:ind w:left="360"/>
            </w:pPr>
            <w:r>
              <w:rPr>
                <w:color w:val="000000"/>
              </w:rPr>
              <w:t>2.11  The Electron Client</w:t>
            </w:r>
          </w:p>
        </w:tc>
        <w:tc>
          <w:tcPr>
            <w:tcW w:w="3001" w:type="dxa"/>
          </w:tcPr>
          <w:p w14:paraId="797DC7A5" w14:textId="77777777" w:rsidR="00207A29" w:rsidRDefault="00000000">
            <w:pPr>
              <w:keepLines/>
              <w:spacing w:before="30" w:after="30"/>
              <w:jc w:val="center"/>
            </w:pPr>
            <w:r>
              <w:fldChar w:fldCharType="begin"/>
            </w:r>
            <w:r>
              <w:instrText xml:space="preserve"> PAGEREF _sec_2_11 \h </w:instrText>
            </w:r>
            <w:r>
              <w:fldChar w:fldCharType="separate"/>
            </w:r>
            <w:r>
              <w:rPr>
                <w:color w:val="000000"/>
              </w:rPr>
              <w:t>23</w:t>
            </w:r>
            <w:r>
              <w:fldChar w:fldCharType="end"/>
            </w:r>
          </w:p>
        </w:tc>
      </w:tr>
      <w:tr w:rsidR="00207A29" w14:paraId="214E8018" w14:textId="77777777">
        <w:trPr>
          <w:cantSplit/>
        </w:trPr>
        <w:tc>
          <w:tcPr>
            <w:tcW w:w="1101" w:type="dxa"/>
          </w:tcPr>
          <w:p w14:paraId="494BB6FB" w14:textId="77777777" w:rsidR="00207A29" w:rsidRDefault="00207A29">
            <w:pPr>
              <w:keepLines/>
              <w:spacing w:before="30" w:after="30"/>
              <w:jc w:val="center"/>
            </w:pPr>
          </w:p>
        </w:tc>
        <w:tc>
          <w:tcPr>
            <w:tcW w:w="4901" w:type="dxa"/>
          </w:tcPr>
          <w:p w14:paraId="78B7A73A" w14:textId="77777777" w:rsidR="00207A29" w:rsidRDefault="00000000">
            <w:pPr>
              <w:keepLines/>
              <w:spacing w:before="30" w:after="30"/>
              <w:ind w:left="360"/>
            </w:pPr>
            <w:r>
              <w:rPr>
                <w:color w:val="000000"/>
              </w:rPr>
              <w:t>2.12  User Interface Design</w:t>
            </w:r>
          </w:p>
        </w:tc>
        <w:tc>
          <w:tcPr>
            <w:tcW w:w="3001" w:type="dxa"/>
          </w:tcPr>
          <w:p w14:paraId="3897596D" w14:textId="77777777" w:rsidR="00207A29" w:rsidRDefault="00000000">
            <w:pPr>
              <w:keepLines/>
              <w:spacing w:before="30" w:after="30"/>
              <w:jc w:val="center"/>
            </w:pPr>
            <w:r>
              <w:fldChar w:fldCharType="begin"/>
            </w:r>
            <w:r>
              <w:instrText xml:space="preserve"> PAGEREF _sec_2_12 \h </w:instrText>
            </w:r>
            <w:r>
              <w:fldChar w:fldCharType="separate"/>
            </w:r>
            <w:r>
              <w:rPr>
                <w:color w:val="000000"/>
              </w:rPr>
              <w:t>27</w:t>
            </w:r>
            <w:r>
              <w:fldChar w:fldCharType="end"/>
            </w:r>
          </w:p>
        </w:tc>
      </w:tr>
      <w:tr w:rsidR="00207A29" w14:paraId="2E46B2E3" w14:textId="77777777">
        <w:trPr>
          <w:cantSplit/>
        </w:trPr>
        <w:tc>
          <w:tcPr>
            <w:tcW w:w="1101" w:type="dxa"/>
          </w:tcPr>
          <w:p w14:paraId="5B94D5DC" w14:textId="77777777" w:rsidR="00207A29" w:rsidRDefault="00207A29">
            <w:pPr>
              <w:keepLines/>
              <w:spacing w:before="30" w:after="30"/>
              <w:jc w:val="center"/>
            </w:pPr>
          </w:p>
        </w:tc>
        <w:tc>
          <w:tcPr>
            <w:tcW w:w="4901" w:type="dxa"/>
          </w:tcPr>
          <w:p w14:paraId="77DD3B26" w14:textId="77777777" w:rsidR="00207A29" w:rsidRDefault="00000000">
            <w:pPr>
              <w:keepLines/>
              <w:spacing w:before="30" w:after="30"/>
              <w:ind w:left="360"/>
            </w:pPr>
            <w:r>
              <w:rPr>
                <w:color w:val="000000"/>
              </w:rPr>
              <w:t>2.13  Implementation Summary</w:t>
            </w:r>
          </w:p>
        </w:tc>
        <w:tc>
          <w:tcPr>
            <w:tcW w:w="3001" w:type="dxa"/>
          </w:tcPr>
          <w:p w14:paraId="7D332606" w14:textId="77777777" w:rsidR="00207A29" w:rsidRDefault="00000000">
            <w:pPr>
              <w:keepLines/>
              <w:spacing w:before="30" w:after="30"/>
              <w:jc w:val="center"/>
            </w:pPr>
            <w:r>
              <w:fldChar w:fldCharType="begin"/>
            </w:r>
            <w:r>
              <w:instrText xml:space="preserve"> PAGEREF _sec_2_13 \h </w:instrText>
            </w:r>
            <w:r>
              <w:fldChar w:fldCharType="separate"/>
            </w:r>
            <w:r>
              <w:rPr>
                <w:color w:val="000000"/>
              </w:rPr>
              <w:t>29</w:t>
            </w:r>
            <w:r>
              <w:fldChar w:fldCharType="end"/>
            </w:r>
          </w:p>
        </w:tc>
      </w:tr>
      <w:tr w:rsidR="00207A29" w14:paraId="469C7D87" w14:textId="77777777">
        <w:trPr>
          <w:cantSplit/>
        </w:trPr>
        <w:tc>
          <w:tcPr>
            <w:tcW w:w="1101" w:type="dxa"/>
          </w:tcPr>
          <w:p w14:paraId="694967EF" w14:textId="77777777" w:rsidR="00207A29" w:rsidRDefault="00000000">
            <w:pPr>
              <w:keepLines/>
              <w:spacing w:before="30" w:after="30"/>
              <w:jc w:val="center"/>
            </w:pPr>
            <w:r>
              <w:rPr>
                <w:color w:val="000000"/>
                <w:sz w:val="28"/>
                <w:szCs w:val="28"/>
              </w:rPr>
              <w:t>10</w:t>
            </w:r>
          </w:p>
        </w:tc>
        <w:tc>
          <w:tcPr>
            <w:tcW w:w="4901" w:type="dxa"/>
          </w:tcPr>
          <w:p w14:paraId="402521E0" w14:textId="77777777" w:rsidR="00207A29" w:rsidRDefault="00000000">
            <w:pPr>
              <w:keepLines/>
              <w:spacing w:before="30" w:after="30"/>
              <w:jc w:val="center"/>
            </w:pPr>
            <w:r>
              <w:rPr>
                <w:color w:val="000000"/>
                <w:sz w:val="28"/>
                <w:szCs w:val="28"/>
              </w:rPr>
              <w:t>Results and Discussions</w:t>
            </w:r>
          </w:p>
        </w:tc>
        <w:tc>
          <w:tcPr>
            <w:tcW w:w="3001" w:type="dxa"/>
          </w:tcPr>
          <w:p w14:paraId="6B917759" w14:textId="77777777" w:rsidR="00207A29" w:rsidRDefault="00000000">
            <w:pPr>
              <w:keepLines/>
              <w:spacing w:before="30" w:after="30"/>
              <w:jc w:val="center"/>
            </w:pPr>
            <w:r>
              <w:rPr>
                <w:sz w:val="28"/>
                <w:szCs w:val="28"/>
              </w:rPr>
              <w:fldChar w:fldCharType="begin"/>
            </w:r>
            <w:r>
              <w:rPr>
                <w:sz w:val="28"/>
                <w:szCs w:val="28"/>
              </w:rPr>
              <w:instrText xml:space="preserve"> PAGEREF ch3 \h </w:instrText>
            </w:r>
            <w:r>
              <w:rPr>
                <w:sz w:val="28"/>
                <w:szCs w:val="28"/>
              </w:rPr>
            </w:r>
            <w:r>
              <w:rPr>
                <w:sz w:val="28"/>
                <w:szCs w:val="28"/>
              </w:rPr>
              <w:fldChar w:fldCharType="separate"/>
            </w:r>
            <w:r>
              <w:rPr>
                <w:color w:val="000000"/>
                <w:sz w:val="28"/>
                <w:szCs w:val="28"/>
              </w:rPr>
              <w:t>31</w:t>
            </w:r>
            <w:r>
              <w:rPr>
                <w:sz w:val="28"/>
                <w:szCs w:val="28"/>
              </w:rPr>
              <w:fldChar w:fldCharType="end"/>
            </w:r>
          </w:p>
        </w:tc>
      </w:tr>
      <w:tr w:rsidR="00207A29" w14:paraId="289A5EC4" w14:textId="77777777">
        <w:trPr>
          <w:cantSplit/>
        </w:trPr>
        <w:tc>
          <w:tcPr>
            <w:tcW w:w="1101" w:type="dxa"/>
          </w:tcPr>
          <w:p w14:paraId="7C8888F8" w14:textId="77777777" w:rsidR="00207A29" w:rsidRDefault="00207A29">
            <w:pPr>
              <w:keepLines/>
              <w:spacing w:before="30" w:after="30"/>
              <w:jc w:val="center"/>
            </w:pPr>
          </w:p>
        </w:tc>
        <w:tc>
          <w:tcPr>
            <w:tcW w:w="4901" w:type="dxa"/>
          </w:tcPr>
          <w:p w14:paraId="1CFB85A3" w14:textId="77777777" w:rsidR="00207A29" w:rsidRDefault="00000000">
            <w:pPr>
              <w:keepLines/>
              <w:spacing w:before="30" w:after="30"/>
              <w:ind w:left="360"/>
            </w:pPr>
            <w:r>
              <w:rPr>
                <w:color w:val="000000"/>
              </w:rPr>
              <w:t>3.1  Test Strategy and Outcomes</w:t>
            </w:r>
          </w:p>
        </w:tc>
        <w:tc>
          <w:tcPr>
            <w:tcW w:w="3001" w:type="dxa"/>
          </w:tcPr>
          <w:p w14:paraId="78427549" w14:textId="77777777" w:rsidR="00207A29" w:rsidRDefault="00000000">
            <w:pPr>
              <w:keepLines/>
              <w:spacing w:before="30" w:after="30"/>
              <w:jc w:val="center"/>
            </w:pPr>
            <w:r>
              <w:fldChar w:fldCharType="begin"/>
            </w:r>
            <w:r>
              <w:instrText xml:space="preserve"> PAGEREF _sec_3_1 \h </w:instrText>
            </w:r>
            <w:r>
              <w:fldChar w:fldCharType="separate"/>
            </w:r>
            <w:r>
              <w:rPr>
                <w:color w:val="000000"/>
              </w:rPr>
              <w:t>31</w:t>
            </w:r>
            <w:r>
              <w:fldChar w:fldCharType="end"/>
            </w:r>
          </w:p>
        </w:tc>
      </w:tr>
      <w:tr w:rsidR="00207A29" w14:paraId="4F705DC8" w14:textId="77777777">
        <w:trPr>
          <w:cantSplit/>
        </w:trPr>
        <w:tc>
          <w:tcPr>
            <w:tcW w:w="1101" w:type="dxa"/>
          </w:tcPr>
          <w:p w14:paraId="453258C0" w14:textId="77777777" w:rsidR="00207A29" w:rsidRDefault="00207A29">
            <w:pPr>
              <w:keepLines/>
              <w:spacing w:before="30" w:after="30"/>
              <w:jc w:val="center"/>
            </w:pPr>
          </w:p>
        </w:tc>
        <w:tc>
          <w:tcPr>
            <w:tcW w:w="4901" w:type="dxa"/>
          </w:tcPr>
          <w:p w14:paraId="37838588" w14:textId="77777777" w:rsidR="00207A29" w:rsidRDefault="00000000">
            <w:pPr>
              <w:keepLines/>
              <w:spacing w:before="30" w:after="30"/>
              <w:ind w:left="360"/>
            </w:pPr>
            <w:r>
              <w:rPr>
                <w:color w:val="000000"/>
              </w:rPr>
              <w:t>3.2  Security Evaluation</w:t>
            </w:r>
          </w:p>
        </w:tc>
        <w:tc>
          <w:tcPr>
            <w:tcW w:w="3001" w:type="dxa"/>
          </w:tcPr>
          <w:p w14:paraId="4BA68CB2" w14:textId="77777777" w:rsidR="00207A29" w:rsidRDefault="00000000">
            <w:pPr>
              <w:keepLines/>
              <w:spacing w:before="30" w:after="30"/>
              <w:jc w:val="center"/>
            </w:pPr>
            <w:r>
              <w:fldChar w:fldCharType="begin"/>
            </w:r>
            <w:r>
              <w:instrText xml:space="preserve"> PAGEREF _sec_3_2 \h </w:instrText>
            </w:r>
            <w:r>
              <w:fldChar w:fldCharType="separate"/>
            </w:r>
            <w:r>
              <w:rPr>
                <w:color w:val="000000"/>
              </w:rPr>
              <w:t>32</w:t>
            </w:r>
            <w:r>
              <w:fldChar w:fldCharType="end"/>
            </w:r>
          </w:p>
        </w:tc>
      </w:tr>
      <w:tr w:rsidR="00207A29" w14:paraId="39C1A0C5" w14:textId="77777777">
        <w:trPr>
          <w:cantSplit/>
        </w:trPr>
        <w:tc>
          <w:tcPr>
            <w:tcW w:w="1101" w:type="dxa"/>
          </w:tcPr>
          <w:p w14:paraId="24CAA8AF" w14:textId="77777777" w:rsidR="00207A29" w:rsidRDefault="00207A29">
            <w:pPr>
              <w:keepLines/>
              <w:spacing w:before="30" w:after="30"/>
              <w:jc w:val="center"/>
            </w:pPr>
          </w:p>
        </w:tc>
        <w:tc>
          <w:tcPr>
            <w:tcW w:w="4901" w:type="dxa"/>
          </w:tcPr>
          <w:p w14:paraId="0DB6120D" w14:textId="77777777" w:rsidR="00207A29" w:rsidRDefault="00000000">
            <w:pPr>
              <w:keepLines/>
              <w:spacing w:before="30" w:after="30"/>
              <w:ind w:left="360"/>
            </w:pPr>
            <w:r>
              <w:rPr>
                <w:color w:val="000000"/>
              </w:rPr>
              <w:t>3.3  Performance Measurements</w:t>
            </w:r>
          </w:p>
        </w:tc>
        <w:tc>
          <w:tcPr>
            <w:tcW w:w="3001" w:type="dxa"/>
          </w:tcPr>
          <w:p w14:paraId="1CDF3359" w14:textId="77777777" w:rsidR="00207A29" w:rsidRDefault="00000000">
            <w:pPr>
              <w:keepLines/>
              <w:spacing w:before="30" w:after="30"/>
              <w:jc w:val="center"/>
            </w:pPr>
            <w:r>
              <w:fldChar w:fldCharType="begin"/>
            </w:r>
            <w:r>
              <w:instrText xml:space="preserve"> PAGEREF _sec_3_3 \h </w:instrText>
            </w:r>
            <w:r>
              <w:fldChar w:fldCharType="separate"/>
            </w:r>
            <w:r>
              <w:rPr>
                <w:color w:val="000000"/>
              </w:rPr>
              <w:t>33</w:t>
            </w:r>
            <w:r>
              <w:fldChar w:fldCharType="end"/>
            </w:r>
          </w:p>
        </w:tc>
      </w:tr>
      <w:tr w:rsidR="00207A29" w14:paraId="15D2025E" w14:textId="77777777">
        <w:trPr>
          <w:cantSplit/>
        </w:trPr>
        <w:tc>
          <w:tcPr>
            <w:tcW w:w="1101" w:type="dxa"/>
          </w:tcPr>
          <w:p w14:paraId="54416B53" w14:textId="77777777" w:rsidR="00207A29" w:rsidRDefault="00207A29">
            <w:pPr>
              <w:keepLines/>
              <w:spacing w:before="30" w:after="30"/>
              <w:jc w:val="center"/>
            </w:pPr>
          </w:p>
        </w:tc>
        <w:tc>
          <w:tcPr>
            <w:tcW w:w="4901" w:type="dxa"/>
          </w:tcPr>
          <w:p w14:paraId="6CBF2D1C" w14:textId="77777777" w:rsidR="00207A29" w:rsidRDefault="00000000">
            <w:pPr>
              <w:keepLines/>
              <w:spacing w:before="30" w:after="30"/>
              <w:ind w:left="360"/>
            </w:pPr>
            <w:r>
              <w:rPr>
                <w:color w:val="000000"/>
              </w:rPr>
              <w:t>3.4  The Running Application</w:t>
            </w:r>
          </w:p>
        </w:tc>
        <w:tc>
          <w:tcPr>
            <w:tcW w:w="3001" w:type="dxa"/>
          </w:tcPr>
          <w:p w14:paraId="7D3282D4" w14:textId="77777777" w:rsidR="00207A29" w:rsidRDefault="00000000">
            <w:pPr>
              <w:keepLines/>
              <w:spacing w:before="30" w:after="30"/>
              <w:jc w:val="center"/>
            </w:pPr>
            <w:r>
              <w:fldChar w:fldCharType="begin"/>
            </w:r>
            <w:r>
              <w:instrText xml:space="preserve"> PAGEREF _sec_3_4 \h </w:instrText>
            </w:r>
            <w:r>
              <w:fldChar w:fldCharType="separate"/>
            </w:r>
            <w:r>
              <w:rPr>
                <w:color w:val="000000"/>
              </w:rPr>
              <w:t>34</w:t>
            </w:r>
            <w:r>
              <w:fldChar w:fldCharType="end"/>
            </w:r>
          </w:p>
        </w:tc>
      </w:tr>
      <w:tr w:rsidR="00207A29" w14:paraId="4B24D91E" w14:textId="77777777">
        <w:trPr>
          <w:cantSplit/>
        </w:trPr>
        <w:tc>
          <w:tcPr>
            <w:tcW w:w="1101" w:type="dxa"/>
          </w:tcPr>
          <w:p w14:paraId="34B193A9" w14:textId="77777777" w:rsidR="00207A29" w:rsidRDefault="00207A29">
            <w:pPr>
              <w:keepLines/>
              <w:spacing w:before="30" w:after="30"/>
              <w:jc w:val="center"/>
            </w:pPr>
          </w:p>
        </w:tc>
        <w:tc>
          <w:tcPr>
            <w:tcW w:w="4901" w:type="dxa"/>
          </w:tcPr>
          <w:p w14:paraId="1B7A8720" w14:textId="77777777" w:rsidR="00207A29" w:rsidRDefault="00000000">
            <w:pPr>
              <w:keepLines/>
              <w:spacing w:before="30" w:after="30"/>
              <w:ind w:left="360"/>
            </w:pPr>
            <w:r>
              <w:rPr>
                <w:color w:val="000000"/>
              </w:rPr>
              <w:t>3.5  Discussion</w:t>
            </w:r>
          </w:p>
        </w:tc>
        <w:tc>
          <w:tcPr>
            <w:tcW w:w="3001" w:type="dxa"/>
          </w:tcPr>
          <w:p w14:paraId="469E8A1A" w14:textId="77777777" w:rsidR="00207A29" w:rsidRDefault="00000000">
            <w:pPr>
              <w:keepLines/>
              <w:spacing w:before="30" w:after="30"/>
              <w:jc w:val="center"/>
            </w:pPr>
            <w:r>
              <w:fldChar w:fldCharType="begin"/>
            </w:r>
            <w:r>
              <w:instrText xml:space="preserve"> PAGEREF _sec_3_5 \h </w:instrText>
            </w:r>
            <w:r>
              <w:fldChar w:fldCharType="separate"/>
            </w:r>
            <w:r>
              <w:rPr>
                <w:color w:val="000000"/>
              </w:rPr>
              <w:t>37</w:t>
            </w:r>
            <w:r>
              <w:fldChar w:fldCharType="end"/>
            </w:r>
          </w:p>
        </w:tc>
      </w:tr>
      <w:tr w:rsidR="00207A29" w14:paraId="2338E714" w14:textId="77777777">
        <w:trPr>
          <w:cantSplit/>
        </w:trPr>
        <w:tc>
          <w:tcPr>
            <w:tcW w:w="1101" w:type="dxa"/>
          </w:tcPr>
          <w:p w14:paraId="5FAA2D49" w14:textId="77777777" w:rsidR="00207A29" w:rsidRDefault="00207A29">
            <w:pPr>
              <w:keepLines/>
              <w:spacing w:before="30" w:after="30"/>
              <w:jc w:val="center"/>
            </w:pPr>
          </w:p>
        </w:tc>
        <w:tc>
          <w:tcPr>
            <w:tcW w:w="4901" w:type="dxa"/>
          </w:tcPr>
          <w:p w14:paraId="1E983E1C" w14:textId="77777777" w:rsidR="00207A29" w:rsidRDefault="00000000">
            <w:pPr>
              <w:keepLines/>
              <w:spacing w:before="30" w:after="30"/>
              <w:ind w:left="360"/>
            </w:pPr>
            <w:r>
              <w:rPr>
                <w:color w:val="000000"/>
              </w:rPr>
              <w:t>3.6  Limits of the Results</w:t>
            </w:r>
          </w:p>
        </w:tc>
        <w:tc>
          <w:tcPr>
            <w:tcW w:w="3001" w:type="dxa"/>
          </w:tcPr>
          <w:p w14:paraId="519383EC" w14:textId="77777777" w:rsidR="00207A29" w:rsidRDefault="00000000">
            <w:pPr>
              <w:keepLines/>
              <w:spacing w:before="30" w:after="30"/>
              <w:jc w:val="center"/>
            </w:pPr>
            <w:r>
              <w:fldChar w:fldCharType="begin"/>
            </w:r>
            <w:r>
              <w:instrText xml:space="preserve"> PAGEREF _sec_3_6 \h </w:instrText>
            </w:r>
            <w:r>
              <w:fldChar w:fldCharType="separate"/>
            </w:r>
            <w:r>
              <w:rPr>
                <w:color w:val="000000"/>
              </w:rPr>
              <w:t>38</w:t>
            </w:r>
            <w:r>
              <w:fldChar w:fldCharType="end"/>
            </w:r>
          </w:p>
        </w:tc>
      </w:tr>
      <w:tr w:rsidR="00207A29" w14:paraId="18253360" w14:textId="77777777">
        <w:trPr>
          <w:cantSplit/>
        </w:trPr>
        <w:tc>
          <w:tcPr>
            <w:tcW w:w="1101" w:type="dxa"/>
          </w:tcPr>
          <w:p w14:paraId="5905A4C9" w14:textId="77777777" w:rsidR="00207A29" w:rsidRDefault="00000000">
            <w:pPr>
              <w:keepLines/>
              <w:spacing w:before="30" w:after="30"/>
              <w:jc w:val="center"/>
            </w:pPr>
            <w:r>
              <w:rPr>
                <w:color w:val="000000"/>
                <w:sz w:val="28"/>
                <w:szCs w:val="28"/>
              </w:rPr>
              <w:t>11</w:t>
            </w:r>
          </w:p>
        </w:tc>
        <w:tc>
          <w:tcPr>
            <w:tcW w:w="4901" w:type="dxa"/>
          </w:tcPr>
          <w:p w14:paraId="488F878A" w14:textId="77777777" w:rsidR="00207A29" w:rsidRDefault="00000000">
            <w:pPr>
              <w:keepLines/>
              <w:spacing w:before="30" w:after="30"/>
              <w:jc w:val="center"/>
            </w:pPr>
            <w:r>
              <w:rPr>
                <w:color w:val="000000"/>
                <w:sz w:val="28"/>
                <w:szCs w:val="28"/>
              </w:rPr>
              <w:t>Conclusion and Future Scope</w:t>
            </w:r>
          </w:p>
        </w:tc>
        <w:tc>
          <w:tcPr>
            <w:tcW w:w="3001" w:type="dxa"/>
          </w:tcPr>
          <w:p w14:paraId="454F8EC7" w14:textId="77777777" w:rsidR="00207A29" w:rsidRDefault="00000000">
            <w:pPr>
              <w:keepLines/>
              <w:spacing w:before="30" w:after="30"/>
              <w:jc w:val="center"/>
            </w:pPr>
            <w:r>
              <w:rPr>
                <w:sz w:val="28"/>
                <w:szCs w:val="28"/>
              </w:rPr>
              <w:fldChar w:fldCharType="begin"/>
            </w:r>
            <w:r>
              <w:rPr>
                <w:sz w:val="28"/>
                <w:szCs w:val="28"/>
              </w:rPr>
              <w:instrText xml:space="preserve"> PAGEREF ch4 \h </w:instrText>
            </w:r>
            <w:r>
              <w:rPr>
                <w:sz w:val="28"/>
                <w:szCs w:val="28"/>
              </w:rPr>
            </w:r>
            <w:r>
              <w:rPr>
                <w:sz w:val="28"/>
                <w:szCs w:val="28"/>
              </w:rPr>
              <w:fldChar w:fldCharType="separate"/>
            </w:r>
            <w:r>
              <w:rPr>
                <w:color w:val="000000"/>
                <w:sz w:val="28"/>
                <w:szCs w:val="28"/>
              </w:rPr>
              <w:t>39</w:t>
            </w:r>
            <w:r>
              <w:rPr>
                <w:sz w:val="28"/>
                <w:szCs w:val="28"/>
              </w:rPr>
              <w:fldChar w:fldCharType="end"/>
            </w:r>
          </w:p>
        </w:tc>
      </w:tr>
      <w:tr w:rsidR="00207A29" w14:paraId="3FD53ED7" w14:textId="77777777">
        <w:trPr>
          <w:cantSplit/>
        </w:trPr>
        <w:tc>
          <w:tcPr>
            <w:tcW w:w="1101" w:type="dxa"/>
          </w:tcPr>
          <w:p w14:paraId="66309D80" w14:textId="77777777" w:rsidR="00207A29" w:rsidRDefault="00207A29">
            <w:pPr>
              <w:keepLines/>
              <w:spacing w:before="30" w:after="30"/>
              <w:jc w:val="center"/>
            </w:pPr>
          </w:p>
        </w:tc>
        <w:tc>
          <w:tcPr>
            <w:tcW w:w="4901" w:type="dxa"/>
          </w:tcPr>
          <w:p w14:paraId="7217171B" w14:textId="77777777" w:rsidR="00207A29" w:rsidRDefault="00000000">
            <w:pPr>
              <w:keepLines/>
              <w:spacing w:before="30" w:after="30"/>
              <w:ind w:left="360"/>
            </w:pPr>
            <w:r>
              <w:rPr>
                <w:color w:val="000000"/>
              </w:rPr>
              <w:t>4.1  Conclusion</w:t>
            </w:r>
          </w:p>
        </w:tc>
        <w:tc>
          <w:tcPr>
            <w:tcW w:w="3001" w:type="dxa"/>
          </w:tcPr>
          <w:p w14:paraId="7ADE5E51" w14:textId="77777777" w:rsidR="00207A29" w:rsidRDefault="00000000">
            <w:pPr>
              <w:keepLines/>
              <w:spacing w:before="30" w:after="30"/>
              <w:jc w:val="center"/>
            </w:pPr>
            <w:r>
              <w:fldChar w:fldCharType="begin"/>
            </w:r>
            <w:r>
              <w:instrText xml:space="preserve"> PAGEREF _sec_4_1 \h </w:instrText>
            </w:r>
            <w:r>
              <w:fldChar w:fldCharType="separate"/>
            </w:r>
            <w:r>
              <w:rPr>
                <w:color w:val="000000"/>
              </w:rPr>
              <w:t>39</w:t>
            </w:r>
            <w:r>
              <w:fldChar w:fldCharType="end"/>
            </w:r>
          </w:p>
        </w:tc>
      </w:tr>
      <w:tr w:rsidR="00207A29" w14:paraId="738E1D05" w14:textId="77777777">
        <w:trPr>
          <w:cantSplit/>
        </w:trPr>
        <w:tc>
          <w:tcPr>
            <w:tcW w:w="1101" w:type="dxa"/>
          </w:tcPr>
          <w:p w14:paraId="72D889DB" w14:textId="77777777" w:rsidR="00207A29" w:rsidRDefault="00207A29">
            <w:pPr>
              <w:keepLines/>
              <w:spacing w:before="30" w:after="30"/>
              <w:jc w:val="center"/>
            </w:pPr>
          </w:p>
        </w:tc>
        <w:tc>
          <w:tcPr>
            <w:tcW w:w="4901" w:type="dxa"/>
          </w:tcPr>
          <w:p w14:paraId="782D88E5" w14:textId="77777777" w:rsidR="00207A29" w:rsidRDefault="00000000">
            <w:pPr>
              <w:keepLines/>
              <w:spacing w:before="30" w:after="30"/>
              <w:ind w:left="360"/>
            </w:pPr>
            <w:r>
              <w:rPr>
                <w:color w:val="000000"/>
              </w:rPr>
              <w:t>4.2  Limitations</w:t>
            </w:r>
          </w:p>
        </w:tc>
        <w:tc>
          <w:tcPr>
            <w:tcW w:w="3001" w:type="dxa"/>
          </w:tcPr>
          <w:p w14:paraId="05E9C097" w14:textId="77777777" w:rsidR="00207A29" w:rsidRDefault="00000000">
            <w:pPr>
              <w:keepLines/>
              <w:spacing w:before="30" w:after="30"/>
              <w:jc w:val="center"/>
            </w:pPr>
            <w:r>
              <w:fldChar w:fldCharType="begin"/>
            </w:r>
            <w:r>
              <w:instrText xml:space="preserve"> PAGEREF _sec_4_2 \h </w:instrText>
            </w:r>
            <w:r>
              <w:fldChar w:fldCharType="separate"/>
            </w:r>
            <w:r>
              <w:rPr>
                <w:color w:val="000000"/>
              </w:rPr>
              <w:t>39</w:t>
            </w:r>
            <w:r>
              <w:fldChar w:fldCharType="end"/>
            </w:r>
          </w:p>
        </w:tc>
      </w:tr>
      <w:tr w:rsidR="00207A29" w14:paraId="2C0F85AE" w14:textId="77777777">
        <w:trPr>
          <w:cantSplit/>
        </w:trPr>
        <w:tc>
          <w:tcPr>
            <w:tcW w:w="1101" w:type="dxa"/>
          </w:tcPr>
          <w:p w14:paraId="2DFC438D" w14:textId="77777777" w:rsidR="00207A29" w:rsidRDefault="00207A29">
            <w:pPr>
              <w:keepLines/>
              <w:spacing w:before="30" w:after="30"/>
              <w:jc w:val="center"/>
            </w:pPr>
          </w:p>
        </w:tc>
        <w:tc>
          <w:tcPr>
            <w:tcW w:w="4901" w:type="dxa"/>
          </w:tcPr>
          <w:p w14:paraId="41B84014" w14:textId="77777777" w:rsidR="00207A29" w:rsidRDefault="00000000">
            <w:pPr>
              <w:keepLines/>
              <w:spacing w:before="30" w:after="30"/>
              <w:ind w:left="360"/>
            </w:pPr>
            <w:r>
              <w:rPr>
                <w:color w:val="000000"/>
              </w:rPr>
              <w:t>4.3  Future Scope</w:t>
            </w:r>
          </w:p>
        </w:tc>
        <w:tc>
          <w:tcPr>
            <w:tcW w:w="3001" w:type="dxa"/>
          </w:tcPr>
          <w:p w14:paraId="547F2086" w14:textId="77777777" w:rsidR="00207A29" w:rsidRDefault="00000000">
            <w:pPr>
              <w:keepLines/>
              <w:spacing w:before="30" w:after="30"/>
              <w:jc w:val="center"/>
            </w:pPr>
            <w:r>
              <w:fldChar w:fldCharType="begin"/>
            </w:r>
            <w:r>
              <w:instrText xml:space="preserve"> PAGEREF _sec_4_3 \h </w:instrText>
            </w:r>
            <w:r>
              <w:fldChar w:fldCharType="separate"/>
            </w:r>
            <w:r>
              <w:rPr>
                <w:color w:val="000000"/>
              </w:rPr>
              <w:t>40</w:t>
            </w:r>
            <w:r>
              <w:fldChar w:fldCharType="end"/>
            </w:r>
          </w:p>
        </w:tc>
      </w:tr>
      <w:tr w:rsidR="00207A29" w14:paraId="585BE6BD" w14:textId="77777777">
        <w:trPr>
          <w:cantSplit/>
        </w:trPr>
        <w:tc>
          <w:tcPr>
            <w:tcW w:w="1101" w:type="dxa"/>
          </w:tcPr>
          <w:p w14:paraId="6A88253F" w14:textId="77777777" w:rsidR="00207A29" w:rsidRDefault="00000000">
            <w:pPr>
              <w:keepLines/>
              <w:spacing w:before="30" w:after="30"/>
              <w:jc w:val="center"/>
            </w:pPr>
            <w:r>
              <w:rPr>
                <w:color w:val="000000"/>
                <w:sz w:val="28"/>
                <w:szCs w:val="28"/>
              </w:rPr>
              <w:t>12</w:t>
            </w:r>
          </w:p>
        </w:tc>
        <w:tc>
          <w:tcPr>
            <w:tcW w:w="4901" w:type="dxa"/>
          </w:tcPr>
          <w:p w14:paraId="0409D535" w14:textId="77777777" w:rsidR="00207A29" w:rsidRDefault="00000000">
            <w:pPr>
              <w:keepLines/>
              <w:spacing w:before="30" w:after="30"/>
              <w:jc w:val="center"/>
            </w:pPr>
            <w:r>
              <w:rPr>
                <w:color w:val="000000"/>
                <w:sz w:val="28"/>
                <w:szCs w:val="28"/>
              </w:rPr>
              <w:t>References</w:t>
            </w:r>
          </w:p>
        </w:tc>
        <w:tc>
          <w:tcPr>
            <w:tcW w:w="3001" w:type="dxa"/>
          </w:tcPr>
          <w:p w14:paraId="0844F446" w14:textId="77777777" w:rsidR="00207A29" w:rsidRDefault="00000000">
            <w:pPr>
              <w:keepLines/>
              <w:spacing w:before="30" w:after="30"/>
              <w:jc w:val="center"/>
            </w:pPr>
            <w:r>
              <w:rPr>
                <w:sz w:val="28"/>
                <w:szCs w:val="28"/>
              </w:rPr>
              <w:fldChar w:fldCharType="begin"/>
            </w:r>
            <w:r>
              <w:rPr>
                <w:sz w:val="28"/>
                <w:szCs w:val="28"/>
              </w:rPr>
              <w:instrText xml:space="preserve"> PAGEREF references \h </w:instrText>
            </w:r>
            <w:r>
              <w:rPr>
                <w:sz w:val="28"/>
                <w:szCs w:val="28"/>
              </w:rPr>
            </w:r>
            <w:r>
              <w:rPr>
                <w:sz w:val="28"/>
                <w:szCs w:val="28"/>
              </w:rPr>
              <w:fldChar w:fldCharType="separate"/>
            </w:r>
            <w:r>
              <w:rPr>
                <w:color w:val="000000"/>
                <w:sz w:val="28"/>
                <w:szCs w:val="28"/>
              </w:rPr>
              <w:t>41</w:t>
            </w:r>
            <w:r>
              <w:rPr>
                <w:sz w:val="28"/>
                <w:szCs w:val="28"/>
              </w:rPr>
              <w:fldChar w:fldCharType="end"/>
            </w:r>
          </w:p>
        </w:tc>
      </w:tr>
    </w:tbl>
    <w:p w14:paraId="58AFBB2C" w14:textId="77777777" w:rsidR="00207A29" w:rsidRDefault="00000000">
      <w:pPr>
        <w:keepNext/>
        <w:pageBreakBefore/>
        <w:spacing w:after="240" w:line="276" w:lineRule="auto"/>
        <w:jc w:val="center"/>
      </w:pPr>
      <w:bookmarkStart w:id="11" w:name="listfigures"/>
      <w:r>
        <w:rPr>
          <w:b/>
          <w:bCs/>
          <w:color w:val="000000"/>
          <w:sz w:val="32"/>
          <w:szCs w:val="32"/>
          <w:u w:val="single"/>
        </w:rPr>
        <w:lastRenderedPageBreak/>
        <w:t>LIST OF FIGURES</w:t>
      </w:r>
      <w:bookmarkEnd w:id="11"/>
    </w:p>
    <w:p w14:paraId="68AC7101" w14:textId="77777777" w:rsidR="00207A29" w:rsidRDefault="00000000">
      <w:pPr>
        <w:tabs>
          <w:tab w:val="left" w:pos="1300"/>
          <w:tab w:val="right" w:leader="dot" w:pos="9026"/>
        </w:tabs>
        <w:spacing w:after="80" w:line="300" w:lineRule="auto"/>
        <w:ind w:left="1300" w:right="500" w:hanging="1300"/>
      </w:pPr>
      <w:r>
        <w:rPr>
          <w:color w:val="000000"/>
          <w:sz w:val="24"/>
          <w:szCs w:val="24"/>
        </w:rPr>
        <w:t>Fig. 1.1</w:t>
      </w:r>
      <w:r>
        <w:rPr>
          <w:color w:val="000000"/>
          <w:sz w:val="24"/>
          <w:szCs w:val="24"/>
        </w:rPr>
        <w:tab/>
        <w:t>Trust model: what each party can and cannot see</w:t>
      </w:r>
      <w:r>
        <w:rPr>
          <w:color w:val="000000"/>
          <w:sz w:val="24"/>
          <w:szCs w:val="24"/>
        </w:rPr>
        <w:tab/>
      </w:r>
      <w:r>
        <w:rPr>
          <w:sz w:val="24"/>
          <w:szCs w:val="24"/>
        </w:rPr>
        <w:fldChar w:fldCharType="begin"/>
      </w:r>
      <w:r>
        <w:rPr>
          <w:sz w:val="24"/>
          <w:szCs w:val="24"/>
        </w:rPr>
        <w:instrText xml:space="preserve"> PAGEREF _fig_1_1 \h </w:instrText>
      </w:r>
      <w:r>
        <w:rPr>
          <w:sz w:val="24"/>
          <w:szCs w:val="24"/>
        </w:rPr>
      </w:r>
      <w:r>
        <w:rPr>
          <w:sz w:val="24"/>
          <w:szCs w:val="24"/>
        </w:rPr>
        <w:fldChar w:fldCharType="separate"/>
      </w:r>
      <w:r>
        <w:rPr>
          <w:color w:val="000000"/>
          <w:sz w:val="24"/>
          <w:szCs w:val="24"/>
        </w:rPr>
        <w:t>2</w:t>
      </w:r>
      <w:r>
        <w:rPr>
          <w:sz w:val="24"/>
          <w:szCs w:val="24"/>
        </w:rPr>
        <w:fldChar w:fldCharType="end"/>
      </w:r>
    </w:p>
    <w:p w14:paraId="3A783464" w14:textId="77777777" w:rsidR="00207A29" w:rsidRDefault="00000000">
      <w:pPr>
        <w:tabs>
          <w:tab w:val="left" w:pos="1300"/>
          <w:tab w:val="right" w:leader="dot" w:pos="9026"/>
        </w:tabs>
        <w:spacing w:after="80" w:line="300" w:lineRule="auto"/>
        <w:ind w:left="1300" w:right="500" w:hanging="1300"/>
      </w:pPr>
      <w:r>
        <w:rPr>
          <w:color w:val="000000"/>
          <w:sz w:val="24"/>
          <w:szCs w:val="24"/>
        </w:rPr>
        <w:t>Fig. 2.1</w:t>
      </w:r>
      <w:r>
        <w:rPr>
          <w:color w:val="000000"/>
          <w:sz w:val="24"/>
          <w:szCs w:val="24"/>
        </w:rPr>
        <w:tab/>
        <w:t>Overall architecture: clients, relay and the shared core library</w:t>
      </w:r>
      <w:r>
        <w:rPr>
          <w:color w:val="000000"/>
          <w:sz w:val="24"/>
          <w:szCs w:val="24"/>
        </w:rPr>
        <w:tab/>
      </w:r>
      <w:r>
        <w:rPr>
          <w:sz w:val="24"/>
          <w:szCs w:val="24"/>
        </w:rPr>
        <w:fldChar w:fldCharType="begin"/>
      </w:r>
      <w:r>
        <w:rPr>
          <w:sz w:val="24"/>
          <w:szCs w:val="24"/>
        </w:rPr>
        <w:instrText xml:space="preserve"> PAGEREF _fig_2_1 \h </w:instrText>
      </w:r>
      <w:r>
        <w:rPr>
          <w:sz w:val="24"/>
          <w:szCs w:val="24"/>
        </w:rPr>
      </w:r>
      <w:r>
        <w:rPr>
          <w:sz w:val="24"/>
          <w:szCs w:val="24"/>
        </w:rPr>
        <w:fldChar w:fldCharType="separate"/>
      </w:r>
      <w:r>
        <w:rPr>
          <w:color w:val="000000"/>
          <w:sz w:val="24"/>
          <w:szCs w:val="24"/>
        </w:rPr>
        <w:t>10</w:t>
      </w:r>
      <w:r>
        <w:rPr>
          <w:sz w:val="24"/>
          <w:szCs w:val="24"/>
        </w:rPr>
        <w:fldChar w:fldCharType="end"/>
      </w:r>
    </w:p>
    <w:p w14:paraId="307EB1ED" w14:textId="77777777" w:rsidR="00207A29" w:rsidRDefault="00000000">
      <w:pPr>
        <w:tabs>
          <w:tab w:val="left" w:pos="1300"/>
          <w:tab w:val="right" w:leader="dot" w:pos="9026"/>
        </w:tabs>
        <w:spacing w:after="80" w:line="300" w:lineRule="auto"/>
        <w:ind w:left="1300" w:right="500" w:hanging="1300"/>
      </w:pPr>
      <w:r>
        <w:rPr>
          <w:color w:val="000000"/>
          <w:sz w:val="24"/>
          <w:szCs w:val="24"/>
        </w:rPr>
        <w:t>Fig. 2.2</w:t>
      </w:r>
      <w:r>
        <w:rPr>
          <w:color w:val="000000"/>
          <w:sz w:val="24"/>
          <w:szCs w:val="24"/>
        </w:rPr>
        <w:tab/>
        <w:t>Module structure of the repository and the dependencies between modules</w:t>
      </w:r>
      <w:r>
        <w:rPr>
          <w:color w:val="000000"/>
          <w:sz w:val="24"/>
          <w:szCs w:val="24"/>
        </w:rPr>
        <w:tab/>
      </w:r>
      <w:r>
        <w:rPr>
          <w:sz w:val="24"/>
          <w:szCs w:val="24"/>
        </w:rPr>
        <w:fldChar w:fldCharType="begin"/>
      </w:r>
      <w:r>
        <w:rPr>
          <w:sz w:val="24"/>
          <w:szCs w:val="24"/>
        </w:rPr>
        <w:instrText xml:space="preserve"> PAGEREF _fig_2_2 \h </w:instrText>
      </w:r>
      <w:r>
        <w:rPr>
          <w:sz w:val="24"/>
          <w:szCs w:val="24"/>
        </w:rPr>
      </w:r>
      <w:r>
        <w:rPr>
          <w:sz w:val="24"/>
          <w:szCs w:val="24"/>
        </w:rPr>
        <w:fldChar w:fldCharType="separate"/>
      </w:r>
      <w:r>
        <w:rPr>
          <w:color w:val="000000"/>
          <w:sz w:val="24"/>
          <w:szCs w:val="24"/>
        </w:rPr>
        <w:t>11</w:t>
      </w:r>
      <w:r>
        <w:rPr>
          <w:sz w:val="24"/>
          <w:szCs w:val="24"/>
        </w:rPr>
        <w:fldChar w:fldCharType="end"/>
      </w:r>
    </w:p>
    <w:p w14:paraId="077CA386" w14:textId="77777777" w:rsidR="00207A29" w:rsidRDefault="00000000">
      <w:pPr>
        <w:tabs>
          <w:tab w:val="left" w:pos="1300"/>
          <w:tab w:val="right" w:leader="dot" w:pos="9026"/>
        </w:tabs>
        <w:spacing w:after="80" w:line="300" w:lineRule="auto"/>
        <w:ind w:left="1300" w:right="500" w:hanging="1300"/>
      </w:pPr>
      <w:r>
        <w:rPr>
          <w:color w:val="000000"/>
          <w:sz w:val="24"/>
          <w:szCs w:val="24"/>
        </w:rPr>
        <w:t>Fig. 2.3</w:t>
      </w:r>
      <w:r>
        <w:rPr>
          <w:color w:val="000000"/>
          <w:sz w:val="24"/>
          <w:szCs w:val="24"/>
        </w:rPr>
        <w:tab/>
        <w:t>Layout of a frame and of the message it carries</w:t>
      </w:r>
      <w:r>
        <w:rPr>
          <w:color w:val="000000"/>
          <w:sz w:val="24"/>
          <w:szCs w:val="24"/>
        </w:rPr>
        <w:tab/>
      </w:r>
      <w:r>
        <w:rPr>
          <w:sz w:val="24"/>
          <w:szCs w:val="24"/>
        </w:rPr>
        <w:fldChar w:fldCharType="begin"/>
      </w:r>
      <w:r>
        <w:rPr>
          <w:sz w:val="24"/>
          <w:szCs w:val="24"/>
        </w:rPr>
        <w:instrText xml:space="preserve"> PAGEREF _fig_2_3 \h </w:instrText>
      </w:r>
      <w:r>
        <w:rPr>
          <w:sz w:val="24"/>
          <w:szCs w:val="24"/>
        </w:rPr>
      </w:r>
      <w:r>
        <w:rPr>
          <w:sz w:val="24"/>
          <w:szCs w:val="24"/>
        </w:rPr>
        <w:fldChar w:fldCharType="separate"/>
      </w:r>
      <w:r>
        <w:rPr>
          <w:color w:val="000000"/>
          <w:sz w:val="24"/>
          <w:szCs w:val="24"/>
        </w:rPr>
        <w:t>15</w:t>
      </w:r>
      <w:r>
        <w:rPr>
          <w:sz w:val="24"/>
          <w:szCs w:val="24"/>
        </w:rPr>
        <w:fldChar w:fldCharType="end"/>
      </w:r>
    </w:p>
    <w:p w14:paraId="5399F7A9" w14:textId="77777777" w:rsidR="00207A29" w:rsidRDefault="00000000">
      <w:pPr>
        <w:tabs>
          <w:tab w:val="left" w:pos="1300"/>
          <w:tab w:val="right" w:leader="dot" w:pos="9026"/>
        </w:tabs>
        <w:spacing w:after="80" w:line="300" w:lineRule="auto"/>
        <w:ind w:left="1300" w:right="500" w:hanging="1300"/>
      </w:pPr>
      <w:r>
        <w:rPr>
          <w:color w:val="000000"/>
          <w:sz w:val="24"/>
          <w:szCs w:val="24"/>
        </w:rPr>
        <w:t>Fig. 2.4</w:t>
      </w:r>
      <w:r>
        <w:rPr>
          <w:color w:val="000000"/>
          <w:sz w:val="24"/>
          <w:szCs w:val="24"/>
        </w:rPr>
        <w:tab/>
        <w:t>Registration, mutual introduction, signed key exchange and first message</w:t>
      </w:r>
      <w:r>
        <w:rPr>
          <w:color w:val="000000"/>
          <w:sz w:val="24"/>
          <w:szCs w:val="24"/>
        </w:rPr>
        <w:tab/>
      </w:r>
      <w:r>
        <w:rPr>
          <w:sz w:val="24"/>
          <w:szCs w:val="24"/>
        </w:rPr>
        <w:fldChar w:fldCharType="begin"/>
      </w:r>
      <w:r>
        <w:rPr>
          <w:sz w:val="24"/>
          <w:szCs w:val="24"/>
        </w:rPr>
        <w:instrText xml:space="preserve"> PAGEREF _fig_2_4 \h </w:instrText>
      </w:r>
      <w:r>
        <w:rPr>
          <w:sz w:val="24"/>
          <w:szCs w:val="24"/>
        </w:rPr>
      </w:r>
      <w:r>
        <w:rPr>
          <w:sz w:val="24"/>
          <w:szCs w:val="24"/>
        </w:rPr>
        <w:fldChar w:fldCharType="separate"/>
      </w:r>
      <w:r>
        <w:rPr>
          <w:color w:val="000000"/>
          <w:sz w:val="24"/>
          <w:szCs w:val="24"/>
        </w:rPr>
        <w:t>17</w:t>
      </w:r>
      <w:r>
        <w:rPr>
          <w:sz w:val="24"/>
          <w:szCs w:val="24"/>
        </w:rPr>
        <w:fldChar w:fldCharType="end"/>
      </w:r>
    </w:p>
    <w:p w14:paraId="54BF0022" w14:textId="77777777" w:rsidR="00207A29" w:rsidRDefault="00000000">
      <w:pPr>
        <w:tabs>
          <w:tab w:val="left" w:pos="1300"/>
          <w:tab w:val="right" w:leader="dot" w:pos="9026"/>
        </w:tabs>
        <w:spacing w:after="80" w:line="300" w:lineRule="auto"/>
        <w:ind w:left="1300" w:right="500" w:hanging="1300"/>
      </w:pPr>
      <w:r>
        <w:rPr>
          <w:color w:val="000000"/>
          <w:sz w:val="24"/>
          <w:szCs w:val="24"/>
        </w:rPr>
        <w:t>Fig. 2.5</w:t>
      </w:r>
      <w:r>
        <w:rPr>
          <w:color w:val="000000"/>
          <w:sz w:val="24"/>
          <w:szCs w:val="24"/>
        </w:rPr>
        <w:tab/>
        <w:t>Pipeline for an outgoing message (top) and an incoming message (bottom)</w:t>
      </w:r>
      <w:r>
        <w:rPr>
          <w:color w:val="000000"/>
          <w:sz w:val="24"/>
          <w:szCs w:val="24"/>
        </w:rPr>
        <w:tab/>
      </w:r>
      <w:r>
        <w:rPr>
          <w:sz w:val="24"/>
          <w:szCs w:val="24"/>
        </w:rPr>
        <w:fldChar w:fldCharType="begin"/>
      </w:r>
      <w:r>
        <w:rPr>
          <w:sz w:val="24"/>
          <w:szCs w:val="24"/>
        </w:rPr>
        <w:instrText xml:space="preserve"> PAGEREF _fig_2_5 \h </w:instrText>
      </w:r>
      <w:r>
        <w:rPr>
          <w:sz w:val="24"/>
          <w:szCs w:val="24"/>
        </w:rPr>
      </w:r>
      <w:r>
        <w:rPr>
          <w:sz w:val="24"/>
          <w:szCs w:val="24"/>
        </w:rPr>
        <w:fldChar w:fldCharType="separate"/>
      </w:r>
      <w:r>
        <w:rPr>
          <w:color w:val="000000"/>
          <w:sz w:val="24"/>
          <w:szCs w:val="24"/>
        </w:rPr>
        <w:t>18</w:t>
      </w:r>
      <w:r>
        <w:rPr>
          <w:sz w:val="24"/>
          <w:szCs w:val="24"/>
        </w:rPr>
        <w:fldChar w:fldCharType="end"/>
      </w:r>
    </w:p>
    <w:p w14:paraId="3E750E37" w14:textId="77777777" w:rsidR="00207A29" w:rsidRDefault="00000000">
      <w:pPr>
        <w:tabs>
          <w:tab w:val="left" w:pos="1300"/>
          <w:tab w:val="right" w:leader="dot" w:pos="9026"/>
        </w:tabs>
        <w:spacing w:after="80" w:line="300" w:lineRule="auto"/>
        <w:ind w:left="1300" w:right="500" w:hanging="1300"/>
      </w:pPr>
      <w:r>
        <w:rPr>
          <w:color w:val="000000"/>
          <w:sz w:val="24"/>
          <w:szCs w:val="24"/>
        </w:rPr>
        <w:t>Fig. 2.6</w:t>
      </w:r>
      <w:r>
        <w:rPr>
          <w:color w:val="000000"/>
          <w:sz w:val="24"/>
          <w:szCs w:val="24"/>
        </w:rPr>
        <w:tab/>
        <w:t>Structure of the GCM nonce and the replay window</w:t>
      </w:r>
      <w:r>
        <w:rPr>
          <w:color w:val="000000"/>
          <w:sz w:val="24"/>
          <w:szCs w:val="24"/>
        </w:rPr>
        <w:tab/>
      </w:r>
      <w:r>
        <w:rPr>
          <w:sz w:val="24"/>
          <w:szCs w:val="24"/>
        </w:rPr>
        <w:fldChar w:fldCharType="begin"/>
      </w:r>
      <w:r>
        <w:rPr>
          <w:sz w:val="24"/>
          <w:szCs w:val="24"/>
        </w:rPr>
        <w:instrText xml:space="preserve"> PAGEREF _fig_2_6 \h </w:instrText>
      </w:r>
      <w:r>
        <w:rPr>
          <w:sz w:val="24"/>
          <w:szCs w:val="24"/>
        </w:rPr>
      </w:r>
      <w:r>
        <w:rPr>
          <w:sz w:val="24"/>
          <w:szCs w:val="24"/>
        </w:rPr>
        <w:fldChar w:fldCharType="separate"/>
      </w:r>
      <w:r>
        <w:rPr>
          <w:color w:val="000000"/>
          <w:sz w:val="24"/>
          <w:szCs w:val="24"/>
        </w:rPr>
        <w:t>19</w:t>
      </w:r>
      <w:r>
        <w:rPr>
          <w:sz w:val="24"/>
          <w:szCs w:val="24"/>
        </w:rPr>
        <w:fldChar w:fldCharType="end"/>
      </w:r>
    </w:p>
    <w:p w14:paraId="2BAF231B" w14:textId="77777777" w:rsidR="00207A29" w:rsidRDefault="00000000">
      <w:pPr>
        <w:tabs>
          <w:tab w:val="left" w:pos="1300"/>
          <w:tab w:val="right" w:leader="dot" w:pos="9026"/>
        </w:tabs>
        <w:spacing w:after="80" w:line="300" w:lineRule="auto"/>
        <w:ind w:left="1300" w:right="500" w:hanging="1300"/>
      </w:pPr>
      <w:r>
        <w:rPr>
          <w:color w:val="000000"/>
          <w:sz w:val="24"/>
          <w:szCs w:val="24"/>
        </w:rPr>
        <w:t>Fig. 2.7</w:t>
      </w:r>
      <w:r>
        <w:rPr>
          <w:color w:val="000000"/>
          <w:sz w:val="24"/>
          <w:szCs w:val="24"/>
        </w:rPr>
        <w:tab/>
        <w:t>Session states and transitions</w:t>
      </w:r>
      <w:r>
        <w:rPr>
          <w:color w:val="000000"/>
          <w:sz w:val="24"/>
          <w:szCs w:val="24"/>
        </w:rPr>
        <w:tab/>
      </w:r>
      <w:r>
        <w:rPr>
          <w:sz w:val="24"/>
          <w:szCs w:val="24"/>
        </w:rPr>
        <w:fldChar w:fldCharType="begin"/>
      </w:r>
      <w:r>
        <w:rPr>
          <w:sz w:val="24"/>
          <w:szCs w:val="24"/>
        </w:rPr>
        <w:instrText xml:space="preserve"> PAGEREF _fig_2_7 \h </w:instrText>
      </w:r>
      <w:r>
        <w:rPr>
          <w:sz w:val="24"/>
          <w:szCs w:val="24"/>
        </w:rPr>
      </w:r>
      <w:r>
        <w:rPr>
          <w:sz w:val="24"/>
          <w:szCs w:val="24"/>
        </w:rPr>
        <w:fldChar w:fldCharType="separate"/>
      </w:r>
      <w:r>
        <w:rPr>
          <w:color w:val="000000"/>
          <w:sz w:val="24"/>
          <w:szCs w:val="24"/>
        </w:rPr>
        <w:t>20</w:t>
      </w:r>
      <w:r>
        <w:rPr>
          <w:sz w:val="24"/>
          <w:szCs w:val="24"/>
        </w:rPr>
        <w:fldChar w:fldCharType="end"/>
      </w:r>
    </w:p>
    <w:p w14:paraId="78E29574" w14:textId="77777777" w:rsidR="00207A29" w:rsidRDefault="00000000">
      <w:pPr>
        <w:tabs>
          <w:tab w:val="left" w:pos="1300"/>
          <w:tab w:val="right" w:leader="dot" w:pos="9026"/>
        </w:tabs>
        <w:spacing w:after="80" w:line="300" w:lineRule="auto"/>
        <w:ind w:left="1300" w:right="500" w:hanging="1300"/>
      </w:pPr>
      <w:r>
        <w:rPr>
          <w:color w:val="000000"/>
          <w:sz w:val="24"/>
          <w:szCs w:val="24"/>
        </w:rPr>
        <w:t>Fig. 2.8</w:t>
      </w:r>
      <w:r>
        <w:rPr>
          <w:color w:val="000000"/>
          <w:sz w:val="24"/>
          <w:szCs w:val="24"/>
        </w:rPr>
        <w:tab/>
        <w:t>Key derivation and the contents of the profile directory</w:t>
      </w:r>
      <w:r>
        <w:rPr>
          <w:color w:val="000000"/>
          <w:sz w:val="24"/>
          <w:szCs w:val="24"/>
        </w:rPr>
        <w:tab/>
      </w:r>
      <w:r>
        <w:rPr>
          <w:sz w:val="24"/>
          <w:szCs w:val="24"/>
        </w:rPr>
        <w:fldChar w:fldCharType="begin"/>
      </w:r>
      <w:r>
        <w:rPr>
          <w:sz w:val="24"/>
          <w:szCs w:val="24"/>
        </w:rPr>
        <w:instrText xml:space="preserve"> PAGEREF _fig_2_8 \h </w:instrText>
      </w:r>
      <w:r>
        <w:rPr>
          <w:sz w:val="24"/>
          <w:szCs w:val="24"/>
        </w:rPr>
      </w:r>
      <w:r>
        <w:rPr>
          <w:sz w:val="24"/>
          <w:szCs w:val="24"/>
        </w:rPr>
        <w:fldChar w:fldCharType="separate"/>
      </w:r>
      <w:r>
        <w:rPr>
          <w:color w:val="000000"/>
          <w:sz w:val="24"/>
          <w:szCs w:val="24"/>
        </w:rPr>
        <w:t>22</w:t>
      </w:r>
      <w:r>
        <w:rPr>
          <w:sz w:val="24"/>
          <w:szCs w:val="24"/>
        </w:rPr>
        <w:fldChar w:fldCharType="end"/>
      </w:r>
    </w:p>
    <w:p w14:paraId="278C6A65" w14:textId="77777777" w:rsidR="00207A29" w:rsidRDefault="00000000">
      <w:pPr>
        <w:tabs>
          <w:tab w:val="left" w:pos="1300"/>
          <w:tab w:val="right" w:leader="dot" w:pos="9026"/>
        </w:tabs>
        <w:spacing w:after="80" w:line="300" w:lineRule="auto"/>
        <w:ind w:left="1300" w:right="500" w:hanging="1300"/>
      </w:pPr>
      <w:r>
        <w:rPr>
          <w:color w:val="000000"/>
          <w:sz w:val="24"/>
          <w:szCs w:val="24"/>
        </w:rPr>
        <w:t>Fig. 2.9</w:t>
      </w:r>
      <w:r>
        <w:rPr>
          <w:color w:val="000000"/>
          <w:sz w:val="24"/>
          <w:szCs w:val="24"/>
        </w:rPr>
        <w:tab/>
        <w:t>Process architecture of the Electron client</w:t>
      </w:r>
      <w:r>
        <w:rPr>
          <w:color w:val="000000"/>
          <w:sz w:val="24"/>
          <w:szCs w:val="24"/>
        </w:rPr>
        <w:tab/>
      </w:r>
      <w:r>
        <w:rPr>
          <w:sz w:val="24"/>
          <w:szCs w:val="24"/>
        </w:rPr>
        <w:fldChar w:fldCharType="begin"/>
      </w:r>
      <w:r>
        <w:rPr>
          <w:sz w:val="24"/>
          <w:szCs w:val="24"/>
        </w:rPr>
        <w:instrText xml:space="preserve"> PAGEREF _fig_2_9 \h </w:instrText>
      </w:r>
      <w:r>
        <w:rPr>
          <w:sz w:val="24"/>
          <w:szCs w:val="24"/>
        </w:rPr>
      </w:r>
      <w:r>
        <w:rPr>
          <w:sz w:val="24"/>
          <w:szCs w:val="24"/>
        </w:rPr>
        <w:fldChar w:fldCharType="separate"/>
      </w:r>
      <w:r>
        <w:rPr>
          <w:color w:val="000000"/>
          <w:sz w:val="24"/>
          <w:szCs w:val="24"/>
        </w:rPr>
        <w:t>24</w:t>
      </w:r>
      <w:r>
        <w:rPr>
          <w:sz w:val="24"/>
          <w:szCs w:val="24"/>
        </w:rPr>
        <w:fldChar w:fldCharType="end"/>
      </w:r>
    </w:p>
    <w:p w14:paraId="50DA63DB" w14:textId="77777777" w:rsidR="00207A29" w:rsidRDefault="00000000">
      <w:pPr>
        <w:tabs>
          <w:tab w:val="left" w:pos="1300"/>
          <w:tab w:val="right" w:leader="dot" w:pos="9026"/>
        </w:tabs>
        <w:spacing w:after="80" w:line="300" w:lineRule="auto"/>
        <w:ind w:left="1300" w:right="500" w:hanging="1300"/>
      </w:pPr>
      <w:r>
        <w:rPr>
          <w:color w:val="000000"/>
          <w:sz w:val="24"/>
          <w:szCs w:val="24"/>
        </w:rPr>
        <w:t>Fig. 2.10</w:t>
      </w:r>
      <w:r>
        <w:rPr>
          <w:color w:val="000000"/>
          <w:sz w:val="24"/>
          <w:szCs w:val="24"/>
        </w:rPr>
        <w:tab/>
        <w:t>Commands, replies and events between the renderer, the main process and the engine</w:t>
      </w:r>
      <w:r>
        <w:rPr>
          <w:color w:val="000000"/>
          <w:sz w:val="24"/>
          <w:szCs w:val="24"/>
        </w:rPr>
        <w:tab/>
      </w:r>
      <w:r>
        <w:rPr>
          <w:sz w:val="24"/>
          <w:szCs w:val="24"/>
        </w:rPr>
        <w:fldChar w:fldCharType="begin"/>
      </w:r>
      <w:r>
        <w:rPr>
          <w:sz w:val="24"/>
          <w:szCs w:val="24"/>
        </w:rPr>
        <w:instrText xml:space="preserve"> PAGEREF _fig_2_10 \h </w:instrText>
      </w:r>
      <w:r>
        <w:rPr>
          <w:sz w:val="24"/>
          <w:szCs w:val="24"/>
        </w:rPr>
      </w:r>
      <w:r>
        <w:rPr>
          <w:sz w:val="24"/>
          <w:szCs w:val="24"/>
        </w:rPr>
        <w:fldChar w:fldCharType="separate"/>
      </w:r>
      <w:r>
        <w:rPr>
          <w:color w:val="000000"/>
          <w:sz w:val="24"/>
          <w:szCs w:val="24"/>
        </w:rPr>
        <w:t>25</w:t>
      </w:r>
      <w:r>
        <w:rPr>
          <w:sz w:val="24"/>
          <w:szCs w:val="24"/>
        </w:rPr>
        <w:fldChar w:fldCharType="end"/>
      </w:r>
    </w:p>
    <w:p w14:paraId="6535A71E" w14:textId="77777777" w:rsidR="00207A29" w:rsidRDefault="00000000">
      <w:pPr>
        <w:tabs>
          <w:tab w:val="left" w:pos="1300"/>
          <w:tab w:val="right" w:leader="dot" w:pos="9026"/>
        </w:tabs>
        <w:spacing w:after="80" w:line="300" w:lineRule="auto"/>
        <w:ind w:left="1300" w:right="500" w:hanging="1300"/>
      </w:pPr>
      <w:r>
        <w:rPr>
          <w:color w:val="000000"/>
          <w:sz w:val="24"/>
          <w:szCs w:val="24"/>
        </w:rPr>
        <w:t>Fig. 3.1</w:t>
      </w:r>
      <w:r>
        <w:rPr>
          <w:color w:val="000000"/>
          <w:sz w:val="24"/>
          <w:szCs w:val="24"/>
        </w:rPr>
        <w:tab/>
        <w:t>Number of automated tests per suite</w:t>
      </w:r>
      <w:r>
        <w:rPr>
          <w:color w:val="000000"/>
          <w:sz w:val="24"/>
          <w:szCs w:val="24"/>
        </w:rPr>
        <w:tab/>
      </w:r>
      <w:r>
        <w:rPr>
          <w:sz w:val="24"/>
          <w:szCs w:val="24"/>
        </w:rPr>
        <w:fldChar w:fldCharType="begin"/>
      </w:r>
      <w:r>
        <w:rPr>
          <w:sz w:val="24"/>
          <w:szCs w:val="24"/>
        </w:rPr>
        <w:instrText xml:space="preserve"> PAGEREF _fig_3_1 \h </w:instrText>
      </w:r>
      <w:r>
        <w:rPr>
          <w:sz w:val="24"/>
          <w:szCs w:val="24"/>
        </w:rPr>
      </w:r>
      <w:r>
        <w:rPr>
          <w:sz w:val="24"/>
          <w:szCs w:val="24"/>
        </w:rPr>
        <w:fldChar w:fldCharType="separate"/>
      </w:r>
      <w:r>
        <w:rPr>
          <w:color w:val="000000"/>
          <w:sz w:val="24"/>
          <w:szCs w:val="24"/>
        </w:rPr>
        <w:t>32</w:t>
      </w:r>
      <w:r>
        <w:rPr>
          <w:sz w:val="24"/>
          <w:szCs w:val="24"/>
        </w:rPr>
        <w:fldChar w:fldCharType="end"/>
      </w:r>
    </w:p>
    <w:p w14:paraId="56590C94" w14:textId="77777777" w:rsidR="00207A29" w:rsidRDefault="00000000">
      <w:pPr>
        <w:tabs>
          <w:tab w:val="left" w:pos="1300"/>
          <w:tab w:val="right" w:leader="dot" w:pos="9026"/>
        </w:tabs>
        <w:spacing w:after="80" w:line="300" w:lineRule="auto"/>
        <w:ind w:left="1300" w:right="500" w:hanging="1300"/>
      </w:pPr>
      <w:r>
        <w:rPr>
          <w:color w:val="000000"/>
          <w:sz w:val="24"/>
          <w:szCs w:val="24"/>
        </w:rPr>
        <w:t>Fig. 3.2</w:t>
      </w:r>
      <w:r>
        <w:rPr>
          <w:color w:val="000000"/>
          <w:sz w:val="24"/>
          <w:szCs w:val="24"/>
        </w:rPr>
        <w:tab/>
        <w:t>Median and 95th percentile latency of the measured operations</w:t>
      </w:r>
      <w:r>
        <w:rPr>
          <w:color w:val="000000"/>
          <w:sz w:val="24"/>
          <w:szCs w:val="24"/>
        </w:rPr>
        <w:tab/>
      </w:r>
      <w:r>
        <w:rPr>
          <w:sz w:val="24"/>
          <w:szCs w:val="24"/>
        </w:rPr>
        <w:fldChar w:fldCharType="begin"/>
      </w:r>
      <w:r>
        <w:rPr>
          <w:sz w:val="24"/>
          <w:szCs w:val="24"/>
        </w:rPr>
        <w:instrText xml:space="preserve"> PAGEREF _fig_3_2 \h </w:instrText>
      </w:r>
      <w:r>
        <w:rPr>
          <w:sz w:val="24"/>
          <w:szCs w:val="24"/>
        </w:rPr>
      </w:r>
      <w:r>
        <w:rPr>
          <w:sz w:val="24"/>
          <w:szCs w:val="24"/>
        </w:rPr>
        <w:fldChar w:fldCharType="separate"/>
      </w:r>
      <w:r>
        <w:rPr>
          <w:color w:val="000000"/>
          <w:sz w:val="24"/>
          <w:szCs w:val="24"/>
        </w:rPr>
        <w:t>34</w:t>
      </w:r>
      <w:r>
        <w:rPr>
          <w:sz w:val="24"/>
          <w:szCs w:val="24"/>
        </w:rPr>
        <w:fldChar w:fldCharType="end"/>
      </w:r>
    </w:p>
    <w:p w14:paraId="31446C13" w14:textId="77777777" w:rsidR="00207A29" w:rsidRDefault="00000000">
      <w:pPr>
        <w:tabs>
          <w:tab w:val="left" w:pos="1300"/>
          <w:tab w:val="right" w:leader="dot" w:pos="9026"/>
        </w:tabs>
        <w:spacing w:after="80" w:line="300" w:lineRule="auto"/>
        <w:ind w:left="1300" w:right="500" w:hanging="1300"/>
      </w:pPr>
      <w:r>
        <w:rPr>
          <w:color w:val="000000"/>
          <w:sz w:val="24"/>
          <w:szCs w:val="24"/>
        </w:rPr>
        <w:t>Fig. 3.3</w:t>
      </w:r>
      <w:r>
        <w:rPr>
          <w:color w:val="000000"/>
          <w:sz w:val="24"/>
          <w:szCs w:val="24"/>
        </w:rPr>
        <w:tab/>
        <w:t>A conversation with message states and day grouping (dark theme)</w:t>
      </w:r>
      <w:r>
        <w:rPr>
          <w:color w:val="000000"/>
          <w:sz w:val="24"/>
          <w:szCs w:val="24"/>
        </w:rPr>
        <w:tab/>
      </w:r>
      <w:r>
        <w:rPr>
          <w:sz w:val="24"/>
          <w:szCs w:val="24"/>
        </w:rPr>
        <w:fldChar w:fldCharType="begin"/>
      </w:r>
      <w:r>
        <w:rPr>
          <w:sz w:val="24"/>
          <w:szCs w:val="24"/>
        </w:rPr>
        <w:instrText xml:space="preserve"> PAGEREF _fig_3_3 \h </w:instrText>
      </w:r>
      <w:r>
        <w:rPr>
          <w:sz w:val="24"/>
          <w:szCs w:val="24"/>
        </w:rPr>
      </w:r>
      <w:r>
        <w:rPr>
          <w:sz w:val="24"/>
          <w:szCs w:val="24"/>
        </w:rPr>
        <w:fldChar w:fldCharType="separate"/>
      </w:r>
      <w:r>
        <w:rPr>
          <w:color w:val="000000"/>
          <w:sz w:val="24"/>
          <w:szCs w:val="24"/>
        </w:rPr>
        <w:t>35</w:t>
      </w:r>
      <w:r>
        <w:rPr>
          <w:sz w:val="24"/>
          <w:szCs w:val="24"/>
        </w:rPr>
        <w:fldChar w:fldCharType="end"/>
      </w:r>
    </w:p>
    <w:p w14:paraId="28F2D45E" w14:textId="77777777" w:rsidR="00207A29" w:rsidRDefault="00000000">
      <w:pPr>
        <w:tabs>
          <w:tab w:val="left" w:pos="1300"/>
          <w:tab w:val="right" w:leader="dot" w:pos="9026"/>
        </w:tabs>
        <w:spacing w:after="80" w:line="300" w:lineRule="auto"/>
        <w:ind w:left="1300" w:right="500" w:hanging="1300"/>
      </w:pPr>
      <w:r>
        <w:rPr>
          <w:color w:val="000000"/>
          <w:sz w:val="24"/>
          <w:szCs w:val="24"/>
        </w:rPr>
        <w:t>Fig. 3.4</w:t>
      </w:r>
      <w:r>
        <w:rPr>
          <w:color w:val="000000"/>
          <w:sz w:val="24"/>
          <w:szCs w:val="24"/>
        </w:rPr>
        <w:tab/>
        <w:t>Replies showing the quoted original</w:t>
      </w:r>
      <w:r>
        <w:rPr>
          <w:color w:val="000000"/>
          <w:sz w:val="24"/>
          <w:szCs w:val="24"/>
        </w:rPr>
        <w:tab/>
      </w:r>
      <w:r>
        <w:rPr>
          <w:sz w:val="24"/>
          <w:szCs w:val="24"/>
        </w:rPr>
        <w:fldChar w:fldCharType="begin"/>
      </w:r>
      <w:r>
        <w:rPr>
          <w:sz w:val="24"/>
          <w:szCs w:val="24"/>
        </w:rPr>
        <w:instrText xml:space="preserve"> PAGEREF _fig_3_4 \h </w:instrText>
      </w:r>
      <w:r>
        <w:rPr>
          <w:sz w:val="24"/>
          <w:szCs w:val="24"/>
        </w:rPr>
      </w:r>
      <w:r>
        <w:rPr>
          <w:sz w:val="24"/>
          <w:szCs w:val="24"/>
        </w:rPr>
        <w:fldChar w:fldCharType="separate"/>
      </w:r>
      <w:r>
        <w:rPr>
          <w:color w:val="000000"/>
          <w:sz w:val="24"/>
          <w:szCs w:val="24"/>
        </w:rPr>
        <w:t>35</w:t>
      </w:r>
      <w:r>
        <w:rPr>
          <w:sz w:val="24"/>
          <w:szCs w:val="24"/>
        </w:rPr>
        <w:fldChar w:fldCharType="end"/>
      </w:r>
    </w:p>
    <w:p w14:paraId="06C9EE39" w14:textId="77777777" w:rsidR="00207A29" w:rsidRDefault="00000000">
      <w:pPr>
        <w:tabs>
          <w:tab w:val="left" w:pos="1300"/>
          <w:tab w:val="right" w:leader="dot" w:pos="9026"/>
        </w:tabs>
        <w:spacing w:after="80" w:line="300" w:lineRule="auto"/>
        <w:ind w:left="1300" w:right="500" w:hanging="1300"/>
      </w:pPr>
      <w:r>
        <w:rPr>
          <w:color w:val="000000"/>
          <w:sz w:val="24"/>
          <w:szCs w:val="24"/>
        </w:rPr>
        <w:t>Fig. 3.5</w:t>
      </w:r>
      <w:r>
        <w:rPr>
          <w:color w:val="000000"/>
          <w:sz w:val="24"/>
          <w:szCs w:val="24"/>
        </w:rPr>
        <w:tab/>
        <w:t>Safety-number panel and the verified shield</w:t>
      </w:r>
      <w:r>
        <w:rPr>
          <w:color w:val="000000"/>
          <w:sz w:val="24"/>
          <w:szCs w:val="24"/>
        </w:rPr>
        <w:tab/>
      </w:r>
      <w:r>
        <w:rPr>
          <w:sz w:val="24"/>
          <w:szCs w:val="24"/>
        </w:rPr>
        <w:fldChar w:fldCharType="begin"/>
      </w:r>
      <w:r>
        <w:rPr>
          <w:sz w:val="24"/>
          <w:szCs w:val="24"/>
        </w:rPr>
        <w:instrText xml:space="preserve"> PAGEREF _fig_3_5 \h </w:instrText>
      </w:r>
      <w:r>
        <w:rPr>
          <w:sz w:val="24"/>
          <w:szCs w:val="24"/>
        </w:rPr>
      </w:r>
      <w:r>
        <w:rPr>
          <w:sz w:val="24"/>
          <w:szCs w:val="24"/>
        </w:rPr>
        <w:fldChar w:fldCharType="separate"/>
      </w:r>
      <w:r>
        <w:rPr>
          <w:color w:val="000000"/>
          <w:sz w:val="24"/>
          <w:szCs w:val="24"/>
        </w:rPr>
        <w:t>36</w:t>
      </w:r>
      <w:r>
        <w:rPr>
          <w:sz w:val="24"/>
          <w:szCs w:val="24"/>
        </w:rPr>
        <w:fldChar w:fldCharType="end"/>
      </w:r>
    </w:p>
    <w:p w14:paraId="0BC4AC8B" w14:textId="77777777" w:rsidR="00207A29" w:rsidRDefault="00000000">
      <w:pPr>
        <w:tabs>
          <w:tab w:val="left" w:pos="1300"/>
          <w:tab w:val="right" w:leader="dot" w:pos="9026"/>
        </w:tabs>
        <w:spacing w:after="80" w:line="300" w:lineRule="auto"/>
        <w:ind w:left="1300" w:right="500" w:hanging="1300"/>
      </w:pPr>
      <w:r>
        <w:rPr>
          <w:color w:val="000000"/>
          <w:sz w:val="24"/>
          <w:szCs w:val="24"/>
        </w:rPr>
        <w:t>Fig. 3.6</w:t>
      </w:r>
      <w:r>
        <w:rPr>
          <w:color w:val="000000"/>
          <w:sz w:val="24"/>
          <w:szCs w:val="24"/>
        </w:rPr>
        <w:tab/>
        <w:t>Search results with highlighted matches</w:t>
      </w:r>
      <w:r>
        <w:rPr>
          <w:color w:val="000000"/>
          <w:sz w:val="24"/>
          <w:szCs w:val="24"/>
        </w:rPr>
        <w:tab/>
      </w:r>
      <w:r>
        <w:rPr>
          <w:sz w:val="24"/>
          <w:szCs w:val="24"/>
        </w:rPr>
        <w:fldChar w:fldCharType="begin"/>
      </w:r>
      <w:r>
        <w:rPr>
          <w:sz w:val="24"/>
          <w:szCs w:val="24"/>
        </w:rPr>
        <w:instrText xml:space="preserve"> PAGEREF _fig_3_6 \h </w:instrText>
      </w:r>
      <w:r>
        <w:rPr>
          <w:sz w:val="24"/>
          <w:szCs w:val="24"/>
        </w:rPr>
      </w:r>
      <w:r>
        <w:rPr>
          <w:sz w:val="24"/>
          <w:szCs w:val="24"/>
        </w:rPr>
        <w:fldChar w:fldCharType="separate"/>
      </w:r>
      <w:r>
        <w:rPr>
          <w:color w:val="000000"/>
          <w:sz w:val="24"/>
          <w:szCs w:val="24"/>
        </w:rPr>
        <w:t>36</w:t>
      </w:r>
      <w:r>
        <w:rPr>
          <w:sz w:val="24"/>
          <w:szCs w:val="24"/>
        </w:rPr>
        <w:fldChar w:fldCharType="end"/>
      </w:r>
    </w:p>
    <w:p w14:paraId="131C0DF1" w14:textId="77777777" w:rsidR="00207A29" w:rsidRDefault="00000000">
      <w:pPr>
        <w:tabs>
          <w:tab w:val="left" w:pos="1300"/>
          <w:tab w:val="right" w:leader="dot" w:pos="9026"/>
        </w:tabs>
        <w:spacing w:after="80" w:line="300" w:lineRule="auto"/>
        <w:ind w:left="1300" w:right="500" w:hanging="1300"/>
      </w:pPr>
      <w:r>
        <w:rPr>
          <w:color w:val="000000"/>
          <w:sz w:val="24"/>
          <w:szCs w:val="24"/>
        </w:rPr>
        <w:t>Fig. 3.7</w:t>
      </w:r>
      <w:r>
        <w:rPr>
          <w:color w:val="000000"/>
          <w:sz w:val="24"/>
          <w:szCs w:val="24"/>
        </w:rPr>
        <w:tab/>
        <w:t>Settings panel (dark theme)</w:t>
      </w:r>
      <w:r>
        <w:rPr>
          <w:color w:val="000000"/>
          <w:sz w:val="24"/>
          <w:szCs w:val="24"/>
        </w:rPr>
        <w:tab/>
      </w:r>
      <w:r>
        <w:rPr>
          <w:sz w:val="24"/>
          <w:szCs w:val="24"/>
        </w:rPr>
        <w:fldChar w:fldCharType="begin"/>
      </w:r>
      <w:r>
        <w:rPr>
          <w:sz w:val="24"/>
          <w:szCs w:val="24"/>
        </w:rPr>
        <w:instrText xml:space="preserve"> PAGEREF _fig_3_7 \h </w:instrText>
      </w:r>
      <w:r>
        <w:rPr>
          <w:sz w:val="24"/>
          <w:szCs w:val="24"/>
        </w:rPr>
      </w:r>
      <w:r>
        <w:rPr>
          <w:sz w:val="24"/>
          <w:szCs w:val="24"/>
        </w:rPr>
        <w:fldChar w:fldCharType="separate"/>
      </w:r>
      <w:r>
        <w:rPr>
          <w:color w:val="000000"/>
          <w:sz w:val="24"/>
          <w:szCs w:val="24"/>
        </w:rPr>
        <w:t>37</w:t>
      </w:r>
      <w:r>
        <w:rPr>
          <w:sz w:val="24"/>
          <w:szCs w:val="24"/>
        </w:rPr>
        <w:fldChar w:fldCharType="end"/>
      </w:r>
    </w:p>
    <w:p w14:paraId="364F87EE" w14:textId="77777777" w:rsidR="00207A29" w:rsidRDefault="00000000">
      <w:pPr>
        <w:tabs>
          <w:tab w:val="left" w:pos="1300"/>
          <w:tab w:val="right" w:leader="dot" w:pos="9026"/>
        </w:tabs>
        <w:spacing w:after="80" w:line="300" w:lineRule="auto"/>
        <w:ind w:left="1300" w:right="500" w:hanging="1300"/>
      </w:pPr>
      <w:r>
        <w:rPr>
          <w:color w:val="000000"/>
          <w:sz w:val="24"/>
          <w:szCs w:val="24"/>
        </w:rPr>
        <w:t>Fig. 3.8</w:t>
      </w:r>
      <w:r>
        <w:rPr>
          <w:color w:val="000000"/>
          <w:sz w:val="24"/>
          <w:szCs w:val="24"/>
        </w:rPr>
        <w:tab/>
        <w:t>The same conversation in the light theme</w:t>
      </w:r>
      <w:r>
        <w:rPr>
          <w:color w:val="000000"/>
          <w:sz w:val="24"/>
          <w:szCs w:val="24"/>
        </w:rPr>
        <w:tab/>
      </w:r>
      <w:r>
        <w:rPr>
          <w:sz w:val="24"/>
          <w:szCs w:val="24"/>
        </w:rPr>
        <w:fldChar w:fldCharType="begin"/>
      </w:r>
      <w:r>
        <w:rPr>
          <w:sz w:val="24"/>
          <w:szCs w:val="24"/>
        </w:rPr>
        <w:instrText xml:space="preserve"> PAGEREF _fig_3_8 \h </w:instrText>
      </w:r>
      <w:r>
        <w:rPr>
          <w:sz w:val="24"/>
          <w:szCs w:val="24"/>
        </w:rPr>
      </w:r>
      <w:r>
        <w:rPr>
          <w:sz w:val="24"/>
          <w:szCs w:val="24"/>
        </w:rPr>
        <w:fldChar w:fldCharType="separate"/>
      </w:r>
      <w:r>
        <w:rPr>
          <w:color w:val="000000"/>
          <w:sz w:val="24"/>
          <w:szCs w:val="24"/>
        </w:rPr>
        <w:t>37</w:t>
      </w:r>
      <w:r>
        <w:rPr>
          <w:sz w:val="24"/>
          <w:szCs w:val="24"/>
        </w:rPr>
        <w:fldChar w:fldCharType="end"/>
      </w:r>
    </w:p>
    <w:p w14:paraId="241E83D7" w14:textId="77777777" w:rsidR="00207A29" w:rsidRDefault="00000000">
      <w:pPr>
        <w:keepNext/>
        <w:pageBreakBefore/>
        <w:spacing w:after="240" w:line="276" w:lineRule="auto"/>
        <w:jc w:val="center"/>
      </w:pPr>
      <w:bookmarkStart w:id="12" w:name="listtables"/>
      <w:r>
        <w:rPr>
          <w:b/>
          <w:bCs/>
          <w:color w:val="000000"/>
          <w:sz w:val="32"/>
          <w:szCs w:val="32"/>
          <w:u w:val="single"/>
        </w:rPr>
        <w:lastRenderedPageBreak/>
        <w:t>LIST OF TABLES</w:t>
      </w:r>
      <w:bookmarkEnd w:id="12"/>
    </w:p>
    <w:p w14:paraId="41B4826E" w14:textId="77777777" w:rsidR="00207A29" w:rsidRDefault="00000000">
      <w:pPr>
        <w:tabs>
          <w:tab w:val="left" w:pos="1300"/>
          <w:tab w:val="right" w:leader="dot" w:pos="9026"/>
        </w:tabs>
        <w:spacing w:after="80" w:line="300" w:lineRule="auto"/>
        <w:ind w:left="1300" w:right="500" w:hanging="1300"/>
      </w:pPr>
      <w:r>
        <w:rPr>
          <w:color w:val="000000"/>
          <w:sz w:val="24"/>
          <w:szCs w:val="24"/>
        </w:rPr>
        <w:t>Table 1.1</w:t>
      </w:r>
      <w:r>
        <w:rPr>
          <w:color w:val="000000"/>
          <w:sz w:val="24"/>
          <w:szCs w:val="24"/>
        </w:rPr>
        <w:tab/>
        <w:t>Comparison of Tetherless with representative messengers</w:t>
      </w:r>
      <w:r>
        <w:rPr>
          <w:color w:val="000000"/>
          <w:sz w:val="24"/>
          <w:szCs w:val="24"/>
        </w:rPr>
        <w:tab/>
      </w:r>
      <w:r>
        <w:rPr>
          <w:sz w:val="24"/>
          <w:szCs w:val="24"/>
        </w:rPr>
        <w:fldChar w:fldCharType="begin"/>
      </w:r>
      <w:r>
        <w:rPr>
          <w:sz w:val="24"/>
          <w:szCs w:val="24"/>
        </w:rPr>
        <w:instrText xml:space="preserve"> PAGEREF _tbl_1_1 \h </w:instrText>
      </w:r>
      <w:r>
        <w:rPr>
          <w:sz w:val="24"/>
          <w:szCs w:val="24"/>
        </w:rPr>
      </w:r>
      <w:r>
        <w:rPr>
          <w:sz w:val="24"/>
          <w:szCs w:val="24"/>
        </w:rPr>
        <w:fldChar w:fldCharType="separate"/>
      </w:r>
      <w:r>
        <w:rPr>
          <w:color w:val="000000"/>
          <w:sz w:val="24"/>
          <w:szCs w:val="24"/>
        </w:rPr>
        <w:t>5</w:t>
      </w:r>
      <w:r>
        <w:rPr>
          <w:sz w:val="24"/>
          <w:szCs w:val="24"/>
        </w:rPr>
        <w:fldChar w:fldCharType="end"/>
      </w:r>
    </w:p>
    <w:p w14:paraId="44FCA00F" w14:textId="77777777" w:rsidR="00207A29" w:rsidRDefault="00000000">
      <w:pPr>
        <w:tabs>
          <w:tab w:val="left" w:pos="1300"/>
          <w:tab w:val="right" w:leader="dot" w:pos="9026"/>
        </w:tabs>
        <w:spacing w:after="80" w:line="300" w:lineRule="auto"/>
        <w:ind w:left="1300" w:right="500" w:hanging="1300"/>
      </w:pPr>
      <w:r>
        <w:rPr>
          <w:color w:val="000000"/>
          <w:sz w:val="24"/>
          <w:szCs w:val="24"/>
        </w:rPr>
        <w:t>Table 1.2</w:t>
      </w:r>
      <w:r>
        <w:rPr>
          <w:color w:val="000000"/>
          <w:sz w:val="24"/>
          <w:szCs w:val="24"/>
        </w:rPr>
        <w:tab/>
        <w:t>Technologies used in the project</w:t>
      </w:r>
      <w:r>
        <w:rPr>
          <w:color w:val="000000"/>
          <w:sz w:val="24"/>
          <w:szCs w:val="24"/>
        </w:rPr>
        <w:tab/>
      </w:r>
      <w:r>
        <w:rPr>
          <w:sz w:val="24"/>
          <w:szCs w:val="24"/>
        </w:rPr>
        <w:fldChar w:fldCharType="begin"/>
      </w:r>
      <w:r>
        <w:rPr>
          <w:sz w:val="24"/>
          <w:szCs w:val="24"/>
        </w:rPr>
        <w:instrText xml:space="preserve"> PAGEREF _tbl_1_2 \h </w:instrText>
      </w:r>
      <w:r>
        <w:rPr>
          <w:sz w:val="24"/>
          <w:szCs w:val="24"/>
        </w:rPr>
      </w:r>
      <w:r>
        <w:rPr>
          <w:sz w:val="24"/>
          <w:szCs w:val="24"/>
        </w:rPr>
        <w:fldChar w:fldCharType="separate"/>
      </w:r>
      <w:r>
        <w:rPr>
          <w:color w:val="000000"/>
          <w:sz w:val="24"/>
          <w:szCs w:val="24"/>
        </w:rPr>
        <w:t>6</w:t>
      </w:r>
      <w:r>
        <w:rPr>
          <w:sz w:val="24"/>
          <w:szCs w:val="24"/>
        </w:rPr>
        <w:fldChar w:fldCharType="end"/>
      </w:r>
    </w:p>
    <w:p w14:paraId="2A954115" w14:textId="77777777" w:rsidR="00207A29" w:rsidRDefault="00000000">
      <w:pPr>
        <w:tabs>
          <w:tab w:val="left" w:pos="1300"/>
          <w:tab w:val="right" w:leader="dot" w:pos="9026"/>
        </w:tabs>
        <w:spacing w:after="80" w:line="300" w:lineRule="auto"/>
        <w:ind w:left="1300" w:right="500" w:hanging="1300"/>
      </w:pPr>
      <w:r>
        <w:rPr>
          <w:color w:val="000000"/>
          <w:sz w:val="24"/>
          <w:szCs w:val="24"/>
        </w:rPr>
        <w:t>Table 2.1</w:t>
      </w:r>
      <w:r>
        <w:rPr>
          <w:color w:val="000000"/>
          <w:sz w:val="24"/>
          <w:szCs w:val="24"/>
        </w:rPr>
        <w:tab/>
        <w:t>Summary of functional requirements</w:t>
      </w:r>
      <w:r>
        <w:rPr>
          <w:color w:val="000000"/>
          <w:sz w:val="24"/>
          <w:szCs w:val="24"/>
        </w:rPr>
        <w:tab/>
      </w:r>
      <w:r>
        <w:rPr>
          <w:sz w:val="24"/>
          <w:szCs w:val="24"/>
        </w:rPr>
        <w:fldChar w:fldCharType="begin"/>
      </w:r>
      <w:r>
        <w:rPr>
          <w:sz w:val="24"/>
          <w:szCs w:val="24"/>
        </w:rPr>
        <w:instrText xml:space="preserve"> PAGEREF _tbl_2_1 \h </w:instrText>
      </w:r>
      <w:r>
        <w:rPr>
          <w:sz w:val="24"/>
          <w:szCs w:val="24"/>
        </w:rPr>
      </w:r>
      <w:r>
        <w:rPr>
          <w:sz w:val="24"/>
          <w:szCs w:val="24"/>
        </w:rPr>
        <w:fldChar w:fldCharType="separate"/>
      </w:r>
      <w:r>
        <w:rPr>
          <w:color w:val="000000"/>
          <w:sz w:val="24"/>
          <w:szCs w:val="24"/>
        </w:rPr>
        <w:t>9</w:t>
      </w:r>
      <w:r>
        <w:rPr>
          <w:sz w:val="24"/>
          <w:szCs w:val="24"/>
        </w:rPr>
        <w:fldChar w:fldCharType="end"/>
      </w:r>
    </w:p>
    <w:p w14:paraId="3AEE901B" w14:textId="77777777" w:rsidR="00207A29" w:rsidRDefault="00000000">
      <w:pPr>
        <w:tabs>
          <w:tab w:val="left" w:pos="1300"/>
          <w:tab w:val="right" w:leader="dot" w:pos="9026"/>
        </w:tabs>
        <w:spacing w:after="80" w:line="300" w:lineRule="auto"/>
        <w:ind w:left="1300" w:right="500" w:hanging="1300"/>
      </w:pPr>
      <w:r>
        <w:rPr>
          <w:color w:val="000000"/>
          <w:sz w:val="24"/>
          <w:szCs w:val="24"/>
        </w:rPr>
        <w:t>Table 2.2</w:t>
      </w:r>
      <w:r>
        <w:rPr>
          <w:color w:val="000000"/>
          <w:sz w:val="24"/>
          <w:szCs w:val="24"/>
        </w:rPr>
        <w:tab/>
        <w:t>Summary of non-functional requirements</w:t>
      </w:r>
      <w:r>
        <w:rPr>
          <w:color w:val="000000"/>
          <w:sz w:val="24"/>
          <w:szCs w:val="24"/>
        </w:rPr>
        <w:tab/>
      </w:r>
      <w:r>
        <w:rPr>
          <w:sz w:val="24"/>
          <w:szCs w:val="24"/>
        </w:rPr>
        <w:fldChar w:fldCharType="begin"/>
      </w:r>
      <w:r>
        <w:rPr>
          <w:sz w:val="24"/>
          <w:szCs w:val="24"/>
        </w:rPr>
        <w:instrText xml:space="preserve"> PAGEREF _tbl_2_2 \h </w:instrText>
      </w:r>
      <w:r>
        <w:rPr>
          <w:sz w:val="24"/>
          <w:szCs w:val="24"/>
        </w:rPr>
      </w:r>
      <w:r>
        <w:rPr>
          <w:sz w:val="24"/>
          <w:szCs w:val="24"/>
        </w:rPr>
        <w:fldChar w:fldCharType="separate"/>
      </w:r>
      <w:r>
        <w:rPr>
          <w:color w:val="000000"/>
          <w:sz w:val="24"/>
          <w:szCs w:val="24"/>
        </w:rPr>
        <w:t>9</w:t>
      </w:r>
      <w:r>
        <w:rPr>
          <w:sz w:val="24"/>
          <w:szCs w:val="24"/>
        </w:rPr>
        <w:fldChar w:fldCharType="end"/>
      </w:r>
    </w:p>
    <w:p w14:paraId="6D1B2E9A" w14:textId="77777777" w:rsidR="00207A29" w:rsidRDefault="00000000">
      <w:pPr>
        <w:tabs>
          <w:tab w:val="left" w:pos="1300"/>
          <w:tab w:val="right" w:leader="dot" w:pos="9026"/>
        </w:tabs>
        <w:spacing w:after="80" w:line="300" w:lineRule="auto"/>
        <w:ind w:left="1300" w:right="500" w:hanging="1300"/>
      </w:pPr>
      <w:r>
        <w:rPr>
          <w:color w:val="000000"/>
          <w:sz w:val="24"/>
          <w:szCs w:val="24"/>
        </w:rPr>
        <w:t>Table 2.3</w:t>
      </w:r>
      <w:r>
        <w:rPr>
          <w:color w:val="000000"/>
          <w:sz w:val="24"/>
          <w:szCs w:val="24"/>
        </w:rPr>
        <w:tab/>
        <w:t>Threats considered, the control for each, and what remains</w:t>
      </w:r>
      <w:r>
        <w:rPr>
          <w:color w:val="000000"/>
          <w:sz w:val="24"/>
          <w:szCs w:val="24"/>
        </w:rPr>
        <w:tab/>
      </w:r>
      <w:r>
        <w:rPr>
          <w:sz w:val="24"/>
          <w:szCs w:val="24"/>
        </w:rPr>
        <w:fldChar w:fldCharType="begin"/>
      </w:r>
      <w:r>
        <w:rPr>
          <w:sz w:val="24"/>
          <w:szCs w:val="24"/>
        </w:rPr>
        <w:instrText xml:space="preserve"> PAGEREF _tbl_2_3 \h </w:instrText>
      </w:r>
      <w:r>
        <w:rPr>
          <w:sz w:val="24"/>
          <w:szCs w:val="24"/>
        </w:rPr>
      </w:r>
      <w:r>
        <w:rPr>
          <w:sz w:val="24"/>
          <w:szCs w:val="24"/>
        </w:rPr>
        <w:fldChar w:fldCharType="separate"/>
      </w:r>
      <w:r>
        <w:rPr>
          <w:color w:val="000000"/>
          <w:sz w:val="24"/>
          <w:szCs w:val="24"/>
        </w:rPr>
        <w:t>12</w:t>
      </w:r>
      <w:r>
        <w:rPr>
          <w:sz w:val="24"/>
          <w:szCs w:val="24"/>
        </w:rPr>
        <w:fldChar w:fldCharType="end"/>
      </w:r>
    </w:p>
    <w:p w14:paraId="46D7BF22" w14:textId="77777777" w:rsidR="00207A29" w:rsidRDefault="00000000">
      <w:pPr>
        <w:tabs>
          <w:tab w:val="left" w:pos="1300"/>
          <w:tab w:val="right" w:leader="dot" w:pos="9026"/>
        </w:tabs>
        <w:spacing w:after="80" w:line="300" w:lineRule="auto"/>
        <w:ind w:left="1300" w:right="500" w:hanging="1300"/>
      </w:pPr>
      <w:r>
        <w:rPr>
          <w:color w:val="000000"/>
          <w:sz w:val="24"/>
          <w:szCs w:val="24"/>
        </w:rPr>
        <w:t>Table 2.4</w:t>
      </w:r>
      <w:r>
        <w:rPr>
          <w:color w:val="000000"/>
          <w:sz w:val="24"/>
          <w:szCs w:val="24"/>
        </w:rPr>
        <w:tab/>
        <w:t>Cryptographic primitives and parameters</w:t>
      </w:r>
      <w:r>
        <w:rPr>
          <w:color w:val="000000"/>
          <w:sz w:val="24"/>
          <w:szCs w:val="24"/>
        </w:rPr>
        <w:tab/>
      </w:r>
      <w:r>
        <w:rPr>
          <w:sz w:val="24"/>
          <w:szCs w:val="24"/>
        </w:rPr>
        <w:fldChar w:fldCharType="begin"/>
      </w:r>
      <w:r>
        <w:rPr>
          <w:sz w:val="24"/>
          <w:szCs w:val="24"/>
        </w:rPr>
        <w:instrText xml:space="preserve"> PAGEREF _tbl_2_4 \h </w:instrText>
      </w:r>
      <w:r>
        <w:rPr>
          <w:sz w:val="24"/>
          <w:szCs w:val="24"/>
        </w:rPr>
      </w:r>
      <w:r>
        <w:rPr>
          <w:sz w:val="24"/>
          <w:szCs w:val="24"/>
        </w:rPr>
        <w:fldChar w:fldCharType="separate"/>
      </w:r>
      <w:r>
        <w:rPr>
          <w:color w:val="000000"/>
          <w:sz w:val="24"/>
          <w:szCs w:val="24"/>
        </w:rPr>
        <w:t>12</w:t>
      </w:r>
      <w:r>
        <w:rPr>
          <w:sz w:val="24"/>
          <w:szCs w:val="24"/>
        </w:rPr>
        <w:fldChar w:fldCharType="end"/>
      </w:r>
    </w:p>
    <w:p w14:paraId="5DCC587C" w14:textId="77777777" w:rsidR="00207A29" w:rsidRDefault="00000000">
      <w:pPr>
        <w:tabs>
          <w:tab w:val="left" w:pos="1300"/>
          <w:tab w:val="right" w:leader="dot" w:pos="9026"/>
        </w:tabs>
        <w:spacing w:after="80" w:line="300" w:lineRule="auto"/>
        <w:ind w:left="1300" w:right="500" w:hanging="1300"/>
      </w:pPr>
      <w:r>
        <w:rPr>
          <w:color w:val="000000"/>
          <w:sz w:val="24"/>
          <w:szCs w:val="24"/>
        </w:rPr>
        <w:t>Table 2.5</w:t>
      </w:r>
      <w:r>
        <w:rPr>
          <w:color w:val="000000"/>
          <w:sz w:val="24"/>
          <w:szCs w:val="24"/>
        </w:rPr>
        <w:tab/>
        <w:t>Fields of an encoded message</w:t>
      </w:r>
      <w:r>
        <w:rPr>
          <w:color w:val="000000"/>
          <w:sz w:val="24"/>
          <w:szCs w:val="24"/>
        </w:rPr>
        <w:tab/>
      </w:r>
      <w:r>
        <w:rPr>
          <w:sz w:val="24"/>
          <w:szCs w:val="24"/>
        </w:rPr>
        <w:fldChar w:fldCharType="begin"/>
      </w:r>
      <w:r>
        <w:rPr>
          <w:sz w:val="24"/>
          <w:szCs w:val="24"/>
        </w:rPr>
        <w:instrText xml:space="preserve"> PAGEREF _tbl_2_5 \h </w:instrText>
      </w:r>
      <w:r>
        <w:rPr>
          <w:sz w:val="24"/>
          <w:szCs w:val="24"/>
        </w:rPr>
      </w:r>
      <w:r>
        <w:rPr>
          <w:sz w:val="24"/>
          <w:szCs w:val="24"/>
        </w:rPr>
        <w:fldChar w:fldCharType="separate"/>
      </w:r>
      <w:r>
        <w:rPr>
          <w:color w:val="000000"/>
          <w:sz w:val="24"/>
          <w:szCs w:val="24"/>
        </w:rPr>
        <w:t>15</w:t>
      </w:r>
      <w:r>
        <w:rPr>
          <w:sz w:val="24"/>
          <w:szCs w:val="24"/>
        </w:rPr>
        <w:fldChar w:fldCharType="end"/>
      </w:r>
    </w:p>
    <w:p w14:paraId="036B84C9" w14:textId="77777777" w:rsidR="00207A29" w:rsidRDefault="00000000">
      <w:pPr>
        <w:tabs>
          <w:tab w:val="left" w:pos="1300"/>
          <w:tab w:val="right" w:leader="dot" w:pos="9026"/>
        </w:tabs>
        <w:spacing w:after="80" w:line="300" w:lineRule="auto"/>
        <w:ind w:left="1300" w:right="500" w:hanging="1300"/>
      </w:pPr>
      <w:r>
        <w:rPr>
          <w:color w:val="000000"/>
          <w:sz w:val="24"/>
          <w:szCs w:val="24"/>
        </w:rPr>
        <w:t>Table 2.6</w:t>
      </w:r>
      <w:r>
        <w:rPr>
          <w:color w:val="000000"/>
          <w:sz w:val="24"/>
          <w:szCs w:val="24"/>
        </w:rPr>
        <w:tab/>
        <w:t>Message types</w:t>
      </w:r>
      <w:r>
        <w:rPr>
          <w:color w:val="000000"/>
          <w:sz w:val="24"/>
          <w:szCs w:val="24"/>
        </w:rPr>
        <w:tab/>
      </w:r>
      <w:r>
        <w:rPr>
          <w:sz w:val="24"/>
          <w:szCs w:val="24"/>
        </w:rPr>
        <w:fldChar w:fldCharType="begin"/>
      </w:r>
      <w:r>
        <w:rPr>
          <w:sz w:val="24"/>
          <w:szCs w:val="24"/>
        </w:rPr>
        <w:instrText xml:space="preserve"> PAGEREF _tbl_2_6 \h </w:instrText>
      </w:r>
      <w:r>
        <w:rPr>
          <w:sz w:val="24"/>
          <w:szCs w:val="24"/>
        </w:rPr>
      </w:r>
      <w:r>
        <w:rPr>
          <w:sz w:val="24"/>
          <w:szCs w:val="24"/>
        </w:rPr>
        <w:fldChar w:fldCharType="separate"/>
      </w:r>
      <w:r>
        <w:rPr>
          <w:color w:val="000000"/>
          <w:sz w:val="24"/>
          <w:szCs w:val="24"/>
        </w:rPr>
        <w:t>16</w:t>
      </w:r>
      <w:r>
        <w:rPr>
          <w:sz w:val="24"/>
          <w:szCs w:val="24"/>
        </w:rPr>
        <w:fldChar w:fldCharType="end"/>
      </w:r>
    </w:p>
    <w:p w14:paraId="4ED1D089" w14:textId="77777777" w:rsidR="00207A29" w:rsidRDefault="00000000">
      <w:pPr>
        <w:tabs>
          <w:tab w:val="left" w:pos="1300"/>
          <w:tab w:val="right" w:leader="dot" w:pos="9026"/>
        </w:tabs>
        <w:spacing w:after="80" w:line="300" w:lineRule="auto"/>
        <w:ind w:left="1300" w:right="500" w:hanging="1300"/>
      </w:pPr>
      <w:r>
        <w:rPr>
          <w:color w:val="000000"/>
          <w:sz w:val="24"/>
          <w:szCs w:val="24"/>
        </w:rPr>
        <w:t>Table 2.7</w:t>
      </w:r>
      <w:r>
        <w:rPr>
          <w:color w:val="000000"/>
          <w:sz w:val="24"/>
          <w:szCs w:val="24"/>
        </w:rPr>
        <w:tab/>
        <w:t>Commands accepted by the engine</w:t>
      </w:r>
      <w:r>
        <w:rPr>
          <w:color w:val="000000"/>
          <w:sz w:val="24"/>
          <w:szCs w:val="24"/>
        </w:rPr>
        <w:tab/>
      </w:r>
      <w:r>
        <w:rPr>
          <w:sz w:val="24"/>
          <w:szCs w:val="24"/>
        </w:rPr>
        <w:fldChar w:fldCharType="begin"/>
      </w:r>
      <w:r>
        <w:rPr>
          <w:sz w:val="24"/>
          <w:szCs w:val="24"/>
        </w:rPr>
        <w:instrText xml:space="preserve"> PAGEREF _tbl_2_7 \h </w:instrText>
      </w:r>
      <w:r>
        <w:rPr>
          <w:sz w:val="24"/>
          <w:szCs w:val="24"/>
        </w:rPr>
      </w:r>
      <w:r>
        <w:rPr>
          <w:sz w:val="24"/>
          <w:szCs w:val="24"/>
        </w:rPr>
        <w:fldChar w:fldCharType="separate"/>
      </w:r>
      <w:r>
        <w:rPr>
          <w:color w:val="000000"/>
          <w:sz w:val="24"/>
          <w:szCs w:val="24"/>
        </w:rPr>
        <w:t>25</w:t>
      </w:r>
      <w:r>
        <w:rPr>
          <w:sz w:val="24"/>
          <w:szCs w:val="24"/>
        </w:rPr>
        <w:fldChar w:fldCharType="end"/>
      </w:r>
    </w:p>
    <w:p w14:paraId="6239F67A" w14:textId="77777777" w:rsidR="00207A29" w:rsidRDefault="00000000">
      <w:pPr>
        <w:tabs>
          <w:tab w:val="left" w:pos="1300"/>
          <w:tab w:val="right" w:leader="dot" w:pos="9026"/>
        </w:tabs>
        <w:spacing w:after="80" w:line="300" w:lineRule="auto"/>
        <w:ind w:left="1300" w:right="500" w:hanging="1300"/>
      </w:pPr>
      <w:r>
        <w:rPr>
          <w:color w:val="000000"/>
          <w:sz w:val="24"/>
          <w:szCs w:val="24"/>
        </w:rPr>
        <w:t>Table 2.8</w:t>
      </w:r>
      <w:r>
        <w:rPr>
          <w:color w:val="000000"/>
          <w:sz w:val="24"/>
          <w:szCs w:val="24"/>
        </w:rPr>
        <w:tab/>
        <w:t>Measures that confine the renderer</w:t>
      </w:r>
      <w:r>
        <w:rPr>
          <w:color w:val="000000"/>
          <w:sz w:val="24"/>
          <w:szCs w:val="24"/>
        </w:rPr>
        <w:tab/>
      </w:r>
      <w:r>
        <w:rPr>
          <w:sz w:val="24"/>
          <w:szCs w:val="24"/>
        </w:rPr>
        <w:fldChar w:fldCharType="begin"/>
      </w:r>
      <w:r>
        <w:rPr>
          <w:sz w:val="24"/>
          <w:szCs w:val="24"/>
        </w:rPr>
        <w:instrText xml:space="preserve"> PAGEREF _tbl_2_8 \h </w:instrText>
      </w:r>
      <w:r>
        <w:rPr>
          <w:sz w:val="24"/>
          <w:szCs w:val="24"/>
        </w:rPr>
      </w:r>
      <w:r>
        <w:rPr>
          <w:sz w:val="24"/>
          <w:szCs w:val="24"/>
        </w:rPr>
        <w:fldChar w:fldCharType="separate"/>
      </w:r>
      <w:r>
        <w:rPr>
          <w:color w:val="000000"/>
          <w:sz w:val="24"/>
          <w:szCs w:val="24"/>
        </w:rPr>
        <w:t>27</w:t>
      </w:r>
      <w:r>
        <w:rPr>
          <w:sz w:val="24"/>
          <w:szCs w:val="24"/>
        </w:rPr>
        <w:fldChar w:fldCharType="end"/>
      </w:r>
    </w:p>
    <w:p w14:paraId="64B196F0" w14:textId="77777777" w:rsidR="00207A29" w:rsidRDefault="00000000">
      <w:pPr>
        <w:tabs>
          <w:tab w:val="left" w:pos="1300"/>
          <w:tab w:val="right" w:leader="dot" w:pos="9026"/>
        </w:tabs>
        <w:spacing w:after="80" w:line="300" w:lineRule="auto"/>
        <w:ind w:left="1300" w:right="500" w:hanging="1300"/>
      </w:pPr>
      <w:r>
        <w:rPr>
          <w:color w:val="000000"/>
          <w:sz w:val="24"/>
          <w:szCs w:val="24"/>
        </w:rPr>
        <w:t>Table 2.9</w:t>
      </w:r>
      <w:r>
        <w:rPr>
          <w:color w:val="000000"/>
          <w:sz w:val="24"/>
          <w:szCs w:val="24"/>
        </w:rPr>
        <w:tab/>
        <w:t>Principal colours of the two themes</w:t>
      </w:r>
      <w:r>
        <w:rPr>
          <w:color w:val="000000"/>
          <w:sz w:val="24"/>
          <w:szCs w:val="24"/>
        </w:rPr>
        <w:tab/>
      </w:r>
      <w:r>
        <w:rPr>
          <w:sz w:val="24"/>
          <w:szCs w:val="24"/>
        </w:rPr>
        <w:fldChar w:fldCharType="begin"/>
      </w:r>
      <w:r>
        <w:rPr>
          <w:sz w:val="24"/>
          <w:szCs w:val="24"/>
        </w:rPr>
        <w:instrText xml:space="preserve"> PAGEREF _tbl_2_9 \h </w:instrText>
      </w:r>
      <w:r>
        <w:rPr>
          <w:sz w:val="24"/>
          <w:szCs w:val="24"/>
        </w:rPr>
      </w:r>
      <w:r>
        <w:rPr>
          <w:sz w:val="24"/>
          <w:szCs w:val="24"/>
        </w:rPr>
        <w:fldChar w:fldCharType="separate"/>
      </w:r>
      <w:r>
        <w:rPr>
          <w:color w:val="000000"/>
          <w:sz w:val="24"/>
          <w:szCs w:val="24"/>
        </w:rPr>
        <w:t>28</w:t>
      </w:r>
      <w:r>
        <w:rPr>
          <w:sz w:val="24"/>
          <w:szCs w:val="24"/>
        </w:rPr>
        <w:fldChar w:fldCharType="end"/>
      </w:r>
    </w:p>
    <w:p w14:paraId="0BF84F41" w14:textId="77777777" w:rsidR="00207A29" w:rsidRDefault="00000000">
      <w:pPr>
        <w:tabs>
          <w:tab w:val="left" w:pos="1300"/>
          <w:tab w:val="right" w:leader="dot" w:pos="9026"/>
        </w:tabs>
        <w:spacing w:after="80" w:line="300" w:lineRule="auto"/>
        <w:ind w:left="1300" w:right="500" w:hanging="1300"/>
      </w:pPr>
      <w:r>
        <w:rPr>
          <w:color w:val="000000"/>
          <w:sz w:val="24"/>
          <w:szCs w:val="24"/>
        </w:rPr>
        <w:t>Table 2.10</w:t>
      </w:r>
      <w:r>
        <w:rPr>
          <w:color w:val="000000"/>
          <w:sz w:val="24"/>
          <w:szCs w:val="24"/>
        </w:rPr>
        <w:tab/>
        <w:t>Size of each module (non-blank lines, excluding tests)</w:t>
      </w:r>
      <w:r>
        <w:rPr>
          <w:color w:val="000000"/>
          <w:sz w:val="24"/>
          <w:szCs w:val="24"/>
        </w:rPr>
        <w:tab/>
      </w:r>
      <w:r>
        <w:rPr>
          <w:sz w:val="24"/>
          <w:szCs w:val="24"/>
        </w:rPr>
        <w:fldChar w:fldCharType="begin"/>
      </w:r>
      <w:r>
        <w:rPr>
          <w:sz w:val="24"/>
          <w:szCs w:val="24"/>
        </w:rPr>
        <w:instrText xml:space="preserve"> PAGEREF _tbl_2_10 \h </w:instrText>
      </w:r>
      <w:r>
        <w:rPr>
          <w:sz w:val="24"/>
          <w:szCs w:val="24"/>
        </w:rPr>
      </w:r>
      <w:r>
        <w:rPr>
          <w:sz w:val="24"/>
          <w:szCs w:val="24"/>
        </w:rPr>
        <w:fldChar w:fldCharType="separate"/>
      </w:r>
      <w:r>
        <w:rPr>
          <w:color w:val="000000"/>
          <w:sz w:val="24"/>
          <w:szCs w:val="24"/>
        </w:rPr>
        <w:t>30</w:t>
      </w:r>
      <w:r>
        <w:rPr>
          <w:sz w:val="24"/>
          <w:szCs w:val="24"/>
        </w:rPr>
        <w:fldChar w:fldCharType="end"/>
      </w:r>
    </w:p>
    <w:p w14:paraId="500530D4" w14:textId="77777777" w:rsidR="00207A29" w:rsidRDefault="00000000">
      <w:pPr>
        <w:tabs>
          <w:tab w:val="left" w:pos="1300"/>
          <w:tab w:val="right" w:leader="dot" w:pos="9026"/>
        </w:tabs>
        <w:spacing w:after="80" w:line="300" w:lineRule="auto"/>
        <w:ind w:left="1300" w:right="500" w:hanging="1300"/>
      </w:pPr>
      <w:r>
        <w:rPr>
          <w:color w:val="000000"/>
          <w:sz w:val="24"/>
          <w:szCs w:val="24"/>
        </w:rPr>
        <w:t>Table 3.1</w:t>
      </w:r>
      <w:r>
        <w:rPr>
          <w:color w:val="000000"/>
          <w:sz w:val="24"/>
          <w:szCs w:val="24"/>
        </w:rPr>
        <w:tab/>
        <w:t>Automated test results</w:t>
      </w:r>
      <w:r>
        <w:rPr>
          <w:color w:val="000000"/>
          <w:sz w:val="24"/>
          <w:szCs w:val="24"/>
        </w:rPr>
        <w:tab/>
      </w:r>
      <w:r>
        <w:rPr>
          <w:sz w:val="24"/>
          <w:szCs w:val="24"/>
        </w:rPr>
        <w:fldChar w:fldCharType="begin"/>
      </w:r>
      <w:r>
        <w:rPr>
          <w:sz w:val="24"/>
          <w:szCs w:val="24"/>
        </w:rPr>
        <w:instrText xml:space="preserve"> PAGEREF _tbl_3_1 \h </w:instrText>
      </w:r>
      <w:r>
        <w:rPr>
          <w:sz w:val="24"/>
          <w:szCs w:val="24"/>
        </w:rPr>
      </w:r>
      <w:r>
        <w:rPr>
          <w:sz w:val="24"/>
          <w:szCs w:val="24"/>
        </w:rPr>
        <w:fldChar w:fldCharType="separate"/>
      </w:r>
      <w:r>
        <w:rPr>
          <w:color w:val="000000"/>
          <w:sz w:val="24"/>
          <w:szCs w:val="24"/>
        </w:rPr>
        <w:t>31</w:t>
      </w:r>
      <w:r>
        <w:rPr>
          <w:sz w:val="24"/>
          <w:szCs w:val="24"/>
        </w:rPr>
        <w:fldChar w:fldCharType="end"/>
      </w:r>
    </w:p>
    <w:p w14:paraId="722F020A" w14:textId="77777777" w:rsidR="00207A29" w:rsidRDefault="00000000">
      <w:pPr>
        <w:tabs>
          <w:tab w:val="left" w:pos="1300"/>
          <w:tab w:val="right" w:leader="dot" w:pos="9026"/>
        </w:tabs>
        <w:spacing w:after="80" w:line="300" w:lineRule="auto"/>
        <w:ind w:left="1300" w:right="500" w:hanging="1300"/>
      </w:pPr>
      <w:r>
        <w:rPr>
          <w:color w:val="000000"/>
          <w:sz w:val="24"/>
          <w:szCs w:val="24"/>
        </w:rPr>
        <w:t>Table 3.2</w:t>
      </w:r>
      <w:r>
        <w:rPr>
          <w:color w:val="000000"/>
          <w:sz w:val="24"/>
          <w:szCs w:val="24"/>
        </w:rPr>
        <w:tab/>
        <w:t>Principal defects found and corrected during development</w:t>
      </w:r>
      <w:r>
        <w:rPr>
          <w:color w:val="000000"/>
          <w:sz w:val="24"/>
          <w:szCs w:val="24"/>
        </w:rPr>
        <w:tab/>
      </w:r>
      <w:r>
        <w:rPr>
          <w:sz w:val="24"/>
          <w:szCs w:val="24"/>
        </w:rPr>
        <w:fldChar w:fldCharType="begin"/>
      </w:r>
      <w:r>
        <w:rPr>
          <w:sz w:val="24"/>
          <w:szCs w:val="24"/>
        </w:rPr>
        <w:instrText xml:space="preserve"> PAGEREF _tbl_3_2 \h </w:instrText>
      </w:r>
      <w:r>
        <w:rPr>
          <w:sz w:val="24"/>
          <w:szCs w:val="24"/>
        </w:rPr>
      </w:r>
      <w:r>
        <w:rPr>
          <w:sz w:val="24"/>
          <w:szCs w:val="24"/>
        </w:rPr>
        <w:fldChar w:fldCharType="separate"/>
      </w:r>
      <w:r>
        <w:rPr>
          <w:color w:val="000000"/>
          <w:sz w:val="24"/>
          <w:szCs w:val="24"/>
        </w:rPr>
        <w:t>32</w:t>
      </w:r>
      <w:r>
        <w:rPr>
          <w:sz w:val="24"/>
          <w:szCs w:val="24"/>
        </w:rPr>
        <w:fldChar w:fldCharType="end"/>
      </w:r>
    </w:p>
    <w:p w14:paraId="106E2F59" w14:textId="77777777" w:rsidR="00207A29" w:rsidRDefault="00000000">
      <w:pPr>
        <w:tabs>
          <w:tab w:val="left" w:pos="1300"/>
          <w:tab w:val="right" w:leader="dot" w:pos="9026"/>
        </w:tabs>
        <w:spacing w:after="80" w:line="300" w:lineRule="auto"/>
        <w:ind w:left="1300" w:right="500" w:hanging="1300"/>
        <w:sectPr w:rsidR="00207A29">
          <w:footerReference w:type="default" r:id="rId9"/>
          <w:pgSz w:w="11906" w:h="16838"/>
          <w:pgMar w:top="1440" w:right="1440" w:bottom="1440" w:left="1440" w:header="709" w:footer="709" w:gutter="0"/>
          <w:pgNumType w:fmt="lowerRoman" w:start="2"/>
          <w:cols w:space="708"/>
          <w:docGrid w:linePitch="360"/>
        </w:sectPr>
      </w:pPr>
      <w:r>
        <w:rPr>
          <w:color w:val="000000"/>
          <w:sz w:val="24"/>
          <w:szCs w:val="24"/>
        </w:rPr>
        <w:t>Table 3.3</w:t>
      </w:r>
      <w:r>
        <w:rPr>
          <w:color w:val="000000"/>
          <w:sz w:val="24"/>
          <w:szCs w:val="24"/>
        </w:rPr>
        <w:tab/>
        <w:t>Measured latencies on the test machine (milliseconds)</w:t>
      </w:r>
      <w:r>
        <w:rPr>
          <w:color w:val="000000"/>
          <w:sz w:val="24"/>
          <w:szCs w:val="24"/>
        </w:rPr>
        <w:tab/>
      </w:r>
      <w:r>
        <w:rPr>
          <w:sz w:val="24"/>
          <w:szCs w:val="24"/>
        </w:rPr>
        <w:fldChar w:fldCharType="begin"/>
      </w:r>
      <w:r>
        <w:rPr>
          <w:sz w:val="24"/>
          <w:szCs w:val="24"/>
        </w:rPr>
        <w:instrText xml:space="preserve"> PAGEREF _tbl_3_3 \h </w:instrText>
      </w:r>
      <w:r>
        <w:rPr>
          <w:sz w:val="24"/>
          <w:szCs w:val="24"/>
        </w:rPr>
      </w:r>
      <w:r>
        <w:rPr>
          <w:sz w:val="24"/>
          <w:szCs w:val="24"/>
        </w:rPr>
        <w:fldChar w:fldCharType="separate"/>
      </w:r>
      <w:r>
        <w:rPr>
          <w:color w:val="000000"/>
          <w:sz w:val="24"/>
          <w:szCs w:val="24"/>
        </w:rPr>
        <w:t>34</w:t>
      </w:r>
      <w:r>
        <w:rPr>
          <w:sz w:val="24"/>
          <w:szCs w:val="24"/>
        </w:rPr>
        <w:fldChar w:fldCharType="end"/>
      </w:r>
    </w:p>
    <w:p w14:paraId="6E1B2A98" w14:textId="77777777" w:rsidR="00207A29" w:rsidRDefault="00000000">
      <w:pPr>
        <w:pStyle w:val="Heading1"/>
        <w:spacing w:before="0" w:after="240" w:line="276" w:lineRule="auto"/>
        <w:jc w:val="center"/>
      </w:pPr>
      <w:bookmarkStart w:id="13" w:name="ch1"/>
      <w:r>
        <w:rPr>
          <w:rFonts w:ascii="Times New Roman" w:eastAsia="Times New Roman" w:hAnsi="Times New Roman" w:cs="Times New Roman"/>
          <w:b/>
          <w:bCs/>
          <w:color w:val="000000"/>
          <w:sz w:val="32"/>
          <w:szCs w:val="32"/>
          <w:u w:val="single"/>
        </w:rPr>
        <w:lastRenderedPageBreak/>
        <w:t>CHAPTER 1</w:t>
      </w:r>
      <w:r>
        <w:br/>
      </w:r>
      <w:r>
        <w:rPr>
          <w:rFonts w:ascii="Times New Roman" w:eastAsia="Times New Roman" w:hAnsi="Times New Roman" w:cs="Times New Roman"/>
          <w:b/>
          <w:bCs/>
          <w:color w:val="000000"/>
          <w:sz w:val="32"/>
          <w:szCs w:val="32"/>
          <w:u w:val="single"/>
        </w:rPr>
        <w:t>INTRODUCTION</w:t>
      </w:r>
      <w:bookmarkEnd w:id="13"/>
    </w:p>
    <w:p w14:paraId="233DEB14" w14:textId="77777777" w:rsidR="00207A29" w:rsidRDefault="00000000">
      <w:pPr>
        <w:pStyle w:val="Heading2"/>
        <w:spacing w:before="240" w:after="120" w:line="276" w:lineRule="auto"/>
      </w:pPr>
      <w:bookmarkStart w:id="14" w:name="_sec_1_1"/>
      <w:r>
        <w:rPr>
          <w:rFonts w:ascii="Times New Roman" w:eastAsia="Times New Roman" w:hAnsi="Times New Roman" w:cs="Times New Roman"/>
          <w:b/>
          <w:bCs/>
          <w:color w:val="000000"/>
          <w:sz w:val="28"/>
          <w:szCs w:val="28"/>
        </w:rPr>
        <w:t>1.1  Background and Motivation</w:t>
      </w:r>
      <w:bookmarkEnd w:id="14"/>
    </w:p>
    <w:p w14:paraId="19701A70" w14:textId="77777777" w:rsidR="00207A29" w:rsidRDefault="00000000">
      <w:pPr>
        <w:spacing w:after="120" w:line="360" w:lineRule="auto"/>
        <w:jc w:val="both"/>
      </w:pPr>
      <w:r>
        <w:rPr>
          <w:color w:val="000000"/>
          <w:sz w:val="24"/>
          <w:szCs w:val="24"/>
        </w:rPr>
        <w:t>Text messaging has become the default channel for personal and professional conversation. Almost all of it is carried by a small number of platforms that sit in the middle of every exchange. Over the last decade the content of those conversations has increasingly been protected by end-to-end encryption, in which a message is encrypted on the sender's device and can be decrypted only on the recipient's. This is a genuine improvement: it means that the operator of the service, and anyone who compromises the operator, cannot simply read what people write.</w:t>
      </w:r>
    </w:p>
    <w:p w14:paraId="7CB2E8B1" w14:textId="77777777" w:rsidR="00207A29" w:rsidRDefault="00000000">
      <w:pPr>
        <w:spacing w:after="120" w:line="360" w:lineRule="auto"/>
        <w:jc w:val="both"/>
      </w:pPr>
      <w:r>
        <w:rPr>
          <w:color w:val="000000"/>
          <w:sz w:val="24"/>
          <w:szCs w:val="24"/>
        </w:rPr>
        <w:t>Encrypting the content, however, does not settle the question of what else the platform learns. Three problems remain, and they motivate this project.</w:t>
      </w:r>
    </w:p>
    <w:p w14:paraId="7695BC5E" w14:textId="77777777" w:rsidR="00207A29" w:rsidRDefault="00000000">
      <w:pPr>
        <w:pStyle w:val="ListParagraph"/>
        <w:numPr>
          <w:ilvl w:val="0"/>
          <w:numId w:val="1"/>
        </w:numPr>
        <w:spacing w:after="80" w:line="360" w:lineRule="auto"/>
        <w:jc w:val="both"/>
      </w:pPr>
      <w:r>
        <w:rPr>
          <w:b/>
          <w:bCs/>
          <w:color w:val="000000"/>
          <w:sz w:val="24"/>
          <w:szCs w:val="24"/>
        </w:rPr>
        <w:t>Metadata is rarely protected.</w:t>
      </w:r>
      <w:r>
        <w:rPr>
          <w:color w:val="000000"/>
          <w:sz w:val="24"/>
          <w:szCs w:val="24"/>
        </w:rPr>
        <w:t xml:space="preserve"> Even when message bodies are unreadable, the operator typically keeps a record of who talked to whom, when, how often, and how much. This social graph is frequently more revealing than any single message, and it is usually retained.</w:t>
      </w:r>
    </w:p>
    <w:p w14:paraId="69685BE8" w14:textId="77777777" w:rsidR="00207A29" w:rsidRDefault="00000000">
      <w:pPr>
        <w:pStyle w:val="ListParagraph"/>
        <w:numPr>
          <w:ilvl w:val="0"/>
          <w:numId w:val="1"/>
        </w:numPr>
        <w:spacing w:after="80" w:line="360" w:lineRule="auto"/>
        <w:jc w:val="both"/>
      </w:pPr>
      <w:r>
        <w:rPr>
          <w:b/>
          <w:bCs/>
          <w:color w:val="000000"/>
          <w:sz w:val="24"/>
          <w:szCs w:val="24"/>
        </w:rPr>
        <w:t>Identity is rented from the platform.</w:t>
      </w:r>
      <w:r>
        <w:rPr>
          <w:color w:val="000000"/>
          <w:sz w:val="24"/>
          <w:szCs w:val="24"/>
        </w:rPr>
        <w:t xml:space="preserve"> Most mainstream messengers bind an account to a telephone number. A number is a poor secret: it can be recycled by a carrier, taken over through a SIM swap, or simply withdrawn by an operator. It also excludes people who cannot or do not wish to attach their number to a messaging account.</w:t>
      </w:r>
    </w:p>
    <w:p w14:paraId="639AB390" w14:textId="77777777" w:rsidR="00207A29" w:rsidRDefault="00000000">
      <w:pPr>
        <w:pStyle w:val="ListParagraph"/>
        <w:numPr>
          <w:ilvl w:val="0"/>
          <w:numId w:val="1"/>
        </w:numPr>
        <w:spacing w:after="160" w:line="360" w:lineRule="auto"/>
        <w:jc w:val="both"/>
      </w:pPr>
      <w:r>
        <w:rPr>
          <w:b/>
          <w:bCs/>
          <w:color w:val="000000"/>
          <w:sz w:val="24"/>
          <w:szCs w:val="24"/>
        </w:rPr>
        <w:t>The guarantees are asserted, not demonstrated.</w:t>
      </w:r>
      <w:r>
        <w:rPr>
          <w:color w:val="000000"/>
          <w:sz w:val="24"/>
          <w:szCs w:val="24"/>
        </w:rPr>
        <w:t xml:space="preserve"> Users are asked to believe a privacy claim that they have no practical means to inspect. Systems whose source, protocol and test evidence are not available for scrutiny can only be trusted, not verified.</w:t>
      </w:r>
    </w:p>
    <w:p w14:paraId="40E784D0" w14:textId="77777777" w:rsidR="00207A29" w:rsidRDefault="00000000">
      <w:pPr>
        <w:spacing w:after="120" w:line="360" w:lineRule="auto"/>
        <w:jc w:val="both"/>
      </w:pPr>
      <w:r>
        <w:rPr>
          <w:color w:val="000000"/>
          <w:sz w:val="24"/>
          <w:szCs w:val="24"/>
        </w:rPr>
        <w:t>Tetherless is a chat application built to examine a narrow and specific alternative. Identity is a cryptographic key that the user generates and holds. The server that routes messages is treated as hostile and is designed to be unable to read them. The whole system, including that server, can be operated by the people who use it. Most importantly for an academic project, every security property the system claims is tied to an automated test, and every property it does not provide is stated plainly in the project's documentation.</w:t>
      </w:r>
    </w:p>
    <w:p w14:paraId="0CDEEFD0" w14:textId="77777777" w:rsidR="00207A29" w:rsidRDefault="00000000">
      <w:pPr>
        <w:pStyle w:val="Heading2"/>
        <w:spacing w:before="240" w:after="120" w:line="276" w:lineRule="auto"/>
      </w:pPr>
      <w:bookmarkStart w:id="15" w:name="_sec_1_2"/>
      <w:r>
        <w:rPr>
          <w:rFonts w:ascii="Times New Roman" w:eastAsia="Times New Roman" w:hAnsi="Times New Roman" w:cs="Times New Roman"/>
          <w:b/>
          <w:bCs/>
          <w:color w:val="000000"/>
          <w:sz w:val="28"/>
          <w:szCs w:val="28"/>
        </w:rPr>
        <w:lastRenderedPageBreak/>
        <w:t>1.2  Problem Statement</w:t>
      </w:r>
      <w:bookmarkEnd w:id="15"/>
    </w:p>
    <w:p w14:paraId="5FA2C6A4" w14:textId="77777777" w:rsidR="00207A29" w:rsidRDefault="00000000">
      <w:pPr>
        <w:spacing w:after="120" w:line="360" w:lineRule="auto"/>
        <w:jc w:val="both"/>
      </w:pPr>
      <w:r>
        <w:rPr>
          <w:color w:val="000000"/>
          <w:sz w:val="24"/>
          <w:szCs w:val="24"/>
        </w:rPr>
        <w:t>The problem addressed by this project is stated as follows:</w:t>
      </w:r>
    </w:p>
    <w:p w14:paraId="02AB77BE" w14:textId="77777777" w:rsidR="00207A29" w:rsidRDefault="00000000">
      <w:pPr>
        <w:spacing w:after="120" w:line="360" w:lineRule="auto"/>
        <w:jc w:val="both"/>
      </w:pPr>
      <w:r>
        <w:rPr>
          <w:i/>
          <w:iCs/>
          <w:color w:val="000000"/>
          <w:sz w:val="24"/>
          <w:szCs w:val="24"/>
        </w:rPr>
        <w:t>To design and implement a complete, self-hostable, end-to-end encrypted chat system, consisting of a relay server and a desktop client, in which the relay is untrusted by construction, a user's identity is a key they hold rather than an account they are issued, two users can verify that they are not being intercepted, and every security claim is backed by evidence and every limitation is disclosed.</w:t>
      </w:r>
    </w:p>
    <w:p w14:paraId="071D78A9" w14:textId="77777777" w:rsidR="00207A29" w:rsidRDefault="00000000">
      <w:pPr>
        <w:spacing w:after="120" w:line="360" w:lineRule="auto"/>
        <w:jc w:val="both"/>
      </w:pPr>
      <w:r>
        <w:rPr>
          <w:color w:val="000000"/>
          <w:sz w:val="24"/>
          <w:szCs w:val="24"/>
        </w:rPr>
        <w:t>Three things make this harder than it first appears. The first is that cryptographic components that are individually sound can be composed into a system that is not: nonce reuse, a replay window with a gap, or a handshake that does not authenticate the party it is talking to are each ordinary-looking mistakes with severe consequences. The second is that a messaging client is also an ordinary graphical application, and a security product that is unpleasant to use is not used. The third is that the same protocol must be implemented identically on more than one platform, since a disagreement about bytes shows up as an intermittent failure rather than as an error at build time.</w:t>
      </w:r>
    </w:p>
    <w:p w14:paraId="10AAAD90" w14:textId="77777777" w:rsidR="00207A29" w:rsidRDefault="00000000">
      <w:pPr>
        <w:spacing w:after="120" w:line="360" w:lineRule="auto"/>
        <w:jc w:val="both"/>
      </w:pPr>
      <w:r>
        <w:rPr>
          <w:color w:val="000000"/>
          <w:sz w:val="24"/>
          <w:szCs w:val="24"/>
        </w:rPr>
        <w:t>Fig. 1.1 summarises the trust model that the proposed system adopts in response. The two clients hold the keys and see plaintext. The relay between them is assumed hostile: it sees only ciphertext and the routing information needed to deliver it, and it can neither read nor forge a message.</w:t>
      </w:r>
    </w:p>
    <w:p w14:paraId="7ED12053" w14:textId="77777777" w:rsidR="00207A29" w:rsidRDefault="00000000">
      <w:pPr>
        <w:keepNext/>
        <w:spacing w:before="160" w:after="60"/>
        <w:jc w:val="center"/>
      </w:pPr>
      <w:r>
        <w:rPr>
          <w:noProof/>
        </w:rPr>
        <w:drawing>
          <wp:inline distT="0" distB="0" distL="0" distR="0" wp14:anchorId="2E3D1633" wp14:editId="7889607D">
            <wp:extent cx="5120640" cy="3202727"/>
            <wp:effectExtent l="0" t="0" r="0" b="0"/>
            <wp:docPr id="101" name="f1_1_trust.png" descr="Trust model: what each party can and cannot 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1_1_trust.png"/>
                    <pic:cNvPicPr/>
                  </pic:nvPicPr>
                  <pic:blipFill>
                    <a:blip r:embed="rId10"/>
                    <a:stretch>
                      <a:fillRect/>
                    </a:stretch>
                  </pic:blipFill>
                  <pic:spPr>
                    <a:xfrm>
                      <a:off x="0" y="0"/>
                      <a:ext cx="5120640" cy="3202727"/>
                    </a:xfrm>
                    <a:prstGeom prst="rect">
                      <a:avLst/>
                    </a:prstGeom>
                  </pic:spPr>
                </pic:pic>
              </a:graphicData>
            </a:graphic>
          </wp:inline>
        </w:drawing>
      </w:r>
    </w:p>
    <w:p w14:paraId="37D21BDB" w14:textId="77777777" w:rsidR="00207A29" w:rsidRDefault="00000000">
      <w:pPr>
        <w:keepLines/>
        <w:spacing w:after="200" w:line="276" w:lineRule="auto"/>
        <w:jc w:val="center"/>
      </w:pPr>
      <w:bookmarkStart w:id="16" w:name="_fig_1_1"/>
      <w:r>
        <w:rPr>
          <w:b/>
          <w:bCs/>
          <w:color w:val="000000"/>
        </w:rPr>
        <w:t xml:space="preserve">Fig. 1.1: </w:t>
      </w:r>
      <w:r>
        <w:rPr>
          <w:i/>
          <w:iCs/>
          <w:color w:val="000000"/>
        </w:rPr>
        <w:t>Trust model: what each party can and cannot see</w:t>
      </w:r>
      <w:bookmarkEnd w:id="16"/>
    </w:p>
    <w:p w14:paraId="128380FF" w14:textId="77777777" w:rsidR="00207A29" w:rsidRDefault="00000000">
      <w:pPr>
        <w:pStyle w:val="Heading2"/>
        <w:spacing w:before="240" w:after="120" w:line="276" w:lineRule="auto"/>
      </w:pPr>
      <w:bookmarkStart w:id="17" w:name="_sec_1_3"/>
      <w:r>
        <w:rPr>
          <w:rFonts w:ascii="Times New Roman" w:eastAsia="Times New Roman" w:hAnsi="Times New Roman" w:cs="Times New Roman"/>
          <w:b/>
          <w:bCs/>
          <w:color w:val="000000"/>
          <w:sz w:val="28"/>
          <w:szCs w:val="28"/>
        </w:rPr>
        <w:lastRenderedPageBreak/>
        <w:t>1.3  Objectives</w:t>
      </w:r>
      <w:bookmarkEnd w:id="17"/>
    </w:p>
    <w:p w14:paraId="59F86158" w14:textId="77777777" w:rsidR="00207A29" w:rsidRDefault="00000000">
      <w:pPr>
        <w:spacing w:after="120" w:line="360" w:lineRule="auto"/>
        <w:jc w:val="both"/>
      </w:pPr>
      <w:r>
        <w:rPr>
          <w:color w:val="000000"/>
          <w:sz w:val="24"/>
          <w:szCs w:val="24"/>
        </w:rPr>
        <w:t>The objectives of the project are the following.</w:t>
      </w:r>
    </w:p>
    <w:p w14:paraId="28BB5B57" w14:textId="77777777" w:rsidR="00207A29" w:rsidRDefault="00000000">
      <w:pPr>
        <w:pStyle w:val="ListParagraph"/>
        <w:numPr>
          <w:ilvl w:val="0"/>
          <w:numId w:val="2"/>
        </w:numPr>
        <w:spacing w:after="80" w:line="360" w:lineRule="auto"/>
        <w:jc w:val="both"/>
      </w:pPr>
      <w:r>
        <w:rPr>
          <w:color w:val="000000"/>
          <w:sz w:val="24"/>
          <w:szCs w:val="24"/>
        </w:rPr>
        <w:t>To design a wire protocol with an explicit, bounded binary encoding, in which every inter-client frame is signed and every variable-length field has a size limit checked before allocation.</w:t>
      </w:r>
    </w:p>
    <w:p w14:paraId="36ABE170" w14:textId="77777777" w:rsidR="00207A29" w:rsidRDefault="00000000">
      <w:pPr>
        <w:pStyle w:val="ListParagraph"/>
        <w:numPr>
          <w:ilvl w:val="0"/>
          <w:numId w:val="2"/>
        </w:numPr>
        <w:spacing w:after="80" w:line="360" w:lineRule="auto"/>
        <w:jc w:val="both"/>
      </w:pPr>
      <w:r>
        <w:rPr>
          <w:color w:val="000000"/>
          <w:sz w:val="24"/>
          <w:szCs w:val="24"/>
        </w:rPr>
        <w:t>To implement an authenticated key agreement, so that a relay that substitutes keys during the exchange is detected rather than trusted.</w:t>
      </w:r>
    </w:p>
    <w:p w14:paraId="7AF44E71" w14:textId="77777777" w:rsidR="00207A29" w:rsidRDefault="00000000">
      <w:pPr>
        <w:pStyle w:val="ListParagraph"/>
        <w:numPr>
          <w:ilvl w:val="0"/>
          <w:numId w:val="2"/>
        </w:numPr>
        <w:spacing w:after="80" w:line="360" w:lineRule="auto"/>
        <w:jc w:val="both"/>
      </w:pPr>
      <w:r>
        <w:rPr>
          <w:color w:val="000000"/>
          <w:sz w:val="24"/>
          <w:szCs w:val="24"/>
        </w:rPr>
        <w:t>To implement message encryption with counter-based nonces, replay protection and bounded key lifetime, and to demonstrate by testing that a nonce is never reused under one key.</w:t>
      </w:r>
    </w:p>
    <w:p w14:paraId="09722D34" w14:textId="77777777" w:rsidR="00207A29" w:rsidRDefault="00000000">
      <w:pPr>
        <w:pStyle w:val="ListParagraph"/>
        <w:numPr>
          <w:ilvl w:val="0"/>
          <w:numId w:val="2"/>
        </w:numPr>
        <w:spacing w:after="80" w:line="360" w:lineRule="auto"/>
        <w:jc w:val="both"/>
      </w:pPr>
      <w:r>
        <w:rPr>
          <w:color w:val="000000"/>
          <w:sz w:val="24"/>
          <w:szCs w:val="24"/>
        </w:rPr>
        <w:t>To implement a relay server that routes ciphertext by recipient identifier, verifies who is registering, limits abuse, and holds no key material and no message content.</w:t>
      </w:r>
    </w:p>
    <w:p w14:paraId="7C3CE9F2" w14:textId="77777777" w:rsidR="00207A29" w:rsidRDefault="00000000">
      <w:pPr>
        <w:pStyle w:val="ListParagraph"/>
        <w:numPr>
          <w:ilvl w:val="0"/>
          <w:numId w:val="2"/>
        </w:numPr>
        <w:spacing w:after="80" w:line="360" w:lineRule="auto"/>
        <w:jc w:val="both"/>
      </w:pPr>
      <w:r>
        <w:rPr>
          <w:color w:val="000000"/>
          <w:sz w:val="24"/>
          <w:szCs w:val="24"/>
        </w:rPr>
        <w:t>To implement a desktop client that stores history encrypted at rest under a key derived from a passphrase that is never itself stored.</w:t>
      </w:r>
    </w:p>
    <w:p w14:paraId="47E7E2BF" w14:textId="77777777" w:rsidR="00207A29" w:rsidRDefault="00000000">
      <w:pPr>
        <w:pStyle w:val="ListParagraph"/>
        <w:numPr>
          <w:ilvl w:val="0"/>
          <w:numId w:val="2"/>
        </w:numPr>
        <w:spacing w:after="80" w:line="360" w:lineRule="auto"/>
        <w:jc w:val="both"/>
      </w:pPr>
      <w:r>
        <w:rPr>
          <w:color w:val="000000"/>
          <w:sz w:val="24"/>
          <w:szCs w:val="24"/>
        </w:rPr>
        <w:t>To let two users verify each other's identity through a human-comparable safety number, and to block sending when a known contact's key changes.</w:t>
      </w:r>
    </w:p>
    <w:p w14:paraId="25F2A0B7" w14:textId="77777777" w:rsidR="00207A29" w:rsidRDefault="00000000">
      <w:pPr>
        <w:pStyle w:val="ListParagraph"/>
        <w:numPr>
          <w:ilvl w:val="0"/>
          <w:numId w:val="2"/>
        </w:numPr>
        <w:spacing w:after="80" w:line="360" w:lineRule="auto"/>
        <w:jc w:val="both"/>
      </w:pPr>
      <w:r>
        <w:rPr>
          <w:color w:val="000000"/>
          <w:sz w:val="24"/>
          <w:szCs w:val="24"/>
        </w:rPr>
        <w:t>To build a modern, responsive user interface for the desktop client, without moving any cryptography or key handling into the part of the program that renders untrusted text.</w:t>
      </w:r>
    </w:p>
    <w:p w14:paraId="680C5276" w14:textId="77777777" w:rsidR="00207A29" w:rsidRDefault="00000000">
      <w:pPr>
        <w:pStyle w:val="ListParagraph"/>
        <w:numPr>
          <w:ilvl w:val="0"/>
          <w:numId w:val="2"/>
        </w:numPr>
        <w:spacing w:after="160" w:line="360" w:lineRule="auto"/>
        <w:jc w:val="both"/>
      </w:pPr>
      <w:r>
        <w:rPr>
          <w:color w:val="000000"/>
          <w:sz w:val="24"/>
          <w:szCs w:val="24"/>
        </w:rPr>
        <w:t>To document the threat model, the guarantees and, equally, the limitations of the system, and to validate the claims with automated tests and measurements.</w:t>
      </w:r>
    </w:p>
    <w:p w14:paraId="3BC46BBC" w14:textId="77777777" w:rsidR="00207A29" w:rsidRDefault="00000000">
      <w:pPr>
        <w:pStyle w:val="Heading2"/>
        <w:spacing w:before="240" w:after="120" w:line="276" w:lineRule="auto"/>
      </w:pPr>
      <w:bookmarkStart w:id="18" w:name="_sec_1_4"/>
      <w:r>
        <w:rPr>
          <w:rFonts w:ascii="Times New Roman" w:eastAsia="Times New Roman" w:hAnsi="Times New Roman" w:cs="Times New Roman"/>
          <w:b/>
          <w:bCs/>
          <w:color w:val="000000"/>
          <w:sz w:val="28"/>
          <w:szCs w:val="28"/>
        </w:rPr>
        <w:t>1.4  Scope of the Project</w:t>
      </w:r>
      <w:bookmarkEnd w:id="18"/>
    </w:p>
    <w:p w14:paraId="7965D03A" w14:textId="77777777" w:rsidR="00207A29" w:rsidRDefault="00000000">
      <w:pPr>
        <w:spacing w:after="120" w:line="360" w:lineRule="auto"/>
        <w:jc w:val="both"/>
      </w:pPr>
      <w:r>
        <w:rPr>
          <w:color w:val="000000"/>
          <w:sz w:val="24"/>
          <w:szCs w:val="24"/>
        </w:rPr>
        <w:t>The scope is deliberately narrow. A system that tries to match a mainstream messenger feature for feature would not be finished, and would be difficult to analyse. The project is therefore bounded as follows.</w:t>
      </w:r>
    </w:p>
    <w:p w14:paraId="51F24578" w14:textId="77777777" w:rsidR="00207A29" w:rsidRDefault="00000000">
      <w:pPr>
        <w:spacing w:after="120" w:line="360" w:lineRule="auto"/>
        <w:jc w:val="both"/>
      </w:pPr>
      <w:r>
        <w:rPr>
          <w:b/>
          <w:bCs/>
          <w:color w:val="000000"/>
          <w:sz w:val="24"/>
          <w:szCs w:val="24"/>
        </w:rPr>
        <w:t>Within scope:</w:t>
      </w:r>
      <w:r>
        <w:rPr>
          <w:color w:val="000000"/>
          <w:sz w:val="24"/>
          <w:szCs w:val="24"/>
        </w:rPr>
        <w:t xml:space="preserve"> one-to-one text messaging between users who can already exchange an identifier; a self-hostable relay; identity creation and passphrase-protected key storage; encrypted local history; delivery and read state; safety-number verification with key-change detection; search over local history; replies that quote an earlier message; desktop notifications; light and dark appearance; and an automated test suite with a reproducible end-to-end harness.</w:t>
      </w:r>
    </w:p>
    <w:p w14:paraId="565FE4EF" w14:textId="77777777" w:rsidR="00207A29" w:rsidRDefault="00000000">
      <w:pPr>
        <w:spacing w:after="120" w:line="360" w:lineRule="auto"/>
        <w:jc w:val="both"/>
      </w:pPr>
      <w:r>
        <w:rPr>
          <w:b/>
          <w:bCs/>
          <w:color w:val="000000"/>
          <w:sz w:val="24"/>
          <w:szCs w:val="24"/>
        </w:rPr>
        <w:t>Outside scope:</w:t>
      </w:r>
      <w:r>
        <w:rPr>
          <w:color w:val="000000"/>
          <w:sz w:val="24"/>
          <w:szCs w:val="24"/>
        </w:rPr>
        <w:t xml:space="preserve"> group messaging, voice and video, file and image transfer, a directory or </w:t>
      </w:r>
      <w:r>
        <w:rPr>
          <w:color w:val="000000"/>
          <w:sz w:val="24"/>
          <w:szCs w:val="24"/>
        </w:rPr>
        <w:lastRenderedPageBreak/>
        <w:t>discovery service, message backup to a server, use of one identity on several devices, and any form of account recovery by the operator. The last is not an omission but a consequence of the design. A service that can restore a user's identity is a service that can impersonate that user, which is exactly what the system is built to prevent.</w:t>
      </w:r>
    </w:p>
    <w:p w14:paraId="37DE8495" w14:textId="77777777" w:rsidR="00207A29" w:rsidRDefault="00000000">
      <w:pPr>
        <w:spacing w:after="120" w:line="360" w:lineRule="auto"/>
        <w:jc w:val="both"/>
      </w:pPr>
      <w:r>
        <w:rPr>
          <w:color w:val="000000"/>
          <w:sz w:val="24"/>
          <w:szCs w:val="24"/>
        </w:rPr>
        <w:t>The security properties that this system does not provide are listed in Section 4.2 and in the project's own security document. They include per-message forward secrecy, protection of metadata from the relay, and deniability.</w:t>
      </w:r>
    </w:p>
    <w:p w14:paraId="6E912736" w14:textId="77777777" w:rsidR="00207A29" w:rsidRDefault="00000000">
      <w:pPr>
        <w:pStyle w:val="Heading2"/>
        <w:spacing w:before="240" w:after="120" w:line="276" w:lineRule="auto"/>
      </w:pPr>
      <w:bookmarkStart w:id="19" w:name="_sec_1_5"/>
      <w:r>
        <w:rPr>
          <w:rFonts w:ascii="Times New Roman" w:eastAsia="Times New Roman" w:hAnsi="Times New Roman" w:cs="Times New Roman"/>
          <w:b/>
          <w:bCs/>
          <w:color w:val="000000"/>
          <w:sz w:val="28"/>
          <w:szCs w:val="28"/>
        </w:rPr>
        <w:t>1.5  Literature Survey</w:t>
      </w:r>
      <w:bookmarkEnd w:id="19"/>
    </w:p>
    <w:p w14:paraId="519A2FB6" w14:textId="77777777" w:rsidR="00207A29" w:rsidRDefault="00000000">
      <w:pPr>
        <w:pStyle w:val="Heading3"/>
        <w:spacing w:after="100" w:line="276" w:lineRule="auto"/>
      </w:pPr>
      <w:r>
        <w:rPr>
          <w:rFonts w:eastAsia="Times New Roman" w:cs="Times New Roman"/>
          <w:b/>
          <w:bCs/>
          <w:color w:val="000000"/>
          <w:sz w:val="24"/>
          <w:szCs w:val="24"/>
        </w:rPr>
        <w:t>1.5.1  Cryptographic foundations</w:t>
      </w:r>
    </w:p>
    <w:p w14:paraId="232544F1" w14:textId="77777777" w:rsidR="00207A29" w:rsidRDefault="00000000">
      <w:pPr>
        <w:spacing w:after="120" w:line="360" w:lineRule="auto"/>
        <w:jc w:val="both"/>
      </w:pPr>
      <w:r>
        <w:rPr>
          <w:color w:val="000000"/>
          <w:sz w:val="24"/>
          <w:szCs w:val="24"/>
        </w:rPr>
        <w:t>The ideas on which the system rests are well established. Diffie and Hellman showed in 1976 that two parties can agree on a shared secret over a public channel [1]. That result is the basis of the key agreement used here. Because an unauthenticated exchange is open to an active attacker who sits between the parties, the exchange must be bound to long-term identities; this project does so with RSA signatures [2]. The specific group used is the 2048-bit modular exponential group standardised in RFC 3526 [3].</w:t>
      </w:r>
    </w:p>
    <w:p w14:paraId="67D293A3" w14:textId="77777777" w:rsidR="00207A29" w:rsidRDefault="00000000">
      <w:pPr>
        <w:spacing w:after="120" w:line="360" w:lineRule="auto"/>
        <w:jc w:val="both"/>
      </w:pPr>
      <w:r>
        <w:rPr>
          <w:color w:val="000000"/>
          <w:sz w:val="24"/>
          <w:szCs w:val="24"/>
        </w:rPr>
        <w:t>The agreed secret is not used directly. It is passed through the HMAC-based key derivation function specified in RFC 5869 [4] to produce an AES-256 key. Messages are protected with AES in Galois/Counter Mode, which provides confidentiality and integrity together; the standard governing it is NIST SP 800-38D [5]. That standard is also the source of the most important operational constraint in this project: GCM is catastrophically weak if a key and nonce pair is ever repeated, which is why nonce construction receives particular attention in Chapter 2. Keys that protect data at rest are derived from a passphrase with PBKDF2, specified in RFC 8018 [6] and discussed in NIST SP 800-132 [7], so that every guess an attacker makes against a stolen database is made expensive. Transport security is provided by TLS 1.3 [8].</w:t>
      </w:r>
    </w:p>
    <w:p w14:paraId="1476B600" w14:textId="77777777" w:rsidR="00207A29" w:rsidRDefault="00000000">
      <w:pPr>
        <w:pStyle w:val="Heading3"/>
        <w:spacing w:after="100" w:line="276" w:lineRule="auto"/>
      </w:pPr>
      <w:r>
        <w:rPr>
          <w:rFonts w:eastAsia="Times New Roman" w:cs="Times New Roman"/>
          <w:b/>
          <w:bCs/>
          <w:color w:val="000000"/>
          <w:sz w:val="24"/>
          <w:szCs w:val="24"/>
        </w:rPr>
        <w:t>1.5.2  Secure messaging protocols</w:t>
      </w:r>
    </w:p>
    <w:p w14:paraId="2930D30D" w14:textId="77777777" w:rsidR="00207A29" w:rsidRDefault="00000000">
      <w:pPr>
        <w:spacing w:after="120" w:line="360" w:lineRule="auto"/>
        <w:jc w:val="both"/>
      </w:pPr>
      <w:r>
        <w:rPr>
          <w:color w:val="000000"/>
          <w:sz w:val="24"/>
          <w:szCs w:val="24"/>
        </w:rPr>
        <w:t xml:space="preserve">Off-the-Record messaging, introduced by Borisov, Goldberg and Brewer in 2004 [9], was among the first protocols to treat a private conversation as something that should leave no cryptographic proof of who said what. It introduced the idea of deniable authentication and of keys that are discarded as a conversation proceeds. Those ideas were carried into the Signal protocol, whose two central components are the Extended Triple Diffie-Hellman key agreement, which allows a session to be established with a user who is offline [10], and the </w:t>
      </w:r>
      <w:r>
        <w:rPr>
          <w:color w:val="000000"/>
          <w:sz w:val="24"/>
          <w:szCs w:val="24"/>
        </w:rPr>
        <w:lastRenderedPageBreak/>
        <w:t>Double Ratchet, which derives a fresh key for every message and so gives both forward secrecy and recovery after a compromise [11]. Cohn-Gordon and colleagues published a formal security analysis of the Signal protocol in 2017 [12], and Unger and colleagues surveyed the wider design space of secure messaging in 2015 [13].</w:t>
      </w:r>
    </w:p>
    <w:p w14:paraId="511D6447" w14:textId="77777777" w:rsidR="00207A29" w:rsidRDefault="00000000">
      <w:pPr>
        <w:spacing w:after="120" w:line="360" w:lineRule="auto"/>
        <w:jc w:val="both"/>
      </w:pPr>
      <w:r>
        <w:rPr>
          <w:color w:val="000000"/>
          <w:sz w:val="24"/>
          <w:szCs w:val="24"/>
        </w:rPr>
        <w:t>More recent work addresses groups. The Messaging Layer Security protocol, standardised as RFC 9420 [14], maintains a shared group key with efficient membership changes. These designs are considerably more capable than the one described in this report, and the report is explicit about where the gap lies.</w:t>
      </w:r>
    </w:p>
    <w:p w14:paraId="6F9CC75D" w14:textId="77777777" w:rsidR="00207A29" w:rsidRDefault="00000000">
      <w:pPr>
        <w:pStyle w:val="Heading3"/>
        <w:spacing w:after="100" w:line="276" w:lineRule="auto"/>
      </w:pPr>
      <w:r>
        <w:rPr>
          <w:rFonts w:eastAsia="Times New Roman" w:cs="Times New Roman"/>
          <w:b/>
          <w:bCs/>
          <w:color w:val="000000"/>
          <w:sz w:val="24"/>
          <w:szCs w:val="24"/>
        </w:rPr>
        <w:t>1.5.3  Deployed systems and what they trade</w:t>
      </w:r>
    </w:p>
    <w:p w14:paraId="6C99373D" w14:textId="77777777" w:rsidR="00207A29" w:rsidRDefault="00000000">
      <w:pPr>
        <w:spacing w:after="120" w:line="360" w:lineRule="auto"/>
        <w:jc w:val="both"/>
      </w:pPr>
      <w:r>
        <w:rPr>
          <w:color w:val="000000"/>
          <w:sz w:val="24"/>
          <w:szCs w:val="24"/>
        </w:rPr>
        <w:t>Deployed messengers make different trade-offs between security, convenience and operator control. Table 1.1 compares Tetherless with a representative set. The judgements are drawn from each project's public documentation, which changes over time, and they are given to locate this project rather than to rank products.</w:t>
      </w:r>
    </w:p>
    <w:p w14:paraId="4CE9141F" w14:textId="77777777" w:rsidR="00207A29" w:rsidRDefault="00000000">
      <w:pPr>
        <w:keepNext/>
        <w:keepLines/>
        <w:spacing w:before="200" w:after="100" w:line="276" w:lineRule="auto"/>
        <w:jc w:val="center"/>
      </w:pPr>
      <w:bookmarkStart w:id="20" w:name="_tbl_1_1"/>
      <w:r>
        <w:rPr>
          <w:b/>
          <w:bCs/>
          <w:color w:val="000000"/>
          <w:sz w:val="24"/>
          <w:szCs w:val="24"/>
        </w:rPr>
        <w:t>Table 1.1: Comparison of Tetherless with representative messengers</w:t>
      </w:r>
      <w:bookmarkEnd w:id="20"/>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2166"/>
        <w:gridCol w:w="1083"/>
        <w:gridCol w:w="902"/>
        <w:gridCol w:w="1263"/>
        <w:gridCol w:w="1353"/>
        <w:gridCol w:w="1263"/>
        <w:gridCol w:w="996"/>
      </w:tblGrid>
      <w:tr w:rsidR="00207A29" w14:paraId="34B4D488" w14:textId="77777777">
        <w:trPr>
          <w:cantSplit/>
          <w:tblHeader/>
          <w:jc w:val="center"/>
        </w:trPr>
        <w:tc>
          <w:tcPr>
            <w:tcW w:w="2166" w:type="dxa"/>
            <w:shd w:val="clear" w:color="auto" w:fill="D9D9D9"/>
            <w:vAlign w:val="center"/>
          </w:tcPr>
          <w:p w14:paraId="24B5D7EF" w14:textId="77777777" w:rsidR="00207A29" w:rsidRDefault="00000000">
            <w:pPr>
              <w:keepLines/>
              <w:spacing w:before="20" w:after="20"/>
            </w:pPr>
            <w:r>
              <w:rPr>
                <w:b/>
                <w:bCs/>
                <w:color w:val="000000"/>
                <w:sz w:val="20"/>
                <w:szCs w:val="20"/>
              </w:rPr>
              <w:t>Property</w:t>
            </w:r>
          </w:p>
        </w:tc>
        <w:tc>
          <w:tcPr>
            <w:tcW w:w="1083" w:type="dxa"/>
            <w:shd w:val="clear" w:color="auto" w:fill="D9D9D9"/>
            <w:vAlign w:val="center"/>
          </w:tcPr>
          <w:p w14:paraId="6F29AA29" w14:textId="77777777" w:rsidR="00207A29" w:rsidRDefault="00000000">
            <w:pPr>
              <w:keepLines/>
              <w:spacing w:before="20" w:after="20"/>
            </w:pPr>
            <w:r>
              <w:rPr>
                <w:b/>
                <w:bCs/>
                <w:color w:val="000000"/>
                <w:sz w:val="20"/>
                <w:szCs w:val="20"/>
              </w:rPr>
              <w:t>Tetherless</w:t>
            </w:r>
          </w:p>
        </w:tc>
        <w:tc>
          <w:tcPr>
            <w:tcW w:w="902" w:type="dxa"/>
            <w:shd w:val="clear" w:color="auto" w:fill="D9D9D9"/>
            <w:vAlign w:val="center"/>
          </w:tcPr>
          <w:p w14:paraId="2C71EBE5" w14:textId="77777777" w:rsidR="00207A29" w:rsidRDefault="00000000">
            <w:pPr>
              <w:keepLines/>
              <w:spacing w:before="20" w:after="20"/>
            </w:pPr>
            <w:r>
              <w:rPr>
                <w:b/>
                <w:bCs/>
                <w:color w:val="000000"/>
                <w:sz w:val="20"/>
                <w:szCs w:val="20"/>
              </w:rPr>
              <w:t>Signal</w:t>
            </w:r>
          </w:p>
        </w:tc>
        <w:tc>
          <w:tcPr>
            <w:tcW w:w="1263" w:type="dxa"/>
            <w:shd w:val="clear" w:color="auto" w:fill="D9D9D9"/>
            <w:vAlign w:val="center"/>
          </w:tcPr>
          <w:p w14:paraId="2973738E" w14:textId="77777777" w:rsidR="00207A29" w:rsidRDefault="00000000">
            <w:pPr>
              <w:keepLines/>
              <w:spacing w:before="20" w:after="20"/>
            </w:pPr>
            <w:r>
              <w:rPr>
                <w:b/>
                <w:bCs/>
                <w:color w:val="000000"/>
                <w:sz w:val="20"/>
                <w:szCs w:val="20"/>
              </w:rPr>
              <w:t>WhatsApp</w:t>
            </w:r>
          </w:p>
        </w:tc>
        <w:tc>
          <w:tcPr>
            <w:tcW w:w="1353" w:type="dxa"/>
            <w:shd w:val="clear" w:color="auto" w:fill="D9D9D9"/>
            <w:vAlign w:val="center"/>
          </w:tcPr>
          <w:p w14:paraId="4D24CD60" w14:textId="77777777" w:rsidR="00207A29" w:rsidRDefault="00000000">
            <w:pPr>
              <w:keepLines/>
              <w:spacing w:before="20" w:after="20"/>
            </w:pPr>
            <w:r>
              <w:rPr>
                <w:b/>
                <w:bCs/>
                <w:color w:val="000000"/>
                <w:sz w:val="20"/>
                <w:szCs w:val="20"/>
              </w:rPr>
              <w:t>Telegram</w:t>
            </w:r>
          </w:p>
        </w:tc>
        <w:tc>
          <w:tcPr>
            <w:tcW w:w="1263" w:type="dxa"/>
            <w:shd w:val="clear" w:color="auto" w:fill="D9D9D9"/>
            <w:vAlign w:val="center"/>
          </w:tcPr>
          <w:p w14:paraId="17E7BDF5" w14:textId="77777777" w:rsidR="00207A29" w:rsidRDefault="00000000">
            <w:pPr>
              <w:keepLines/>
              <w:spacing w:before="20" w:after="20"/>
            </w:pPr>
            <w:r>
              <w:rPr>
                <w:b/>
                <w:bCs/>
                <w:color w:val="000000"/>
                <w:sz w:val="20"/>
                <w:szCs w:val="20"/>
              </w:rPr>
              <w:t>Matrix</w:t>
            </w:r>
          </w:p>
        </w:tc>
        <w:tc>
          <w:tcPr>
            <w:tcW w:w="996" w:type="dxa"/>
            <w:shd w:val="clear" w:color="auto" w:fill="D9D9D9"/>
            <w:vAlign w:val="center"/>
          </w:tcPr>
          <w:p w14:paraId="306F30EE" w14:textId="77777777" w:rsidR="00207A29" w:rsidRDefault="00000000">
            <w:pPr>
              <w:keepLines/>
              <w:spacing w:before="20" w:after="20"/>
            </w:pPr>
            <w:r>
              <w:rPr>
                <w:b/>
                <w:bCs/>
                <w:color w:val="000000"/>
                <w:sz w:val="20"/>
                <w:szCs w:val="20"/>
              </w:rPr>
              <w:t>Briar</w:t>
            </w:r>
          </w:p>
        </w:tc>
      </w:tr>
      <w:tr w:rsidR="00207A29" w14:paraId="29E1C693" w14:textId="77777777">
        <w:trPr>
          <w:cantSplit/>
          <w:jc w:val="center"/>
        </w:trPr>
        <w:tc>
          <w:tcPr>
            <w:tcW w:w="2166" w:type="dxa"/>
          </w:tcPr>
          <w:p w14:paraId="184A367B" w14:textId="77777777" w:rsidR="00207A29" w:rsidRDefault="00000000">
            <w:pPr>
              <w:keepLines/>
              <w:spacing w:before="20" w:after="20"/>
            </w:pPr>
            <w:r>
              <w:rPr>
                <w:color w:val="000000"/>
                <w:sz w:val="20"/>
                <w:szCs w:val="20"/>
              </w:rPr>
              <w:t>End-to-end encrypted by default</w:t>
            </w:r>
          </w:p>
        </w:tc>
        <w:tc>
          <w:tcPr>
            <w:tcW w:w="1083" w:type="dxa"/>
          </w:tcPr>
          <w:p w14:paraId="7218D4B0" w14:textId="77777777" w:rsidR="00207A29" w:rsidRDefault="00000000">
            <w:pPr>
              <w:keepLines/>
              <w:spacing w:before="20" w:after="20"/>
            </w:pPr>
            <w:r>
              <w:rPr>
                <w:color w:val="000000"/>
                <w:sz w:val="20"/>
                <w:szCs w:val="20"/>
              </w:rPr>
              <w:t>Yes</w:t>
            </w:r>
          </w:p>
        </w:tc>
        <w:tc>
          <w:tcPr>
            <w:tcW w:w="902" w:type="dxa"/>
          </w:tcPr>
          <w:p w14:paraId="3DA45322" w14:textId="77777777" w:rsidR="00207A29" w:rsidRDefault="00000000">
            <w:pPr>
              <w:keepLines/>
              <w:spacing w:before="20" w:after="20"/>
            </w:pPr>
            <w:r>
              <w:rPr>
                <w:color w:val="000000"/>
                <w:sz w:val="20"/>
                <w:szCs w:val="20"/>
              </w:rPr>
              <w:t>Yes</w:t>
            </w:r>
          </w:p>
        </w:tc>
        <w:tc>
          <w:tcPr>
            <w:tcW w:w="1263" w:type="dxa"/>
          </w:tcPr>
          <w:p w14:paraId="6416081B" w14:textId="77777777" w:rsidR="00207A29" w:rsidRDefault="00000000">
            <w:pPr>
              <w:keepLines/>
              <w:spacing w:before="20" w:after="20"/>
            </w:pPr>
            <w:r>
              <w:rPr>
                <w:color w:val="000000"/>
                <w:sz w:val="20"/>
                <w:szCs w:val="20"/>
              </w:rPr>
              <w:t>Yes</w:t>
            </w:r>
          </w:p>
        </w:tc>
        <w:tc>
          <w:tcPr>
            <w:tcW w:w="1353" w:type="dxa"/>
          </w:tcPr>
          <w:p w14:paraId="3C41DBF6" w14:textId="77777777" w:rsidR="00207A29" w:rsidRDefault="00000000">
            <w:pPr>
              <w:keepLines/>
              <w:spacing w:before="20" w:after="20"/>
            </w:pPr>
            <w:r>
              <w:rPr>
                <w:color w:val="000000"/>
                <w:sz w:val="20"/>
                <w:szCs w:val="20"/>
              </w:rPr>
              <w:t>No (opt-in Secret Chats)</w:t>
            </w:r>
          </w:p>
        </w:tc>
        <w:tc>
          <w:tcPr>
            <w:tcW w:w="1263" w:type="dxa"/>
          </w:tcPr>
          <w:p w14:paraId="45A03246" w14:textId="77777777" w:rsidR="00207A29" w:rsidRDefault="00000000">
            <w:pPr>
              <w:keepLines/>
              <w:spacing w:before="20" w:after="20"/>
            </w:pPr>
            <w:r>
              <w:rPr>
                <w:color w:val="000000"/>
                <w:sz w:val="20"/>
                <w:szCs w:val="20"/>
              </w:rPr>
              <w:t>Yes in private rooms</w:t>
            </w:r>
          </w:p>
        </w:tc>
        <w:tc>
          <w:tcPr>
            <w:tcW w:w="996" w:type="dxa"/>
          </w:tcPr>
          <w:p w14:paraId="2DB59354" w14:textId="77777777" w:rsidR="00207A29" w:rsidRDefault="00000000">
            <w:pPr>
              <w:keepLines/>
              <w:spacing w:before="20" w:after="20"/>
            </w:pPr>
            <w:r>
              <w:rPr>
                <w:color w:val="000000"/>
                <w:sz w:val="20"/>
                <w:szCs w:val="20"/>
              </w:rPr>
              <w:t>Yes</w:t>
            </w:r>
          </w:p>
        </w:tc>
      </w:tr>
      <w:tr w:rsidR="00207A29" w14:paraId="686E3A37" w14:textId="77777777">
        <w:trPr>
          <w:cantSplit/>
          <w:jc w:val="center"/>
        </w:trPr>
        <w:tc>
          <w:tcPr>
            <w:tcW w:w="2166" w:type="dxa"/>
          </w:tcPr>
          <w:p w14:paraId="558BACB3" w14:textId="77777777" w:rsidR="00207A29" w:rsidRDefault="00000000">
            <w:pPr>
              <w:keepLines/>
              <w:spacing w:before="20" w:after="20"/>
            </w:pPr>
            <w:r>
              <w:rPr>
                <w:color w:val="000000"/>
                <w:sz w:val="20"/>
                <w:szCs w:val="20"/>
              </w:rPr>
              <w:t>Needs a phone number</w:t>
            </w:r>
          </w:p>
        </w:tc>
        <w:tc>
          <w:tcPr>
            <w:tcW w:w="1083" w:type="dxa"/>
          </w:tcPr>
          <w:p w14:paraId="6A6D2AD0" w14:textId="77777777" w:rsidR="00207A29" w:rsidRDefault="00000000">
            <w:pPr>
              <w:keepLines/>
              <w:spacing w:before="20" w:after="20"/>
            </w:pPr>
            <w:r>
              <w:rPr>
                <w:color w:val="000000"/>
                <w:sz w:val="20"/>
                <w:szCs w:val="20"/>
              </w:rPr>
              <w:t>No</w:t>
            </w:r>
          </w:p>
        </w:tc>
        <w:tc>
          <w:tcPr>
            <w:tcW w:w="902" w:type="dxa"/>
          </w:tcPr>
          <w:p w14:paraId="79105AF4" w14:textId="77777777" w:rsidR="00207A29" w:rsidRDefault="00000000">
            <w:pPr>
              <w:keepLines/>
              <w:spacing w:before="20" w:after="20"/>
            </w:pPr>
            <w:r>
              <w:rPr>
                <w:color w:val="000000"/>
                <w:sz w:val="20"/>
                <w:szCs w:val="20"/>
              </w:rPr>
              <w:t>Yes</w:t>
            </w:r>
          </w:p>
        </w:tc>
        <w:tc>
          <w:tcPr>
            <w:tcW w:w="1263" w:type="dxa"/>
          </w:tcPr>
          <w:p w14:paraId="037E4A57" w14:textId="77777777" w:rsidR="00207A29" w:rsidRDefault="00000000">
            <w:pPr>
              <w:keepLines/>
              <w:spacing w:before="20" w:after="20"/>
            </w:pPr>
            <w:r>
              <w:rPr>
                <w:color w:val="000000"/>
                <w:sz w:val="20"/>
                <w:szCs w:val="20"/>
              </w:rPr>
              <w:t>Yes</w:t>
            </w:r>
          </w:p>
        </w:tc>
        <w:tc>
          <w:tcPr>
            <w:tcW w:w="1353" w:type="dxa"/>
          </w:tcPr>
          <w:p w14:paraId="1EF69D49" w14:textId="77777777" w:rsidR="00207A29" w:rsidRDefault="00000000">
            <w:pPr>
              <w:keepLines/>
              <w:spacing w:before="20" w:after="20"/>
            </w:pPr>
            <w:r>
              <w:rPr>
                <w:color w:val="000000"/>
                <w:sz w:val="20"/>
                <w:szCs w:val="20"/>
              </w:rPr>
              <w:t>Yes</w:t>
            </w:r>
          </w:p>
        </w:tc>
        <w:tc>
          <w:tcPr>
            <w:tcW w:w="1263" w:type="dxa"/>
          </w:tcPr>
          <w:p w14:paraId="75FCBD67" w14:textId="77777777" w:rsidR="00207A29" w:rsidRDefault="00000000">
            <w:pPr>
              <w:keepLines/>
              <w:spacing w:before="20" w:after="20"/>
            </w:pPr>
            <w:r>
              <w:rPr>
                <w:color w:val="000000"/>
                <w:sz w:val="20"/>
                <w:szCs w:val="20"/>
              </w:rPr>
              <w:t>No</w:t>
            </w:r>
          </w:p>
        </w:tc>
        <w:tc>
          <w:tcPr>
            <w:tcW w:w="996" w:type="dxa"/>
          </w:tcPr>
          <w:p w14:paraId="7BFB07FC" w14:textId="77777777" w:rsidR="00207A29" w:rsidRDefault="00000000">
            <w:pPr>
              <w:keepLines/>
              <w:spacing w:before="20" w:after="20"/>
            </w:pPr>
            <w:r>
              <w:rPr>
                <w:color w:val="000000"/>
                <w:sz w:val="20"/>
                <w:szCs w:val="20"/>
              </w:rPr>
              <w:t>No</w:t>
            </w:r>
          </w:p>
        </w:tc>
      </w:tr>
      <w:tr w:rsidR="00207A29" w14:paraId="063E0392" w14:textId="77777777">
        <w:trPr>
          <w:cantSplit/>
          <w:jc w:val="center"/>
        </w:trPr>
        <w:tc>
          <w:tcPr>
            <w:tcW w:w="2166" w:type="dxa"/>
          </w:tcPr>
          <w:p w14:paraId="67BC50EE" w14:textId="77777777" w:rsidR="00207A29" w:rsidRDefault="00000000">
            <w:pPr>
              <w:keepLines/>
              <w:spacing w:before="20" w:after="20"/>
            </w:pPr>
            <w:r>
              <w:rPr>
                <w:color w:val="000000"/>
                <w:sz w:val="20"/>
                <w:szCs w:val="20"/>
              </w:rPr>
              <w:t>Can be self-hosted</w:t>
            </w:r>
          </w:p>
        </w:tc>
        <w:tc>
          <w:tcPr>
            <w:tcW w:w="1083" w:type="dxa"/>
          </w:tcPr>
          <w:p w14:paraId="3E79AB74" w14:textId="77777777" w:rsidR="00207A29" w:rsidRDefault="00000000">
            <w:pPr>
              <w:keepLines/>
              <w:spacing w:before="20" w:after="20"/>
            </w:pPr>
            <w:r>
              <w:rPr>
                <w:color w:val="000000"/>
                <w:sz w:val="20"/>
                <w:szCs w:val="20"/>
              </w:rPr>
              <w:t>Yes</w:t>
            </w:r>
          </w:p>
        </w:tc>
        <w:tc>
          <w:tcPr>
            <w:tcW w:w="902" w:type="dxa"/>
          </w:tcPr>
          <w:p w14:paraId="5CB357AE" w14:textId="77777777" w:rsidR="00207A29" w:rsidRDefault="00000000">
            <w:pPr>
              <w:keepLines/>
              <w:spacing w:before="20" w:after="20"/>
            </w:pPr>
            <w:r>
              <w:rPr>
                <w:color w:val="000000"/>
                <w:sz w:val="20"/>
                <w:szCs w:val="20"/>
              </w:rPr>
              <w:t>No</w:t>
            </w:r>
          </w:p>
        </w:tc>
        <w:tc>
          <w:tcPr>
            <w:tcW w:w="1263" w:type="dxa"/>
          </w:tcPr>
          <w:p w14:paraId="6737A68B" w14:textId="77777777" w:rsidR="00207A29" w:rsidRDefault="00000000">
            <w:pPr>
              <w:keepLines/>
              <w:spacing w:before="20" w:after="20"/>
            </w:pPr>
            <w:r>
              <w:rPr>
                <w:color w:val="000000"/>
                <w:sz w:val="20"/>
                <w:szCs w:val="20"/>
              </w:rPr>
              <w:t>No</w:t>
            </w:r>
          </w:p>
        </w:tc>
        <w:tc>
          <w:tcPr>
            <w:tcW w:w="1353" w:type="dxa"/>
          </w:tcPr>
          <w:p w14:paraId="5CFD17C2" w14:textId="77777777" w:rsidR="00207A29" w:rsidRDefault="00000000">
            <w:pPr>
              <w:keepLines/>
              <w:spacing w:before="20" w:after="20"/>
            </w:pPr>
            <w:r>
              <w:rPr>
                <w:color w:val="000000"/>
                <w:sz w:val="20"/>
                <w:szCs w:val="20"/>
              </w:rPr>
              <w:t>No</w:t>
            </w:r>
          </w:p>
        </w:tc>
        <w:tc>
          <w:tcPr>
            <w:tcW w:w="1263" w:type="dxa"/>
          </w:tcPr>
          <w:p w14:paraId="74855194" w14:textId="77777777" w:rsidR="00207A29" w:rsidRDefault="00000000">
            <w:pPr>
              <w:keepLines/>
              <w:spacing w:before="20" w:after="20"/>
            </w:pPr>
            <w:r>
              <w:rPr>
                <w:color w:val="000000"/>
                <w:sz w:val="20"/>
                <w:szCs w:val="20"/>
              </w:rPr>
              <w:t>Yes</w:t>
            </w:r>
          </w:p>
        </w:tc>
        <w:tc>
          <w:tcPr>
            <w:tcW w:w="996" w:type="dxa"/>
          </w:tcPr>
          <w:p w14:paraId="39978E61" w14:textId="77777777" w:rsidR="00207A29" w:rsidRDefault="00000000">
            <w:pPr>
              <w:keepLines/>
              <w:spacing w:before="20" w:after="20"/>
            </w:pPr>
            <w:r>
              <w:rPr>
                <w:color w:val="000000"/>
                <w:sz w:val="20"/>
                <w:szCs w:val="20"/>
              </w:rPr>
              <w:t>No central server</w:t>
            </w:r>
          </w:p>
        </w:tc>
      </w:tr>
      <w:tr w:rsidR="00207A29" w14:paraId="7BEEF5B2" w14:textId="77777777">
        <w:trPr>
          <w:cantSplit/>
          <w:jc w:val="center"/>
        </w:trPr>
        <w:tc>
          <w:tcPr>
            <w:tcW w:w="2166" w:type="dxa"/>
          </w:tcPr>
          <w:p w14:paraId="141BB3D6" w14:textId="77777777" w:rsidR="00207A29" w:rsidRDefault="00000000">
            <w:pPr>
              <w:keepLines/>
              <w:spacing w:before="20" w:after="20"/>
            </w:pPr>
            <w:r>
              <w:rPr>
                <w:color w:val="000000"/>
                <w:sz w:val="20"/>
                <w:szCs w:val="20"/>
              </w:rPr>
              <w:t>Per-message forward secrecy</w:t>
            </w:r>
          </w:p>
        </w:tc>
        <w:tc>
          <w:tcPr>
            <w:tcW w:w="1083" w:type="dxa"/>
          </w:tcPr>
          <w:p w14:paraId="05CECA46" w14:textId="77777777" w:rsidR="00207A29" w:rsidRDefault="00000000">
            <w:pPr>
              <w:keepLines/>
              <w:spacing w:before="20" w:after="20"/>
            </w:pPr>
            <w:r>
              <w:rPr>
                <w:color w:val="000000"/>
                <w:sz w:val="20"/>
                <w:szCs w:val="20"/>
              </w:rPr>
              <w:t>No</w:t>
            </w:r>
          </w:p>
        </w:tc>
        <w:tc>
          <w:tcPr>
            <w:tcW w:w="902" w:type="dxa"/>
          </w:tcPr>
          <w:p w14:paraId="69329560" w14:textId="77777777" w:rsidR="00207A29" w:rsidRDefault="00000000">
            <w:pPr>
              <w:keepLines/>
              <w:spacing w:before="20" w:after="20"/>
            </w:pPr>
            <w:r>
              <w:rPr>
                <w:color w:val="000000"/>
                <w:sz w:val="20"/>
                <w:szCs w:val="20"/>
              </w:rPr>
              <w:t>Yes</w:t>
            </w:r>
          </w:p>
        </w:tc>
        <w:tc>
          <w:tcPr>
            <w:tcW w:w="1263" w:type="dxa"/>
          </w:tcPr>
          <w:p w14:paraId="54997BAF" w14:textId="77777777" w:rsidR="00207A29" w:rsidRDefault="00000000">
            <w:pPr>
              <w:keepLines/>
              <w:spacing w:before="20" w:after="20"/>
            </w:pPr>
            <w:r>
              <w:rPr>
                <w:color w:val="000000"/>
                <w:sz w:val="20"/>
                <w:szCs w:val="20"/>
              </w:rPr>
              <w:t>Yes</w:t>
            </w:r>
          </w:p>
        </w:tc>
        <w:tc>
          <w:tcPr>
            <w:tcW w:w="1353" w:type="dxa"/>
          </w:tcPr>
          <w:p w14:paraId="1F2AD36D" w14:textId="77777777" w:rsidR="00207A29" w:rsidRDefault="00000000">
            <w:pPr>
              <w:keepLines/>
              <w:spacing w:before="20" w:after="20"/>
            </w:pPr>
            <w:r>
              <w:rPr>
                <w:color w:val="000000"/>
                <w:sz w:val="20"/>
                <w:szCs w:val="20"/>
              </w:rPr>
              <w:t>Partial</w:t>
            </w:r>
          </w:p>
        </w:tc>
        <w:tc>
          <w:tcPr>
            <w:tcW w:w="1263" w:type="dxa"/>
          </w:tcPr>
          <w:p w14:paraId="48FDB0D3" w14:textId="77777777" w:rsidR="00207A29" w:rsidRDefault="00000000">
            <w:pPr>
              <w:keepLines/>
              <w:spacing w:before="20" w:after="20"/>
            </w:pPr>
            <w:r>
              <w:rPr>
                <w:color w:val="000000"/>
                <w:sz w:val="20"/>
                <w:szCs w:val="20"/>
              </w:rPr>
              <w:t>Yes</w:t>
            </w:r>
          </w:p>
        </w:tc>
        <w:tc>
          <w:tcPr>
            <w:tcW w:w="996" w:type="dxa"/>
          </w:tcPr>
          <w:p w14:paraId="47755948" w14:textId="77777777" w:rsidR="00207A29" w:rsidRDefault="00000000">
            <w:pPr>
              <w:keepLines/>
              <w:spacing w:before="20" w:after="20"/>
            </w:pPr>
            <w:r>
              <w:rPr>
                <w:color w:val="000000"/>
                <w:sz w:val="20"/>
                <w:szCs w:val="20"/>
              </w:rPr>
              <w:t>Yes</w:t>
            </w:r>
          </w:p>
        </w:tc>
      </w:tr>
      <w:tr w:rsidR="00207A29" w14:paraId="39458600" w14:textId="77777777">
        <w:trPr>
          <w:cantSplit/>
          <w:jc w:val="center"/>
        </w:trPr>
        <w:tc>
          <w:tcPr>
            <w:tcW w:w="2166" w:type="dxa"/>
          </w:tcPr>
          <w:p w14:paraId="1954A600" w14:textId="77777777" w:rsidR="00207A29" w:rsidRDefault="00000000">
            <w:pPr>
              <w:keepLines/>
              <w:spacing w:before="20" w:after="20"/>
            </w:pPr>
            <w:r>
              <w:rPr>
                <w:color w:val="000000"/>
                <w:sz w:val="20"/>
                <w:szCs w:val="20"/>
              </w:rPr>
              <w:t>Group messaging</w:t>
            </w:r>
          </w:p>
        </w:tc>
        <w:tc>
          <w:tcPr>
            <w:tcW w:w="1083" w:type="dxa"/>
          </w:tcPr>
          <w:p w14:paraId="5F711D0C" w14:textId="77777777" w:rsidR="00207A29" w:rsidRDefault="00000000">
            <w:pPr>
              <w:keepLines/>
              <w:spacing w:before="20" w:after="20"/>
            </w:pPr>
            <w:r>
              <w:rPr>
                <w:color w:val="000000"/>
                <w:sz w:val="20"/>
                <w:szCs w:val="20"/>
              </w:rPr>
              <w:t>No</w:t>
            </w:r>
          </w:p>
        </w:tc>
        <w:tc>
          <w:tcPr>
            <w:tcW w:w="902" w:type="dxa"/>
          </w:tcPr>
          <w:p w14:paraId="11744767" w14:textId="77777777" w:rsidR="00207A29" w:rsidRDefault="00000000">
            <w:pPr>
              <w:keepLines/>
              <w:spacing w:before="20" w:after="20"/>
            </w:pPr>
            <w:r>
              <w:rPr>
                <w:color w:val="000000"/>
                <w:sz w:val="20"/>
                <w:szCs w:val="20"/>
              </w:rPr>
              <w:t>Yes</w:t>
            </w:r>
          </w:p>
        </w:tc>
        <w:tc>
          <w:tcPr>
            <w:tcW w:w="1263" w:type="dxa"/>
          </w:tcPr>
          <w:p w14:paraId="34E3FF6E" w14:textId="77777777" w:rsidR="00207A29" w:rsidRDefault="00000000">
            <w:pPr>
              <w:keepLines/>
              <w:spacing w:before="20" w:after="20"/>
            </w:pPr>
            <w:r>
              <w:rPr>
                <w:color w:val="000000"/>
                <w:sz w:val="20"/>
                <w:szCs w:val="20"/>
              </w:rPr>
              <w:t>Yes</w:t>
            </w:r>
          </w:p>
        </w:tc>
        <w:tc>
          <w:tcPr>
            <w:tcW w:w="1353" w:type="dxa"/>
          </w:tcPr>
          <w:p w14:paraId="29CADD9A" w14:textId="77777777" w:rsidR="00207A29" w:rsidRDefault="00000000">
            <w:pPr>
              <w:keepLines/>
              <w:spacing w:before="20" w:after="20"/>
            </w:pPr>
            <w:r>
              <w:rPr>
                <w:color w:val="000000"/>
                <w:sz w:val="20"/>
                <w:szCs w:val="20"/>
              </w:rPr>
              <w:t>Yes</w:t>
            </w:r>
          </w:p>
        </w:tc>
        <w:tc>
          <w:tcPr>
            <w:tcW w:w="1263" w:type="dxa"/>
          </w:tcPr>
          <w:p w14:paraId="66A43116" w14:textId="77777777" w:rsidR="00207A29" w:rsidRDefault="00000000">
            <w:pPr>
              <w:keepLines/>
              <w:spacing w:before="20" w:after="20"/>
            </w:pPr>
            <w:r>
              <w:rPr>
                <w:color w:val="000000"/>
                <w:sz w:val="20"/>
                <w:szCs w:val="20"/>
              </w:rPr>
              <w:t>Yes</w:t>
            </w:r>
          </w:p>
        </w:tc>
        <w:tc>
          <w:tcPr>
            <w:tcW w:w="996" w:type="dxa"/>
          </w:tcPr>
          <w:p w14:paraId="43FC1885" w14:textId="77777777" w:rsidR="00207A29" w:rsidRDefault="00000000">
            <w:pPr>
              <w:keepLines/>
              <w:spacing w:before="20" w:after="20"/>
            </w:pPr>
            <w:r>
              <w:rPr>
                <w:color w:val="000000"/>
                <w:sz w:val="20"/>
                <w:szCs w:val="20"/>
              </w:rPr>
              <w:t>Yes</w:t>
            </w:r>
          </w:p>
        </w:tc>
      </w:tr>
      <w:tr w:rsidR="00207A29" w14:paraId="691821CF" w14:textId="77777777">
        <w:trPr>
          <w:cantSplit/>
          <w:jc w:val="center"/>
        </w:trPr>
        <w:tc>
          <w:tcPr>
            <w:tcW w:w="2166" w:type="dxa"/>
          </w:tcPr>
          <w:p w14:paraId="3B32861E" w14:textId="77777777" w:rsidR="00207A29" w:rsidRDefault="00000000">
            <w:pPr>
              <w:keepLines/>
              <w:spacing w:before="20" w:after="20"/>
            </w:pPr>
            <w:r>
              <w:rPr>
                <w:color w:val="000000"/>
                <w:sz w:val="20"/>
                <w:szCs w:val="20"/>
              </w:rPr>
              <w:t>Multiple devices</w:t>
            </w:r>
          </w:p>
        </w:tc>
        <w:tc>
          <w:tcPr>
            <w:tcW w:w="1083" w:type="dxa"/>
          </w:tcPr>
          <w:p w14:paraId="1C4FF7C1" w14:textId="77777777" w:rsidR="00207A29" w:rsidRDefault="00000000">
            <w:pPr>
              <w:keepLines/>
              <w:spacing w:before="20" w:after="20"/>
            </w:pPr>
            <w:r>
              <w:rPr>
                <w:color w:val="000000"/>
                <w:sz w:val="20"/>
                <w:szCs w:val="20"/>
              </w:rPr>
              <w:t>No</w:t>
            </w:r>
          </w:p>
        </w:tc>
        <w:tc>
          <w:tcPr>
            <w:tcW w:w="902" w:type="dxa"/>
          </w:tcPr>
          <w:p w14:paraId="42E06C33" w14:textId="77777777" w:rsidR="00207A29" w:rsidRDefault="00000000">
            <w:pPr>
              <w:keepLines/>
              <w:spacing w:before="20" w:after="20"/>
            </w:pPr>
            <w:r>
              <w:rPr>
                <w:color w:val="000000"/>
                <w:sz w:val="20"/>
                <w:szCs w:val="20"/>
              </w:rPr>
              <w:t>Yes</w:t>
            </w:r>
          </w:p>
        </w:tc>
        <w:tc>
          <w:tcPr>
            <w:tcW w:w="1263" w:type="dxa"/>
          </w:tcPr>
          <w:p w14:paraId="36A3A623" w14:textId="77777777" w:rsidR="00207A29" w:rsidRDefault="00000000">
            <w:pPr>
              <w:keepLines/>
              <w:spacing w:before="20" w:after="20"/>
            </w:pPr>
            <w:r>
              <w:rPr>
                <w:color w:val="000000"/>
                <w:sz w:val="20"/>
                <w:szCs w:val="20"/>
              </w:rPr>
              <w:t>Yes</w:t>
            </w:r>
          </w:p>
        </w:tc>
        <w:tc>
          <w:tcPr>
            <w:tcW w:w="1353" w:type="dxa"/>
          </w:tcPr>
          <w:p w14:paraId="3F295CBD" w14:textId="77777777" w:rsidR="00207A29" w:rsidRDefault="00000000">
            <w:pPr>
              <w:keepLines/>
              <w:spacing w:before="20" w:after="20"/>
            </w:pPr>
            <w:r>
              <w:rPr>
                <w:color w:val="000000"/>
                <w:sz w:val="20"/>
                <w:szCs w:val="20"/>
              </w:rPr>
              <w:t>Yes</w:t>
            </w:r>
          </w:p>
        </w:tc>
        <w:tc>
          <w:tcPr>
            <w:tcW w:w="1263" w:type="dxa"/>
          </w:tcPr>
          <w:p w14:paraId="30D79833" w14:textId="77777777" w:rsidR="00207A29" w:rsidRDefault="00000000">
            <w:pPr>
              <w:keepLines/>
              <w:spacing w:before="20" w:after="20"/>
            </w:pPr>
            <w:r>
              <w:rPr>
                <w:color w:val="000000"/>
                <w:sz w:val="20"/>
                <w:szCs w:val="20"/>
              </w:rPr>
              <w:t>Yes</w:t>
            </w:r>
          </w:p>
        </w:tc>
        <w:tc>
          <w:tcPr>
            <w:tcW w:w="996" w:type="dxa"/>
          </w:tcPr>
          <w:p w14:paraId="59F6B8B0" w14:textId="77777777" w:rsidR="00207A29" w:rsidRDefault="00000000">
            <w:pPr>
              <w:keepLines/>
              <w:spacing w:before="20" w:after="20"/>
            </w:pPr>
            <w:r>
              <w:rPr>
                <w:color w:val="000000"/>
                <w:sz w:val="20"/>
                <w:szCs w:val="20"/>
              </w:rPr>
              <w:t>No</w:t>
            </w:r>
          </w:p>
        </w:tc>
      </w:tr>
      <w:tr w:rsidR="00207A29" w14:paraId="78DC3C03" w14:textId="77777777">
        <w:trPr>
          <w:cantSplit/>
          <w:jc w:val="center"/>
        </w:trPr>
        <w:tc>
          <w:tcPr>
            <w:tcW w:w="2166" w:type="dxa"/>
          </w:tcPr>
          <w:p w14:paraId="5DD5F54A" w14:textId="77777777" w:rsidR="00207A29" w:rsidRDefault="00000000">
            <w:pPr>
              <w:keepLines/>
              <w:spacing w:before="20" w:after="20"/>
            </w:pPr>
            <w:r>
              <w:rPr>
                <w:color w:val="000000"/>
                <w:sz w:val="20"/>
                <w:szCs w:val="20"/>
              </w:rPr>
              <w:t>Operator sees who talks to whom</w:t>
            </w:r>
          </w:p>
        </w:tc>
        <w:tc>
          <w:tcPr>
            <w:tcW w:w="1083" w:type="dxa"/>
          </w:tcPr>
          <w:p w14:paraId="742FF1B8" w14:textId="77777777" w:rsidR="00207A29" w:rsidRDefault="00000000">
            <w:pPr>
              <w:keepLines/>
              <w:spacing w:before="20" w:after="20"/>
            </w:pPr>
            <w:r>
              <w:rPr>
                <w:color w:val="000000"/>
                <w:sz w:val="20"/>
                <w:szCs w:val="20"/>
              </w:rPr>
              <w:t>Yes</w:t>
            </w:r>
          </w:p>
        </w:tc>
        <w:tc>
          <w:tcPr>
            <w:tcW w:w="902" w:type="dxa"/>
          </w:tcPr>
          <w:p w14:paraId="6E5917E0" w14:textId="77777777" w:rsidR="00207A29" w:rsidRDefault="00000000">
            <w:pPr>
              <w:keepLines/>
              <w:spacing w:before="20" w:after="20"/>
            </w:pPr>
            <w:r>
              <w:rPr>
                <w:color w:val="000000"/>
                <w:sz w:val="20"/>
                <w:szCs w:val="20"/>
              </w:rPr>
              <w:t>Reduced</w:t>
            </w:r>
          </w:p>
        </w:tc>
        <w:tc>
          <w:tcPr>
            <w:tcW w:w="1263" w:type="dxa"/>
          </w:tcPr>
          <w:p w14:paraId="6AF5EC46" w14:textId="77777777" w:rsidR="00207A29" w:rsidRDefault="00000000">
            <w:pPr>
              <w:keepLines/>
              <w:spacing w:before="20" w:after="20"/>
            </w:pPr>
            <w:r>
              <w:rPr>
                <w:color w:val="000000"/>
                <w:sz w:val="20"/>
                <w:szCs w:val="20"/>
              </w:rPr>
              <w:t>Yes</w:t>
            </w:r>
          </w:p>
        </w:tc>
        <w:tc>
          <w:tcPr>
            <w:tcW w:w="1353" w:type="dxa"/>
          </w:tcPr>
          <w:p w14:paraId="77763C07" w14:textId="77777777" w:rsidR="00207A29" w:rsidRDefault="00000000">
            <w:pPr>
              <w:keepLines/>
              <w:spacing w:before="20" w:after="20"/>
            </w:pPr>
            <w:r>
              <w:rPr>
                <w:color w:val="000000"/>
                <w:sz w:val="20"/>
                <w:szCs w:val="20"/>
              </w:rPr>
              <w:t>Yes</w:t>
            </w:r>
          </w:p>
        </w:tc>
        <w:tc>
          <w:tcPr>
            <w:tcW w:w="1263" w:type="dxa"/>
          </w:tcPr>
          <w:p w14:paraId="0DE9C977" w14:textId="77777777" w:rsidR="00207A29" w:rsidRDefault="00000000">
            <w:pPr>
              <w:keepLines/>
              <w:spacing w:before="20" w:after="20"/>
            </w:pPr>
            <w:r>
              <w:rPr>
                <w:color w:val="000000"/>
                <w:sz w:val="20"/>
                <w:szCs w:val="20"/>
              </w:rPr>
              <w:t>Yes (homeserver)</w:t>
            </w:r>
          </w:p>
        </w:tc>
        <w:tc>
          <w:tcPr>
            <w:tcW w:w="996" w:type="dxa"/>
          </w:tcPr>
          <w:p w14:paraId="5CE28384" w14:textId="77777777" w:rsidR="00207A29" w:rsidRDefault="00000000">
            <w:pPr>
              <w:keepLines/>
              <w:spacing w:before="20" w:after="20"/>
            </w:pPr>
            <w:r>
              <w:rPr>
                <w:color w:val="000000"/>
                <w:sz w:val="20"/>
                <w:szCs w:val="20"/>
              </w:rPr>
              <w:t>No operator</w:t>
            </w:r>
          </w:p>
        </w:tc>
      </w:tr>
    </w:tbl>
    <w:p w14:paraId="33F72FDC" w14:textId="77777777" w:rsidR="00207A29" w:rsidRDefault="00207A29">
      <w:pPr>
        <w:spacing w:after="120"/>
        <w:jc w:val="both"/>
      </w:pPr>
    </w:p>
    <w:p w14:paraId="2CF3CCA3" w14:textId="77777777" w:rsidR="00207A29" w:rsidRDefault="00000000">
      <w:pPr>
        <w:spacing w:after="120" w:line="360" w:lineRule="auto"/>
        <w:jc w:val="both"/>
      </w:pPr>
      <w:r>
        <w:rPr>
          <w:color w:val="000000"/>
          <w:sz w:val="24"/>
          <w:szCs w:val="24"/>
        </w:rPr>
        <w:t>The comparison shows where Tetherless stands. It is ahead on two properties that matter for the problem stated above: it needs no phone number, and the entire system, including the relay, can be run by its users. It is behind on forward secrecy, groups and multiple devices, and these are stated as limitations rather than hidden. The operator of its relay can see who talks to whom, which is also true of most of the others in the table; the relay can nevertheless neither read nor forge a message, which is the property the design concentrates on.</w:t>
      </w:r>
    </w:p>
    <w:p w14:paraId="1FFE4828" w14:textId="77777777" w:rsidR="00207A29" w:rsidRDefault="00000000">
      <w:pPr>
        <w:pStyle w:val="Heading3"/>
        <w:spacing w:after="100" w:line="276" w:lineRule="auto"/>
      </w:pPr>
      <w:r>
        <w:rPr>
          <w:rFonts w:eastAsia="Times New Roman" w:cs="Times New Roman"/>
          <w:b/>
          <w:bCs/>
          <w:color w:val="000000"/>
          <w:sz w:val="24"/>
          <w:szCs w:val="24"/>
        </w:rPr>
        <w:lastRenderedPageBreak/>
        <w:t>1.5.4  The gap this project addresses</w:t>
      </w:r>
    </w:p>
    <w:p w14:paraId="7922F02F" w14:textId="77777777" w:rsidR="00207A29" w:rsidRDefault="00000000">
      <w:pPr>
        <w:spacing w:after="120" w:line="360" w:lineRule="auto"/>
        <w:jc w:val="both"/>
      </w:pPr>
      <w:r>
        <w:rPr>
          <w:color w:val="000000"/>
          <w:sz w:val="24"/>
          <w:szCs w:val="24"/>
        </w:rPr>
        <w:t>Production messengers are large, rapidly changing systems, and their security claims are best examined from the outside. Research protocols are usually presented as specifications and proofs without a complete application around them. Between the two there is room for a system that is small enough to be read and understood end to end, complete enough to be used, and documented so that its claims can be checked. Tetherless is intended to occupy that position. It does not try to out-feature the mature systems; its contribution is a faithful, tested and honestly described implementation of a sound core design, together with an account of the defects found along the way.</w:t>
      </w:r>
    </w:p>
    <w:p w14:paraId="4C652A1E" w14:textId="77777777" w:rsidR="00207A29" w:rsidRDefault="00000000">
      <w:pPr>
        <w:pStyle w:val="Heading2"/>
        <w:spacing w:before="240" w:after="120" w:line="276" w:lineRule="auto"/>
      </w:pPr>
      <w:bookmarkStart w:id="21" w:name="_sec_1_6"/>
      <w:r>
        <w:rPr>
          <w:rFonts w:ascii="Times New Roman" w:eastAsia="Times New Roman" w:hAnsi="Times New Roman" w:cs="Times New Roman"/>
          <w:b/>
          <w:bCs/>
          <w:color w:val="000000"/>
          <w:sz w:val="28"/>
          <w:szCs w:val="28"/>
        </w:rPr>
        <w:t>1.6  Technologies Used</w:t>
      </w:r>
      <w:bookmarkEnd w:id="21"/>
    </w:p>
    <w:p w14:paraId="600DA23B" w14:textId="77777777" w:rsidR="00207A29" w:rsidRDefault="00000000">
      <w:pPr>
        <w:spacing w:after="120" w:line="360" w:lineRule="auto"/>
        <w:jc w:val="both"/>
      </w:pPr>
      <w:r>
        <w:rPr>
          <w:color w:val="000000"/>
          <w:sz w:val="24"/>
          <w:szCs w:val="24"/>
        </w:rPr>
        <w:t>The technologies are listed in Table 1.2 with the role each plays. Two of the choices are worth explaining. The protocol and cryptographic core is written in Java at language level 8, because the same code must run on the desktop Java virtual machine and on Android, and Java 8 is the common denominator. The graphical client is written in TypeScript with React and runs inside Electron, which gives access to a mature ecosystem for building interfaces, while the cryptography stays in the Java process (Section 2.11).</w:t>
      </w:r>
    </w:p>
    <w:p w14:paraId="06158967" w14:textId="77777777" w:rsidR="00207A29" w:rsidRDefault="00000000">
      <w:pPr>
        <w:keepNext/>
        <w:keepLines/>
        <w:spacing w:before="200" w:after="100" w:line="276" w:lineRule="auto"/>
        <w:jc w:val="center"/>
      </w:pPr>
      <w:bookmarkStart w:id="22" w:name="_tbl_1_2"/>
      <w:r>
        <w:rPr>
          <w:b/>
          <w:bCs/>
          <w:color w:val="000000"/>
          <w:sz w:val="24"/>
          <w:szCs w:val="24"/>
        </w:rPr>
        <w:t>Table 1.2: Technologies used in the project</w:t>
      </w:r>
      <w:bookmarkEnd w:id="22"/>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2166"/>
        <w:gridCol w:w="3068"/>
        <w:gridCol w:w="3792"/>
      </w:tblGrid>
      <w:tr w:rsidR="00207A29" w14:paraId="38FF3B9E" w14:textId="77777777">
        <w:trPr>
          <w:cantSplit/>
          <w:tblHeader/>
          <w:jc w:val="center"/>
        </w:trPr>
        <w:tc>
          <w:tcPr>
            <w:tcW w:w="2166" w:type="dxa"/>
            <w:shd w:val="clear" w:color="auto" w:fill="D9D9D9"/>
            <w:vAlign w:val="center"/>
          </w:tcPr>
          <w:p w14:paraId="0344F157" w14:textId="77777777" w:rsidR="00207A29" w:rsidRDefault="00000000">
            <w:pPr>
              <w:keepLines/>
              <w:spacing w:before="20" w:after="20"/>
            </w:pPr>
            <w:r>
              <w:rPr>
                <w:b/>
                <w:bCs/>
                <w:color w:val="000000"/>
                <w:sz w:val="20"/>
                <w:szCs w:val="20"/>
              </w:rPr>
              <w:t>Layer</w:t>
            </w:r>
          </w:p>
        </w:tc>
        <w:tc>
          <w:tcPr>
            <w:tcW w:w="3068" w:type="dxa"/>
            <w:shd w:val="clear" w:color="auto" w:fill="D9D9D9"/>
            <w:vAlign w:val="center"/>
          </w:tcPr>
          <w:p w14:paraId="06EB3D92" w14:textId="77777777" w:rsidR="00207A29" w:rsidRDefault="00000000">
            <w:pPr>
              <w:keepLines/>
              <w:spacing w:before="20" w:after="20"/>
            </w:pPr>
            <w:r>
              <w:rPr>
                <w:b/>
                <w:bCs/>
                <w:color w:val="000000"/>
                <w:sz w:val="20"/>
                <w:szCs w:val="20"/>
              </w:rPr>
              <w:t>Technology</w:t>
            </w:r>
          </w:p>
        </w:tc>
        <w:tc>
          <w:tcPr>
            <w:tcW w:w="3792" w:type="dxa"/>
            <w:shd w:val="clear" w:color="auto" w:fill="D9D9D9"/>
            <w:vAlign w:val="center"/>
          </w:tcPr>
          <w:p w14:paraId="09A5CEE7" w14:textId="77777777" w:rsidR="00207A29" w:rsidRDefault="00000000">
            <w:pPr>
              <w:keepLines/>
              <w:spacing w:before="20" w:after="20"/>
            </w:pPr>
            <w:r>
              <w:rPr>
                <w:b/>
                <w:bCs/>
                <w:color w:val="000000"/>
                <w:sz w:val="20"/>
                <w:szCs w:val="20"/>
              </w:rPr>
              <w:t>Role</w:t>
            </w:r>
          </w:p>
        </w:tc>
      </w:tr>
      <w:tr w:rsidR="00207A29" w14:paraId="1334F31A" w14:textId="77777777">
        <w:trPr>
          <w:cantSplit/>
          <w:jc w:val="center"/>
        </w:trPr>
        <w:tc>
          <w:tcPr>
            <w:tcW w:w="2166" w:type="dxa"/>
          </w:tcPr>
          <w:p w14:paraId="329EE076" w14:textId="77777777" w:rsidR="00207A29" w:rsidRDefault="00000000">
            <w:pPr>
              <w:keepLines/>
              <w:spacing w:before="20" w:after="20"/>
            </w:pPr>
            <w:r>
              <w:rPr>
                <w:color w:val="000000"/>
                <w:sz w:val="20"/>
                <w:szCs w:val="20"/>
              </w:rPr>
              <w:t>Protocol and crypto core</w:t>
            </w:r>
          </w:p>
        </w:tc>
        <w:tc>
          <w:tcPr>
            <w:tcW w:w="3068" w:type="dxa"/>
          </w:tcPr>
          <w:p w14:paraId="1415ED6E" w14:textId="77777777" w:rsidR="00207A29" w:rsidRDefault="00000000">
            <w:pPr>
              <w:keepLines/>
              <w:spacing w:before="20" w:after="20"/>
            </w:pPr>
            <w:r>
              <w:rPr>
                <w:color w:val="000000"/>
                <w:sz w:val="20"/>
                <w:szCs w:val="20"/>
              </w:rPr>
              <w:t>Java 8, Java Cryptography Architecture</w:t>
            </w:r>
          </w:p>
        </w:tc>
        <w:tc>
          <w:tcPr>
            <w:tcW w:w="3792" w:type="dxa"/>
          </w:tcPr>
          <w:p w14:paraId="28425148" w14:textId="77777777" w:rsidR="00207A29" w:rsidRDefault="00000000">
            <w:pPr>
              <w:keepLines/>
              <w:spacing w:before="20" w:after="20"/>
            </w:pPr>
            <w:r>
              <w:rPr>
                <w:color w:val="000000"/>
                <w:sz w:val="20"/>
                <w:szCs w:val="20"/>
              </w:rPr>
              <w:t>Codec, AES-GCM, Diffie-Hellman, RSA, sessions, TLS pinning</w:t>
            </w:r>
          </w:p>
        </w:tc>
      </w:tr>
      <w:tr w:rsidR="00207A29" w14:paraId="5B33DB64" w14:textId="77777777">
        <w:trPr>
          <w:cantSplit/>
          <w:jc w:val="center"/>
        </w:trPr>
        <w:tc>
          <w:tcPr>
            <w:tcW w:w="2166" w:type="dxa"/>
          </w:tcPr>
          <w:p w14:paraId="715EEBE8" w14:textId="77777777" w:rsidR="00207A29" w:rsidRDefault="00000000">
            <w:pPr>
              <w:keepLines/>
              <w:spacing w:before="20" w:after="20"/>
            </w:pPr>
            <w:r>
              <w:rPr>
                <w:color w:val="000000"/>
                <w:sz w:val="20"/>
                <w:szCs w:val="20"/>
              </w:rPr>
              <w:t>Relay server</w:t>
            </w:r>
          </w:p>
        </w:tc>
        <w:tc>
          <w:tcPr>
            <w:tcW w:w="3068" w:type="dxa"/>
          </w:tcPr>
          <w:p w14:paraId="618D1DB6" w14:textId="77777777" w:rsidR="00207A29" w:rsidRDefault="00000000">
            <w:pPr>
              <w:keepLines/>
              <w:spacing w:before="20" w:after="20"/>
            </w:pPr>
            <w:r>
              <w:rPr>
                <w:color w:val="000000"/>
                <w:sz w:val="20"/>
                <w:szCs w:val="20"/>
              </w:rPr>
              <w:t>Java 8, TLS sockets, SLF4J and Logback</w:t>
            </w:r>
          </w:p>
        </w:tc>
        <w:tc>
          <w:tcPr>
            <w:tcW w:w="3792" w:type="dxa"/>
          </w:tcPr>
          <w:p w14:paraId="7DB9C7D3" w14:textId="77777777" w:rsidR="00207A29" w:rsidRDefault="00000000">
            <w:pPr>
              <w:keepLines/>
              <w:spacing w:before="20" w:after="20"/>
            </w:pPr>
            <w:r>
              <w:rPr>
                <w:color w:val="000000"/>
                <w:sz w:val="20"/>
                <w:szCs w:val="20"/>
              </w:rPr>
              <w:t>Registration, routing, rate limiting, metrics</w:t>
            </w:r>
          </w:p>
        </w:tc>
      </w:tr>
      <w:tr w:rsidR="00207A29" w14:paraId="3109596C" w14:textId="77777777">
        <w:trPr>
          <w:cantSplit/>
          <w:jc w:val="center"/>
        </w:trPr>
        <w:tc>
          <w:tcPr>
            <w:tcW w:w="2166" w:type="dxa"/>
          </w:tcPr>
          <w:p w14:paraId="6F748156" w14:textId="77777777" w:rsidR="00207A29" w:rsidRDefault="00000000">
            <w:pPr>
              <w:keepLines/>
              <w:spacing w:before="20" w:after="20"/>
            </w:pPr>
            <w:r>
              <w:rPr>
                <w:color w:val="000000"/>
                <w:sz w:val="20"/>
                <w:szCs w:val="20"/>
              </w:rPr>
              <w:t>Client logic</w:t>
            </w:r>
          </w:p>
        </w:tc>
        <w:tc>
          <w:tcPr>
            <w:tcW w:w="3068" w:type="dxa"/>
          </w:tcPr>
          <w:p w14:paraId="6392C3AA" w14:textId="77777777" w:rsidR="00207A29" w:rsidRDefault="00000000">
            <w:pPr>
              <w:keepLines/>
              <w:spacing w:before="20" w:after="20"/>
            </w:pPr>
            <w:r>
              <w:rPr>
                <w:color w:val="000000"/>
                <w:sz w:val="20"/>
                <w:szCs w:val="20"/>
              </w:rPr>
              <w:t>Java 8, SQLite (JDBC), PKCS#12 keystores</w:t>
            </w:r>
          </w:p>
        </w:tc>
        <w:tc>
          <w:tcPr>
            <w:tcW w:w="3792" w:type="dxa"/>
          </w:tcPr>
          <w:p w14:paraId="106941AE" w14:textId="77777777" w:rsidR="00207A29" w:rsidRDefault="00000000">
            <w:pPr>
              <w:keepLines/>
              <w:spacing w:before="20" w:after="20"/>
            </w:pPr>
            <w:r>
              <w:rPr>
                <w:color w:val="000000"/>
                <w:sz w:val="20"/>
                <w:szCs w:val="20"/>
              </w:rPr>
              <w:t>Local store, key management, outbox, delivery state</w:t>
            </w:r>
          </w:p>
        </w:tc>
      </w:tr>
      <w:tr w:rsidR="00207A29" w14:paraId="32073FD6" w14:textId="77777777">
        <w:trPr>
          <w:cantSplit/>
          <w:jc w:val="center"/>
        </w:trPr>
        <w:tc>
          <w:tcPr>
            <w:tcW w:w="2166" w:type="dxa"/>
          </w:tcPr>
          <w:p w14:paraId="4EB85A54" w14:textId="77777777" w:rsidR="00207A29" w:rsidRDefault="00000000">
            <w:pPr>
              <w:keepLines/>
              <w:spacing w:before="20" w:after="20"/>
            </w:pPr>
            <w:r>
              <w:rPr>
                <w:color w:val="000000"/>
                <w:sz w:val="20"/>
                <w:szCs w:val="20"/>
              </w:rPr>
              <w:t>Headless engine</w:t>
            </w:r>
          </w:p>
        </w:tc>
        <w:tc>
          <w:tcPr>
            <w:tcW w:w="3068" w:type="dxa"/>
          </w:tcPr>
          <w:p w14:paraId="116E170B" w14:textId="77777777" w:rsidR="00207A29" w:rsidRDefault="00000000">
            <w:pPr>
              <w:keepLines/>
              <w:spacing w:before="20" w:after="20"/>
            </w:pPr>
            <w:r>
              <w:rPr>
                <w:color w:val="000000"/>
                <w:sz w:val="20"/>
                <w:szCs w:val="20"/>
              </w:rPr>
              <w:t>Java 8, Gson</w:t>
            </w:r>
          </w:p>
        </w:tc>
        <w:tc>
          <w:tcPr>
            <w:tcW w:w="3792" w:type="dxa"/>
          </w:tcPr>
          <w:p w14:paraId="4776C242" w14:textId="77777777" w:rsidR="00207A29" w:rsidRDefault="00000000">
            <w:pPr>
              <w:keepLines/>
              <w:spacing w:before="20" w:after="20"/>
            </w:pPr>
            <w:r>
              <w:rPr>
                <w:color w:val="000000"/>
                <w:sz w:val="20"/>
                <w:szCs w:val="20"/>
              </w:rPr>
              <w:t>JSON command and event interface over standard streams</w:t>
            </w:r>
          </w:p>
        </w:tc>
      </w:tr>
      <w:tr w:rsidR="00207A29" w14:paraId="1F87FBD0" w14:textId="77777777">
        <w:trPr>
          <w:cantSplit/>
          <w:jc w:val="center"/>
        </w:trPr>
        <w:tc>
          <w:tcPr>
            <w:tcW w:w="2166" w:type="dxa"/>
          </w:tcPr>
          <w:p w14:paraId="5B28B0C2" w14:textId="77777777" w:rsidR="00207A29" w:rsidRDefault="00000000">
            <w:pPr>
              <w:keepLines/>
              <w:spacing w:before="20" w:after="20"/>
            </w:pPr>
            <w:r>
              <w:rPr>
                <w:color w:val="000000"/>
                <w:sz w:val="20"/>
                <w:szCs w:val="20"/>
              </w:rPr>
              <w:t>Original desktop UI</w:t>
            </w:r>
          </w:p>
        </w:tc>
        <w:tc>
          <w:tcPr>
            <w:tcW w:w="3068" w:type="dxa"/>
          </w:tcPr>
          <w:p w14:paraId="4311EF46" w14:textId="77777777" w:rsidR="00207A29" w:rsidRDefault="00000000">
            <w:pPr>
              <w:keepLines/>
              <w:spacing w:before="20" w:after="20"/>
            </w:pPr>
            <w:r>
              <w:rPr>
                <w:color w:val="000000"/>
                <w:sz w:val="20"/>
                <w:szCs w:val="20"/>
              </w:rPr>
              <w:t>Java Swing, FlatLaf</w:t>
            </w:r>
          </w:p>
        </w:tc>
        <w:tc>
          <w:tcPr>
            <w:tcW w:w="3792" w:type="dxa"/>
          </w:tcPr>
          <w:p w14:paraId="22152061" w14:textId="77777777" w:rsidR="00207A29" w:rsidRDefault="00000000">
            <w:pPr>
              <w:keepLines/>
              <w:spacing w:before="20" w:after="20"/>
            </w:pPr>
            <w:r>
              <w:rPr>
                <w:color w:val="000000"/>
                <w:sz w:val="20"/>
                <w:szCs w:val="20"/>
              </w:rPr>
              <w:t>First graphical client, retained as a reference</w:t>
            </w:r>
          </w:p>
        </w:tc>
      </w:tr>
      <w:tr w:rsidR="00207A29" w14:paraId="612A433B" w14:textId="77777777">
        <w:trPr>
          <w:cantSplit/>
          <w:jc w:val="center"/>
        </w:trPr>
        <w:tc>
          <w:tcPr>
            <w:tcW w:w="2166" w:type="dxa"/>
          </w:tcPr>
          <w:p w14:paraId="3ED4147C" w14:textId="77777777" w:rsidR="00207A29" w:rsidRDefault="00000000">
            <w:pPr>
              <w:keepLines/>
              <w:spacing w:before="20" w:after="20"/>
            </w:pPr>
            <w:r>
              <w:rPr>
                <w:color w:val="000000"/>
                <w:sz w:val="20"/>
                <w:szCs w:val="20"/>
              </w:rPr>
              <w:t>Desktop UI</w:t>
            </w:r>
          </w:p>
        </w:tc>
        <w:tc>
          <w:tcPr>
            <w:tcW w:w="3068" w:type="dxa"/>
          </w:tcPr>
          <w:p w14:paraId="69229C2E" w14:textId="77777777" w:rsidR="00207A29" w:rsidRDefault="00000000">
            <w:pPr>
              <w:keepLines/>
              <w:spacing w:before="20" w:after="20"/>
            </w:pPr>
            <w:r>
              <w:rPr>
                <w:color w:val="000000"/>
                <w:sz w:val="20"/>
                <w:szCs w:val="20"/>
              </w:rPr>
              <w:t>Electron 31, React 18, TypeScript 5, Vite 5</w:t>
            </w:r>
          </w:p>
        </w:tc>
        <w:tc>
          <w:tcPr>
            <w:tcW w:w="3792" w:type="dxa"/>
          </w:tcPr>
          <w:p w14:paraId="6FCE8752" w14:textId="77777777" w:rsidR="00207A29" w:rsidRDefault="00000000">
            <w:pPr>
              <w:keepLines/>
              <w:spacing w:before="20" w:after="20"/>
            </w:pPr>
            <w:r>
              <w:rPr>
                <w:color w:val="000000"/>
                <w:sz w:val="20"/>
                <w:szCs w:val="20"/>
              </w:rPr>
              <w:t>Sandboxed renderer, preload bridge, process supervision</w:t>
            </w:r>
          </w:p>
        </w:tc>
      </w:tr>
      <w:tr w:rsidR="00207A29" w14:paraId="4E872205" w14:textId="77777777">
        <w:trPr>
          <w:cantSplit/>
          <w:jc w:val="center"/>
        </w:trPr>
        <w:tc>
          <w:tcPr>
            <w:tcW w:w="2166" w:type="dxa"/>
          </w:tcPr>
          <w:p w14:paraId="2D6224BF" w14:textId="77777777" w:rsidR="00207A29" w:rsidRDefault="00000000">
            <w:pPr>
              <w:keepLines/>
              <w:spacing w:before="20" w:after="20"/>
            </w:pPr>
            <w:r>
              <w:rPr>
                <w:color w:val="000000"/>
                <w:sz w:val="20"/>
                <w:szCs w:val="20"/>
              </w:rPr>
              <w:t>Build and quality</w:t>
            </w:r>
          </w:p>
        </w:tc>
        <w:tc>
          <w:tcPr>
            <w:tcW w:w="3068" w:type="dxa"/>
          </w:tcPr>
          <w:p w14:paraId="292885F6" w14:textId="77777777" w:rsidR="00207A29" w:rsidRDefault="00000000">
            <w:pPr>
              <w:keepLines/>
              <w:spacing w:before="20" w:after="20"/>
            </w:pPr>
            <w:r>
              <w:rPr>
                <w:color w:val="000000"/>
                <w:sz w:val="20"/>
                <w:szCs w:val="20"/>
              </w:rPr>
              <w:t>Gradle 8, npm, Checkstyle, SpotBugs with find-sec-bugs</w:t>
            </w:r>
          </w:p>
        </w:tc>
        <w:tc>
          <w:tcPr>
            <w:tcW w:w="3792" w:type="dxa"/>
          </w:tcPr>
          <w:p w14:paraId="12A7E84A" w14:textId="77777777" w:rsidR="00207A29" w:rsidRDefault="00000000">
            <w:pPr>
              <w:keepLines/>
              <w:spacing w:before="20" w:after="20"/>
            </w:pPr>
            <w:r>
              <w:rPr>
                <w:color w:val="000000"/>
                <w:sz w:val="20"/>
                <w:szCs w:val="20"/>
              </w:rPr>
              <w:t>Build, static analysis gates, packaging</w:t>
            </w:r>
          </w:p>
        </w:tc>
      </w:tr>
      <w:tr w:rsidR="00207A29" w14:paraId="17CD23EE" w14:textId="77777777">
        <w:trPr>
          <w:cantSplit/>
          <w:jc w:val="center"/>
        </w:trPr>
        <w:tc>
          <w:tcPr>
            <w:tcW w:w="2166" w:type="dxa"/>
          </w:tcPr>
          <w:p w14:paraId="3130EA11" w14:textId="77777777" w:rsidR="00207A29" w:rsidRDefault="00000000">
            <w:pPr>
              <w:keepLines/>
              <w:spacing w:before="20" w:after="20"/>
            </w:pPr>
            <w:r>
              <w:rPr>
                <w:color w:val="000000"/>
                <w:sz w:val="20"/>
                <w:szCs w:val="20"/>
              </w:rPr>
              <w:t>Testing</w:t>
            </w:r>
          </w:p>
        </w:tc>
        <w:tc>
          <w:tcPr>
            <w:tcW w:w="3068" w:type="dxa"/>
          </w:tcPr>
          <w:p w14:paraId="3C905642" w14:textId="77777777" w:rsidR="00207A29" w:rsidRDefault="00000000">
            <w:pPr>
              <w:keepLines/>
              <w:spacing w:before="20" w:after="20"/>
            </w:pPr>
            <w:r>
              <w:rPr>
                <w:color w:val="000000"/>
                <w:sz w:val="20"/>
                <w:szCs w:val="20"/>
              </w:rPr>
              <w:t>JUnit 4, Node.js test runner, Chrome DevTools Protocol</w:t>
            </w:r>
          </w:p>
        </w:tc>
        <w:tc>
          <w:tcPr>
            <w:tcW w:w="3792" w:type="dxa"/>
          </w:tcPr>
          <w:p w14:paraId="0849F1C7" w14:textId="77777777" w:rsidR="00207A29" w:rsidRDefault="00000000">
            <w:pPr>
              <w:keepLines/>
              <w:spacing w:before="20" w:after="20"/>
            </w:pPr>
            <w:r>
              <w:rPr>
                <w:color w:val="000000"/>
                <w:sz w:val="20"/>
                <w:szCs w:val="20"/>
              </w:rPr>
              <w:t>Unit, integration, end-to-end and user-interface checks</w:t>
            </w:r>
          </w:p>
        </w:tc>
      </w:tr>
    </w:tbl>
    <w:p w14:paraId="33E823A0" w14:textId="77777777" w:rsidR="00207A29" w:rsidRDefault="00207A29">
      <w:pPr>
        <w:spacing w:after="120"/>
        <w:jc w:val="both"/>
      </w:pPr>
    </w:p>
    <w:p w14:paraId="6BAB7382" w14:textId="77777777" w:rsidR="00207A29" w:rsidRDefault="00000000">
      <w:pPr>
        <w:pStyle w:val="Heading2"/>
        <w:spacing w:before="240" w:after="120" w:line="276" w:lineRule="auto"/>
      </w:pPr>
      <w:bookmarkStart w:id="23" w:name="_sec_1_7"/>
      <w:r>
        <w:rPr>
          <w:rFonts w:ascii="Times New Roman" w:eastAsia="Times New Roman" w:hAnsi="Times New Roman" w:cs="Times New Roman"/>
          <w:b/>
          <w:bCs/>
          <w:color w:val="000000"/>
          <w:sz w:val="28"/>
          <w:szCs w:val="28"/>
        </w:rPr>
        <w:t>1.7  Organisation of the Report</w:t>
      </w:r>
      <w:bookmarkEnd w:id="23"/>
    </w:p>
    <w:p w14:paraId="2B7B3FE2" w14:textId="77777777" w:rsidR="00207A29" w:rsidRDefault="00000000">
      <w:pPr>
        <w:spacing w:after="120" w:line="360" w:lineRule="auto"/>
        <w:jc w:val="both"/>
      </w:pPr>
      <w:r>
        <w:rPr>
          <w:color w:val="000000"/>
          <w:sz w:val="24"/>
          <w:szCs w:val="24"/>
        </w:rPr>
        <w:t xml:space="preserve">The remainder of the report is organised as follows. Chapter 2 describes the proposed methodology: the development approach, the requirements, the architecture and threat model, </w:t>
      </w:r>
      <w:r>
        <w:rPr>
          <w:color w:val="000000"/>
          <w:sz w:val="24"/>
          <w:szCs w:val="24"/>
        </w:rPr>
        <w:lastRenderedPageBreak/>
        <w:t>the cryptographic and protocol design, the relay and client designs, the persistent storage, and the design of the Electron client and its user interface. Chapter 3 presents the results: the test strategy and its outcomes, the security evaluation, measurements of the running system, screenshots of the application, and a discussion that relates the results back to the objectives and is candid about their limits. Chapter 4 concludes the report, restates the limitations and sets out the future scope. The references follow.</w:t>
      </w:r>
    </w:p>
    <w:p w14:paraId="324E8C1B" w14:textId="77777777" w:rsidR="00207A29" w:rsidRDefault="00000000">
      <w:pPr>
        <w:pStyle w:val="Heading1"/>
        <w:pageBreakBefore/>
        <w:spacing w:before="0" w:after="240" w:line="276" w:lineRule="auto"/>
        <w:jc w:val="center"/>
      </w:pPr>
      <w:bookmarkStart w:id="24" w:name="ch2"/>
      <w:r>
        <w:rPr>
          <w:rFonts w:ascii="Times New Roman" w:eastAsia="Times New Roman" w:hAnsi="Times New Roman" w:cs="Times New Roman"/>
          <w:b/>
          <w:bCs/>
          <w:color w:val="000000"/>
          <w:sz w:val="32"/>
          <w:szCs w:val="32"/>
          <w:u w:val="single"/>
        </w:rPr>
        <w:lastRenderedPageBreak/>
        <w:t>CHAPTER 2</w:t>
      </w:r>
      <w:r>
        <w:br/>
      </w:r>
      <w:r>
        <w:rPr>
          <w:rFonts w:ascii="Times New Roman" w:eastAsia="Times New Roman" w:hAnsi="Times New Roman" w:cs="Times New Roman"/>
          <w:b/>
          <w:bCs/>
          <w:color w:val="000000"/>
          <w:sz w:val="32"/>
          <w:szCs w:val="32"/>
          <w:u w:val="single"/>
        </w:rPr>
        <w:t>PROPOSED METHODOLOGY</w:t>
      </w:r>
      <w:bookmarkEnd w:id="24"/>
    </w:p>
    <w:p w14:paraId="0A61BAD5" w14:textId="77777777" w:rsidR="00207A29" w:rsidRDefault="00000000">
      <w:pPr>
        <w:pStyle w:val="Heading2"/>
        <w:spacing w:before="240" w:after="120" w:line="276" w:lineRule="auto"/>
      </w:pPr>
      <w:bookmarkStart w:id="25" w:name="_sec_2_1"/>
      <w:r>
        <w:rPr>
          <w:rFonts w:ascii="Times New Roman" w:eastAsia="Times New Roman" w:hAnsi="Times New Roman" w:cs="Times New Roman"/>
          <w:b/>
          <w:bCs/>
          <w:color w:val="000000"/>
          <w:sz w:val="28"/>
          <w:szCs w:val="28"/>
        </w:rPr>
        <w:t>2.1  Development Approach</w:t>
      </w:r>
      <w:bookmarkEnd w:id="25"/>
    </w:p>
    <w:p w14:paraId="62493ABE" w14:textId="77777777" w:rsidR="00207A29" w:rsidRDefault="00000000">
      <w:pPr>
        <w:spacing w:after="120" w:line="360" w:lineRule="auto"/>
        <w:jc w:val="both"/>
      </w:pPr>
      <w:r>
        <w:rPr>
          <w:color w:val="000000"/>
          <w:sz w:val="24"/>
          <w:szCs w:val="24"/>
        </w:rPr>
        <w:t>The project was developed iteratively, with the security-critical core built first and the user interface built last. Several practices were adopted deliberately, because in a cryptographic application the usual signs that software is working, such as a screen that renders and a message that arrives, say very little about whether it is safe.</w:t>
      </w:r>
    </w:p>
    <w:p w14:paraId="2E5F8229" w14:textId="77777777" w:rsidR="00207A29" w:rsidRDefault="00000000">
      <w:pPr>
        <w:pStyle w:val="ListParagraph"/>
        <w:numPr>
          <w:ilvl w:val="0"/>
          <w:numId w:val="1"/>
        </w:numPr>
        <w:spacing w:after="80" w:line="360" w:lineRule="auto"/>
        <w:jc w:val="both"/>
      </w:pPr>
      <w:r>
        <w:rPr>
          <w:b/>
          <w:bCs/>
          <w:color w:val="000000"/>
          <w:sz w:val="24"/>
          <w:szCs w:val="24"/>
        </w:rPr>
        <w:t>Tests are written first and watched failing.</w:t>
      </w:r>
      <w:r>
        <w:rPr>
          <w:color w:val="000000"/>
          <w:sz w:val="24"/>
          <w:szCs w:val="24"/>
        </w:rPr>
        <w:t xml:space="preserve"> A test that has never been seen to fail may be asserting nothing. The rule adopted was that a new behaviour starts with a test that is run and observed to fail for the expected reason, and only then is the implementation written. Characterization tests, which pin behaviour that already exists, are the one labelled exception.</w:t>
      </w:r>
    </w:p>
    <w:p w14:paraId="21113165" w14:textId="77777777" w:rsidR="00207A29" w:rsidRDefault="00000000">
      <w:pPr>
        <w:pStyle w:val="ListParagraph"/>
        <w:numPr>
          <w:ilvl w:val="0"/>
          <w:numId w:val="1"/>
        </w:numPr>
        <w:spacing w:after="80" w:line="360" w:lineRule="auto"/>
        <w:jc w:val="both"/>
      </w:pPr>
      <w:r>
        <w:rPr>
          <w:b/>
          <w:bCs/>
          <w:color w:val="000000"/>
          <w:sz w:val="24"/>
          <w:szCs w:val="24"/>
        </w:rPr>
        <w:t>Guards are validated by mutation.</w:t>
      </w:r>
      <w:r>
        <w:rPr>
          <w:color w:val="000000"/>
          <w:sz w:val="24"/>
          <w:szCs w:val="24"/>
        </w:rPr>
        <w:t xml:space="preserve"> For the protections that matter most, such as the binding between an identifier and its key, signature verification, and the replay-window floor, the guard was temporarily removed and the corresponding test was confirmed to fail. A guard whose removal changes nothing is not being tested.</w:t>
      </w:r>
    </w:p>
    <w:p w14:paraId="2BA0A2A5" w14:textId="77777777" w:rsidR="00207A29" w:rsidRDefault="00000000">
      <w:pPr>
        <w:pStyle w:val="ListParagraph"/>
        <w:numPr>
          <w:ilvl w:val="0"/>
          <w:numId w:val="1"/>
        </w:numPr>
        <w:spacing w:after="80" w:line="360" w:lineRule="auto"/>
        <w:jc w:val="both"/>
      </w:pPr>
      <w:r>
        <w:rPr>
          <w:b/>
          <w:bCs/>
          <w:color w:val="000000"/>
          <w:sz w:val="24"/>
          <w:szCs w:val="24"/>
        </w:rPr>
        <w:t>Static analysis is a gate, not a report.</w:t>
      </w:r>
      <w:r>
        <w:rPr>
          <w:color w:val="000000"/>
          <w:sz w:val="24"/>
          <w:szCs w:val="24"/>
        </w:rPr>
        <w:t xml:space="preserve"> Checkstyle and SpotBugs with the find-sec-bugs plugin run on every build of every Java module, and a finding at high confidence fails the build. The project keeps a single, narrowly scoped suppression with a stated reason.</w:t>
      </w:r>
    </w:p>
    <w:p w14:paraId="4C8C5B33" w14:textId="77777777" w:rsidR="00207A29" w:rsidRDefault="00000000">
      <w:pPr>
        <w:pStyle w:val="ListParagraph"/>
        <w:numPr>
          <w:ilvl w:val="0"/>
          <w:numId w:val="1"/>
        </w:numPr>
        <w:spacing w:after="80" w:line="360" w:lineRule="auto"/>
        <w:jc w:val="both"/>
      </w:pPr>
      <w:r>
        <w:rPr>
          <w:b/>
          <w:bCs/>
          <w:color w:val="000000"/>
          <w:sz w:val="24"/>
          <w:szCs w:val="24"/>
        </w:rPr>
        <w:t>One protocol implementation.</w:t>
      </w:r>
      <w:r>
        <w:rPr>
          <w:color w:val="000000"/>
          <w:sz w:val="24"/>
          <w:szCs w:val="24"/>
        </w:rPr>
        <w:t xml:space="preserve"> The codec, the cryptography and the session logic live in one module that every client and the relay share. A set of seventeen frozen wire-format vectors is checked by the tests so that a change to the encoded bytes cannot happen unnoticed.</w:t>
      </w:r>
    </w:p>
    <w:p w14:paraId="3F938367" w14:textId="77777777" w:rsidR="00207A29" w:rsidRDefault="00000000">
      <w:pPr>
        <w:pStyle w:val="ListParagraph"/>
        <w:numPr>
          <w:ilvl w:val="0"/>
          <w:numId w:val="1"/>
        </w:numPr>
        <w:spacing w:after="80" w:line="360" w:lineRule="auto"/>
        <w:jc w:val="both"/>
      </w:pPr>
      <w:r>
        <w:rPr>
          <w:b/>
          <w:bCs/>
          <w:color w:val="000000"/>
          <w:sz w:val="24"/>
          <w:szCs w:val="24"/>
        </w:rPr>
        <w:t>Decisions and limitations are written down.</w:t>
      </w:r>
      <w:r>
        <w:rPr>
          <w:color w:val="000000"/>
          <w:sz w:val="24"/>
          <w:szCs w:val="24"/>
        </w:rPr>
        <w:t xml:space="preserve"> Twelve architecture decision records capture why the load-bearing choices were made and, where it applies, why they now look wrong. A separate security document lists the threat model, the guarantees and the limitations.</w:t>
      </w:r>
    </w:p>
    <w:p w14:paraId="1924D206" w14:textId="77777777" w:rsidR="00207A29" w:rsidRDefault="00000000">
      <w:pPr>
        <w:pStyle w:val="ListParagraph"/>
        <w:numPr>
          <w:ilvl w:val="0"/>
          <w:numId w:val="1"/>
        </w:numPr>
        <w:spacing w:after="160" w:line="360" w:lineRule="auto"/>
        <w:jc w:val="both"/>
      </w:pPr>
      <w:r>
        <w:rPr>
          <w:b/>
          <w:bCs/>
          <w:color w:val="000000"/>
          <w:sz w:val="24"/>
          <w:szCs w:val="24"/>
        </w:rPr>
        <w:t>Planned, reviewed increments.</w:t>
      </w:r>
      <w:r>
        <w:rPr>
          <w:color w:val="000000"/>
          <w:sz w:val="24"/>
          <w:szCs w:val="24"/>
        </w:rPr>
        <w:t xml:space="preserve"> The later user-interface work was carried out against written implementation plans, and each increment was reviewed against its requirements before the next began.</w:t>
      </w:r>
    </w:p>
    <w:p w14:paraId="3499EE39" w14:textId="77777777" w:rsidR="00207A29" w:rsidRDefault="00000000">
      <w:pPr>
        <w:spacing w:after="120" w:line="360" w:lineRule="auto"/>
        <w:jc w:val="both"/>
      </w:pPr>
      <w:r>
        <w:rPr>
          <w:color w:val="000000"/>
          <w:sz w:val="24"/>
          <w:szCs w:val="24"/>
        </w:rPr>
        <w:t xml:space="preserve">The same discipline was applied to the final stage. Behaviour of the finished user interface </w:t>
      </w:r>
      <w:r>
        <w:rPr>
          <w:color w:val="000000"/>
          <w:sz w:val="24"/>
          <w:szCs w:val="24"/>
        </w:rPr>
        <w:lastRenderedPageBreak/>
        <w:t>was checked by driving the real application window and asserting on what it displayed, rather than only by confirming that the code compiled (Section 3.4).</w:t>
      </w:r>
    </w:p>
    <w:p w14:paraId="1054C379" w14:textId="77777777" w:rsidR="00207A29" w:rsidRDefault="00000000">
      <w:pPr>
        <w:pStyle w:val="Heading2"/>
        <w:spacing w:before="240" w:after="120" w:line="276" w:lineRule="auto"/>
      </w:pPr>
      <w:bookmarkStart w:id="26" w:name="_sec_2_2"/>
      <w:r>
        <w:rPr>
          <w:rFonts w:ascii="Times New Roman" w:eastAsia="Times New Roman" w:hAnsi="Times New Roman" w:cs="Times New Roman"/>
          <w:b/>
          <w:bCs/>
          <w:color w:val="000000"/>
          <w:sz w:val="28"/>
          <w:szCs w:val="28"/>
        </w:rPr>
        <w:t>2.2  Requirements</w:t>
      </w:r>
      <w:bookmarkEnd w:id="26"/>
    </w:p>
    <w:p w14:paraId="1EDBA65E" w14:textId="77777777" w:rsidR="00207A29" w:rsidRDefault="00000000">
      <w:pPr>
        <w:spacing w:after="120" w:line="360" w:lineRule="auto"/>
        <w:jc w:val="both"/>
      </w:pPr>
      <w:r>
        <w:rPr>
          <w:color w:val="000000"/>
          <w:sz w:val="24"/>
          <w:szCs w:val="24"/>
        </w:rPr>
        <w:t>The requirements were derived from the problem statement and are recorded, numbered and testable, in the project's software requirements document. Table 2.1 summarises the functional requirements and Table 2.2 the non-functional ones.</w:t>
      </w:r>
    </w:p>
    <w:p w14:paraId="6B8A1A78" w14:textId="77777777" w:rsidR="00207A29" w:rsidRDefault="00000000">
      <w:pPr>
        <w:keepNext/>
        <w:keepLines/>
        <w:spacing w:before="200" w:after="100" w:line="276" w:lineRule="auto"/>
        <w:jc w:val="center"/>
      </w:pPr>
      <w:bookmarkStart w:id="27" w:name="_tbl_2_1"/>
      <w:r>
        <w:rPr>
          <w:b/>
          <w:bCs/>
          <w:color w:val="000000"/>
          <w:sz w:val="24"/>
          <w:szCs w:val="24"/>
        </w:rPr>
        <w:t>Table 2.1: Summary of functional requirements</w:t>
      </w:r>
      <w:bookmarkEnd w:id="27"/>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1444"/>
        <w:gridCol w:w="5054"/>
        <w:gridCol w:w="2528"/>
      </w:tblGrid>
      <w:tr w:rsidR="00207A29" w14:paraId="3B72F058" w14:textId="77777777">
        <w:trPr>
          <w:cantSplit/>
          <w:tblHeader/>
          <w:jc w:val="center"/>
        </w:trPr>
        <w:tc>
          <w:tcPr>
            <w:tcW w:w="1444" w:type="dxa"/>
            <w:shd w:val="clear" w:color="auto" w:fill="D9D9D9"/>
            <w:vAlign w:val="center"/>
          </w:tcPr>
          <w:p w14:paraId="2C2661E2" w14:textId="77777777" w:rsidR="00207A29" w:rsidRDefault="00000000">
            <w:pPr>
              <w:keepLines/>
              <w:spacing w:before="20" w:after="20"/>
            </w:pPr>
            <w:r>
              <w:rPr>
                <w:b/>
                <w:bCs/>
                <w:color w:val="000000"/>
                <w:sz w:val="20"/>
                <w:szCs w:val="20"/>
              </w:rPr>
              <w:t>ID</w:t>
            </w:r>
          </w:p>
        </w:tc>
        <w:tc>
          <w:tcPr>
            <w:tcW w:w="5054" w:type="dxa"/>
            <w:shd w:val="clear" w:color="auto" w:fill="D9D9D9"/>
            <w:vAlign w:val="center"/>
          </w:tcPr>
          <w:p w14:paraId="5785F158" w14:textId="77777777" w:rsidR="00207A29" w:rsidRDefault="00000000">
            <w:pPr>
              <w:keepLines/>
              <w:spacing w:before="20" w:after="20"/>
            </w:pPr>
            <w:r>
              <w:rPr>
                <w:b/>
                <w:bCs/>
                <w:color w:val="000000"/>
                <w:sz w:val="20"/>
                <w:szCs w:val="20"/>
              </w:rPr>
              <w:t>Requirement</w:t>
            </w:r>
          </w:p>
        </w:tc>
        <w:tc>
          <w:tcPr>
            <w:tcW w:w="2528" w:type="dxa"/>
            <w:shd w:val="clear" w:color="auto" w:fill="D9D9D9"/>
            <w:vAlign w:val="center"/>
          </w:tcPr>
          <w:p w14:paraId="4888996E" w14:textId="77777777" w:rsidR="00207A29" w:rsidRDefault="00000000">
            <w:pPr>
              <w:keepLines/>
              <w:spacing w:before="20" w:after="20"/>
            </w:pPr>
            <w:r>
              <w:rPr>
                <w:b/>
                <w:bCs/>
                <w:color w:val="000000"/>
                <w:sz w:val="20"/>
                <w:szCs w:val="20"/>
              </w:rPr>
              <w:t>Primary evidence</w:t>
            </w:r>
          </w:p>
        </w:tc>
      </w:tr>
      <w:tr w:rsidR="00207A29" w14:paraId="483CBC5E" w14:textId="77777777">
        <w:trPr>
          <w:cantSplit/>
          <w:jc w:val="center"/>
        </w:trPr>
        <w:tc>
          <w:tcPr>
            <w:tcW w:w="1444" w:type="dxa"/>
          </w:tcPr>
          <w:p w14:paraId="437B4293" w14:textId="77777777" w:rsidR="00207A29" w:rsidRDefault="00000000">
            <w:pPr>
              <w:keepLines/>
              <w:spacing w:before="20" w:after="20"/>
            </w:pPr>
            <w:r>
              <w:rPr>
                <w:color w:val="000000"/>
                <w:sz w:val="20"/>
                <w:szCs w:val="20"/>
              </w:rPr>
              <w:t>FR-1, FR-3</w:t>
            </w:r>
          </w:p>
        </w:tc>
        <w:tc>
          <w:tcPr>
            <w:tcW w:w="5054" w:type="dxa"/>
          </w:tcPr>
          <w:p w14:paraId="6AB5DCBD" w14:textId="77777777" w:rsidR="00207A29" w:rsidRDefault="00000000">
            <w:pPr>
              <w:keepLines/>
              <w:spacing w:before="20" w:after="20"/>
            </w:pPr>
            <w:r>
              <w:rPr>
                <w:color w:val="000000"/>
                <w:sz w:val="20"/>
                <w:szCs w:val="20"/>
              </w:rPr>
              <w:t>Generate an RSA identity key pair locally; derive the peer id from the public key</w:t>
            </w:r>
          </w:p>
        </w:tc>
        <w:tc>
          <w:tcPr>
            <w:tcW w:w="2528" w:type="dxa"/>
          </w:tcPr>
          <w:p w14:paraId="5DE2289B" w14:textId="77777777" w:rsidR="00207A29" w:rsidRDefault="00000000">
            <w:pPr>
              <w:keepLines/>
              <w:spacing w:before="20" w:after="20"/>
            </w:pPr>
            <w:r>
              <w:rPr>
                <w:color w:val="000000"/>
                <w:sz w:val="20"/>
                <w:szCs w:val="20"/>
              </w:rPr>
              <w:t>Engine and PeerId tests</w:t>
            </w:r>
          </w:p>
        </w:tc>
      </w:tr>
      <w:tr w:rsidR="00207A29" w14:paraId="468CD464" w14:textId="77777777">
        <w:trPr>
          <w:cantSplit/>
          <w:jc w:val="center"/>
        </w:trPr>
        <w:tc>
          <w:tcPr>
            <w:tcW w:w="1444" w:type="dxa"/>
          </w:tcPr>
          <w:p w14:paraId="5D1337DD" w14:textId="77777777" w:rsidR="00207A29" w:rsidRDefault="00000000">
            <w:pPr>
              <w:keepLines/>
              <w:spacing w:before="20" w:after="20"/>
            </w:pPr>
            <w:r>
              <w:rPr>
                <w:color w:val="000000"/>
                <w:sz w:val="20"/>
                <w:szCs w:val="20"/>
              </w:rPr>
              <w:t>FR-5</w:t>
            </w:r>
          </w:p>
        </w:tc>
        <w:tc>
          <w:tcPr>
            <w:tcW w:w="5054" w:type="dxa"/>
          </w:tcPr>
          <w:p w14:paraId="455311B2" w14:textId="77777777" w:rsidR="00207A29" w:rsidRDefault="00000000">
            <w:pPr>
              <w:keepLines/>
              <w:spacing w:before="20" w:after="20"/>
            </w:pPr>
            <w:r>
              <w:rPr>
                <w:color w:val="000000"/>
                <w:sz w:val="20"/>
                <w:szCs w:val="20"/>
              </w:rPr>
              <w:t>Refuse a wrong passphrase without saying which check failed</w:t>
            </w:r>
          </w:p>
        </w:tc>
        <w:tc>
          <w:tcPr>
            <w:tcW w:w="2528" w:type="dxa"/>
          </w:tcPr>
          <w:p w14:paraId="1EDAAF89" w14:textId="77777777" w:rsidR="00207A29" w:rsidRDefault="00000000">
            <w:pPr>
              <w:keepLines/>
              <w:spacing w:before="20" w:after="20"/>
            </w:pPr>
            <w:r>
              <w:rPr>
                <w:color w:val="000000"/>
                <w:sz w:val="20"/>
                <w:szCs w:val="20"/>
              </w:rPr>
              <w:t>Engine test</w:t>
            </w:r>
          </w:p>
        </w:tc>
      </w:tr>
      <w:tr w:rsidR="00207A29" w14:paraId="4F290563" w14:textId="77777777">
        <w:trPr>
          <w:cantSplit/>
          <w:jc w:val="center"/>
        </w:trPr>
        <w:tc>
          <w:tcPr>
            <w:tcW w:w="1444" w:type="dxa"/>
          </w:tcPr>
          <w:p w14:paraId="23BCCDF5" w14:textId="77777777" w:rsidR="00207A29" w:rsidRDefault="00000000">
            <w:pPr>
              <w:keepLines/>
              <w:spacing w:before="20" w:after="20"/>
            </w:pPr>
            <w:r>
              <w:rPr>
                <w:color w:val="000000"/>
                <w:sz w:val="20"/>
                <w:szCs w:val="20"/>
              </w:rPr>
              <w:t>FR-9, FR-10</w:t>
            </w:r>
          </w:p>
        </w:tc>
        <w:tc>
          <w:tcPr>
            <w:tcW w:w="5054" w:type="dxa"/>
          </w:tcPr>
          <w:p w14:paraId="1D35EA60" w14:textId="77777777" w:rsidR="00207A29" w:rsidRDefault="00000000">
            <w:pPr>
              <w:keepLines/>
              <w:spacing w:before="20" w:after="20"/>
            </w:pPr>
            <w:r>
              <w:rPr>
                <w:color w:val="000000"/>
                <w:sz w:val="20"/>
                <w:szCs w:val="20"/>
              </w:rPr>
              <w:t>Sign key-exchange frames; discard any frame whose signature does not verify</w:t>
            </w:r>
          </w:p>
        </w:tc>
        <w:tc>
          <w:tcPr>
            <w:tcW w:w="2528" w:type="dxa"/>
          </w:tcPr>
          <w:p w14:paraId="386D2B75" w14:textId="77777777" w:rsidR="00207A29" w:rsidRDefault="00000000">
            <w:pPr>
              <w:keepLines/>
              <w:spacing w:before="20" w:after="20"/>
            </w:pPr>
            <w:r>
              <w:rPr>
                <w:color w:val="000000"/>
                <w:sz w:val="20"/>
                <w:szCs w:val="20"/>
              </w:rPr>
              <w:t>Session and relay tests</w:t>
            </w:r>
          </w:p>
        </w:tc>
      </w:tr>
      <w:tr w:rsidR="00207A29" w14:paraId="3D491D57" w14:textId="77777777">
        <w:trPr>
          <w:cantSplit/>
          <w:jc w:val="center"/>
        </w:trPr>
        <w:tc>
          <w:tcPr>
            <w:tcW w:w="1444" w:type="dxa"/>
          </w:tcPr>
          <w:p w14:paraId="73C097A7" w14:textId="77777777" w:rsidR="00207A29" w:rsidRDefault="00000000">
            <w:pPr>
              <w:keepLines/>
              <w:spacing w:before="20" w:after="20"/>
            </w:pPr>
            <w:r>
              <w:rPr>
                <w:color w:val="000000"/>
                <w:sz w:val="20"/>
                <w:szCs w:val="20"/>
              </w:rPr>
              <w:t>FR-12</w:t>
            </w:r>
          </w:p>
        </w:tc>
        <w:tc>
          <w:tcPr>
            <w:tcW w:w="5054" w:type="dxa"/>
          </w:tcPr>
          <w:p w14:paraId="3E86E910" w14:textId="77777777" w:rsidR="00207A29" w:rsidRDefault="00000000">
            <w:pPr>
              <w:keepLines/>
              <w:spacing w:before="20" w:after="20"/>
            </w:pPr>
            <w:r>
              <w:rPr>
                <w:color w:val="000000"/>
                <w:sz w:val="20"/>
                <w:szCs w:val="20"/>
              </w:rPr>
              <w:t>Report a changed identity key for a known peer and block sending</w:t>
            </w:r>
          </w:p>
        </w:tc>
        <w:tc>
          <w:tcPr>
            <w:tcW w:w="2528" w:type="dxa"/>
          </w:tcPr>
          <w:p w14:paraId="58A7ED58" w14:textId="77777777" w:rsidR="00207A29" w:rsidRDefault="00000000">
            <w:pPr>
              <w:keepLines/>
              <w:spacing w:before="20" w:after="20"/>
            </w:pPr>
            <w:r>
              <w:rPr>
                <w:color w:val="000000"/>
                <w:sz w:val="20"/>
                <w:szCs w:val="20"/>
              </w:rPr>
              <w:t>Adversarial relay tests</w:t>
            </w:r>
          </w:p>
        </w:tc>
      </w:tr>
      <w:tr w:rsidR="00207A29" w14:paraId="5B8D98C2" w14:textId="77777777">
        <w:trPr>
          <w:cantSplit/>
          <w:jc w:val="center"/>
        </w:trPr>
        <w:tc>
          <w:tcPr>
            <w:tcW w:w="1444" w:type="dxa"/>
          </w:tcPr>
          <w:p w14:paraId="38F75A50" w14:textId="77777777" w:rsidR="00207A29" w:rsidRDefault="00000000">
            <w:pPr>
              <w:keepLines/>
              <w:spacing w:before="20" w:after="20"/>
            </w:pPr>
            <w:r>
              <w:rPr>
                <w:color w:val="000000"/>
                <w:sz w:val="20"/>
                <w:szCs w:val="20"/>
              </w:rPr>
              <w:t>FR-13, FR-14</w:t>
            </w:r>
          </w:p>
        </w:tc>
        <w:tc>
          <w:tcPr>
            <w:tcW w:w="5054" w:type="dxa"/>
          </w:tcPr>
          <w:p w14:paraId="04508263" w14:textId="77777777" w:rsidR="00207A29" w:rsidRDefault="00000000">
            <w:pPr>
              <w:keepLines/>
              <w:spacing w:before="20" w:after="20"/>
            </w:pPr>
            <w:r>
              <w:rPr>
                <w:color w:val="000000"/>
                <w:sz w:val="20"/>
                <w:szCs w:val="20"/>
              </w:rPr>
              <w:t>Encrypt bodies with AES-256-GCM; never reuse a nonce under one key</w:t>
            </w:r>
          </w:p>
        </w:tc>
        <w:tc>
          <w:tcPr>
            <w:tcW w:w="2528" w:type="dxa"/>
          </w:tcPr>
          <w:p w14:paraId="1FA6C2D8" w14:textId="77777777" w:rsidR="00207A29" w:rsidRDefault="00000000">
            <w:pPr>
              <w:keepLines/>
              <w:spacing w:before="20" w:after="20"/>
            </w:pPr>
            <w:r>
              <w:rPr>
                <w:color w:val="000000"/>
                <w:sz w:val="20"/>
                <w:szCs w:val="20"/>
              </w:rPr>
              <w:t>Nonce-reuse test</w:t>
            </w:r>
          </w:p>
        </w:tc>
      </w:tr>
      <w:tr w:rsidR="00207A29" w14:paraId="66E1C95D" w14:textId="77777777">
        <w:trPr>
          <w:cantSplit/>
          <w:jc w:val="center"/>
        </w:trPr>
        <w:tc>
          <w:tcPr>
            <w:tcW w:w="1444" w:type="dxa"/>
          </w:tcPr>
          <w:p w14:paraId="622A1E78" w14:textId="77777777" w:rsidR="00207A29" w:rsidRDefault="00000000">
            <w:pPr>
              <w:keepLines/>
              <w:spacing w:before="20" w:after="20"/>
            </w:pPr>
            <w:r>
              <w:rPr>
                <w:color w:val="000000"/>
                <w:sz w:val="20"/>
                <w:szCs w:val="20"/>
              </w:rPr>
              <w:t>FR-15, FR-16</w:t>
            </w:r>
          </w:p>
        </w:tc>
        <w:tc>
          <w:tcPr>
            <w:tcW w:w="5054" w:type="dxa"/>
          </w:tcPr>
          <w:p w14:paraId="04DFD330" w14:textId="77777777" w:rsidR="00207A29" w:rsidRDefault="00000000">
            <w:pPr>
              <w:keepLines/>
              <w:spacing w:before="20" w:after="20"/>
            </w:pPr>
            <w:r>
              <w:rPr>
                <w:color w:val="000000"/>
                <w:sz w:val="20"/>
                <w:szCs w:val="20"/>
              </w:rPr>
              <w:t>Reject counters at or below the replay floor and repeated counters</w:t>
            </w:r>
          </w:p>
        </w:tc>
        <w:tc>
          <w:tcPr>
            <w:tcW w:w="2528" w:type="dxa"/>
          </w:tcPr>
          <w:p w14:paraId="19B59A01" w14:textId="77777777" w:rsidR="00207A29" w:rsidRDefault="00000000">
            <w:pPr>
              <w:keepLines/>
              <w:spacing w:before="20" w:after="20"/>
            </w:pPr>
            <w:r>
              <w:rPr>
                <w:color w:val="000000"/>
                <w:sz w:val="20"/>
                <w:szCs w:val="20"/>
              </w:rPr>
              <w:t>Replay-window tests</w:t>
            </w:r>
          </w:p>
        </w:tc>
      </w:tr>
      <w:tr w:rsidR="00207A29" w14:paraId="2B53770D" w14:textId="77777777">
        <w:trPr>
          <w:cantSplit/>
          <w:jc w:val="center"/>
        </w:trPr>
        <w:tc>
          <w:tcPr>
            <w:tcW w:w="1444" w:type="dxa"/>
          </w:tcPr>
          <w:p w14:paraId="7EF6ED0B" w14:textId="77777777" w:rsidR="00207A29" w:rsidRDefault="00000000">
            <w:pPr>
              <w:keepLines/>
              <w:spacing w:before="20" w:after="20"/>
            </w:pPr>
            <w:r>
              <w:rPr>
                <w:color w:val="000000"/>
                <w:sz w:val="20"/>
                <w:szCs w:val="20"/>
              </w:rPr>
              <w:t>FR-19</w:t>
            </w:r>
          </w:p>
        </w:tc>
        <w:tc>
          <w:tcPr>
            <w:tcW w:w="5054" w:type="dxa"/>
          </w:tcPr>
          <w:p w14:paraId="61F0AD4A" w14:textId="77777777" w:rsidR="00207A29" w:rsidRDefault="00000000">
            <w:pPr>
              <w:keepLines/>
              <w:spacing w:before="20" w:after="20"/>
            </w:pPr>
            <w:r>
              <w:rPr>
                <w:color w:val="000000"/>
                <w:sz w:val="20"/>
                <w:szCs w:val="20"/>
              </w:rPr>
              <w:t>Refuse to send without a session; no plaintext fallback</w:t>
            </w:r>
          </w:p>
        </w:tc>
        <w:tc>
          <w:tcPr>
            <w:tcW w:w="2528" w:type="dxa"/>
          </w:tcPr>
          <w:p w14:paraId="6934D81B" w14:textId="77777777" w:rsidR="00207A29" w:rsidRDefault="00000000">
            <w:pPr>
              <w:keepLines/>
              <w:spacing w:before="20" w:after="20"/>
            </w:pPr>
            <w:r>
              <w:rPr>
                <w:color w:val="000000"/>
                <w:sz w:val="20"/>
                <w:szCs w:val="20"/>
              </w:rPr>
              <w:t>Secure-chat tests</w:t>
            </w:r>
          </w:p>
        </w:tc>
      </w:tr>
      <w:tr w:rsidR="00207A29" w14:paraId="68CEBF4F" w14:textId="77777777">
        <w:trPr>
          <w:cantSplit/>
          <w:jc w:val="center"/>
        </w:trPr>
        <w:tc>
          <w:tcPr>
            <w:tcW w:w="1444" w:type="dxa"/>
          </w:tcPr>
          <w:p w14:paraId="3C0AEF23" w14:textId="77777777" w:rsidR="00207A29" w:rsidRDefault="00000000">
            <w:pPr>
              <w:keepLines/>
              <w:spacing w:before="20" w:after="20"/>
            </w:pPr>
            <w:r>
              <w:rPr>
                <w:color w:val="000000"/>
                <w:sz w:val="20"/>
                <w:szCs w:val="20"/>
              </w:rPr>
              <w:t>FR-22</w:t>
            </w:r>
          </w:p>
        </w:tc>
        <w:tc>
          <w:tcPr>
            <w:tcW w:w="5054" w:type="dxa"/>
          </w:tcPr>
          <w:p w14:paraId="0A84DB26" w14:textId="77777777" w:rsidR="00207A29" w:rsidRDefault="00000000">
            <w:pPr>
              <w:keepLines/>
              <w:spacing w:before="20" w:after="20"/>
            </w:pPr>
            <w:r>
              <w:rPr>
                <w:color w:val="000000"/>
                <w:sz w:val="20"/>
                <w:szCs w:val="20"/>
              </w:rPr>
              <w:t>A delivery state never moves backwards (read does not become delivered)</w:t>
            </w:r>
          </w:p>
        </w:tc>
        <w:tc>
          <w:tcPr>
            <w:tcW w:w="2528" w:type="dxa"/>
          </w:tcPr>
          <w:p w14:paraId="25D7F495" w14:textId="77777777" w:rsidR="00207A29" w:rsidRDefault="00000000">
            <w:pPr>
              <w:keepLines/>
              <w:spacing w:before="20" w:after="20"/>
            </w:pPr>
            <w:r>
              <w:rPr>
                <w:color w:val="000000"/>
                <w:sz w:val="20"/>
                <w:szCs w:val="20"/>
              </w:rPr>
              <w:t>Status and repository tests</w:t>
            </w:r>
          </w:p>
        </w:tc>
      </w:tr>
      <w:tr w:rsidR="00207A29" w14:paraId="70370749" w14:textId="77777777">
        <w:trPr>
          <w:cantSplit/>
          <w:jc w:val="center"/>
        </w:trPr>
        <w:tc>
          <w:tcPr>
            <w:tcW w:w="1444" w:type="dxa"/>
          </w:tcPr>
          <w:p w14:paraId="5E8E28F7" w14:textId="77777777" w:rsidR="00207A29" w:rsidRDefault="00000000">
            <w:pPr>
              <w:keepLines/>
              <w:spacing w:before="20" w:after="20"/>
            </w:pPr>
            <w:r>
              <w:rPr>
                <w:color w:val="000000"/>
                <w:sz w:val="20"/>
                <w:szCs w:val="20"/>
              </w:rPr>
              <w:t>FR-23, FR-24</w:t>
            </w:r>
          </w:p>
        </w:tc>
        <w:tc>
          <w:tcPr>
            <w:tcW w:w="5054" w:type="dxa"/>
          </w:tcPr>
          <w:p w14:paraId="0EC681D2" w14:textId="77777777" w:rsidR="00207A29" w:rsidRDefault="00000000">
            <w:pPr>
              <w:keepLines/>
              <w:spacing w:before="20" w:after="20"/>
            </w:pPr>
            <w:r>
              <w:rPr>
                <w:color w:val="000000"/>
                <w:sz w:val="20"/>
                <w:szCs w:val="20"/>
              </w:rPr>
              <w:t>Encrypt stored bodies; derive the key with PBKDF2 at 210,000 iterations</w:t>
            </w:r>
          </w:p>
        </w:tc>
        <w:tc>
          <w:tcPr>
            <w:tcW w:w="2528" w:type="dxa"/>
          </w:tcPr>
          <w:p w14:paraId="706F12F4" w14:textId="77777777" w:rsidR="00207A29" w:rsidRDefault="00000000">
            <w:pPr>
              <w:keepLines/>
              <w:spacing w:before="20" w:after="20"/>
            </w:pPr>
            <w:r>
              <w:rPr>
                <w:color w:val="000000"/>
                <w:sz w:val="20"/>
                <w:szCs w:val="20"/>
              </w:rPr>
              <w:t>Repository and key tests</w:t>
            </w:r>
          </w:p>
        </w:tc>
      </w:tr>
      <w:tr w:rsidR="00207A29" w14:paraId="2301982F" w14:textId="77777777">
        <w:trPr>
          <w:cantSplit/>
          <w:jc w:val="center"/>
        </w:trPr>
        <w:tc>
          <w:tcPr>
            <w:tcW w:w="1444" w:type="dxa"/>
          </w:tcPr>
          <w:p w14:paraId="0A1F640C" w14:textId="77777777" w:rsidR="00207A29" w:rsidRDefault="00000000">
            <w:pPr>
              <w:keepLines/>
              <w:spacing w:before="20" w:after="20"/>
            </w:pPr>
            <w:r>
              <w:rPr>
                <w:color w:val="000000"/>
                <w:sz w:val="20"/>
                <w:szCs w:val="20"/>
              </w:rPr>
              <w:t>FR-27, FR-29</w:t>
            </w:r>
          </w:p>
        </w:tc>
        <w:tc>
          <w:tcPr>
            <w:tcW w:w="5054" w:type="dxa"/>
          </w:tcPr>
          <w:p w14:paraId="714DE2D1" w14:textId="77777777" w:rsidR="00207A29" w:rsidRDefault="00000000">
            <w:pPr>
              <w:keepLines/>
              <w:spacing w:before="20" w:after="20"/>
            </w:pPr>
            <w:r>
              <w:rPr>
                <w:color w:val="000000"/>
                <w:sz w:val="20"/>
                <w:szCs w:val="20"/>
              </w:rPr>
              <w:t>Use TLS 1.3 with a pinned certificate; report connected only after the relay acknowledges</w:t>
            </w:r>
          </w:p>
        </w:tc>
        <w:tc>
          <w:tcPr>
            <w:tcW w:w="2528" w:type="dxa"/>
          </w:tcPr>
          <w:p w14:paraId="5403708C" w14:textId="77777777" w:rsidR="00207A29" w:rsidRDefault="00000000">
            <w:pPr>
              <w:keepLines/>
              <w:spacing w:before="20" w:after="20"/>
            </w:pPr>
            <w:r>
              <w:rPr>
                <w:color w:val="000000"/>
                <w:sz w:val="20"/>
                <w:szCs w:val="20"/>
              </w:rPr>
              <w:t>Connection tests</w:t>
            </w:r>
          </w:p>
        </w:tc>
      </w:tr>
      <w:tr w:rsidR="00207A29" w14:paraId="443065C6" w14:textId="77777777">
        <w:trPr>
          <w:cantSplit/>
          <w:jc w:val="center"/>
        </w:trPr>
        <w:tc>
          <w:tcPr>
            <w:tcW w:w="1444" w:type="dxa"/>
          </w:tcPr>
          <w:p w14:paraId="0F37F714" w14:textId="77777777" w:rsidR="00207A29" w:rsidRDefault="00000000">
            <w:pPr>
              <w:keepLines/>
              <w:spacing w:before="20" w:after="20"/>
            </w:pPr>
            <w:r>
              <w:rPr>
                <w:color w:val="000000"/>
                <w:sz w:val="20"/>
                <w:szCs w:val="20"/>
              </w:rPr>
              <w:t>FR-32, FR-33</w:t>
            </w:r>
          </w:p>
        </w:tc>
        <w:tc>
          <w:tcPr>
            <w:tcW w:w="5054" w:type="dxa"/>
          </w:tcPr>
          <w:p w14:paraId="710E6FFD" w14:textId="77777777" w:rsidR="00207A29" w:rsidRDefault="00000000">
            <w:pPr>
              <w:keepLines/>
              <w:spacing w:before="20" w:after="20"/>
            </w:pPr>
            <w:r>
              <w:rPr>
                <w:color w:val="000000"/>
                <w:sz w:val="20"/>
                <w:szCs w:val="20"/>
              </w:rPr>
              <w:t>Engine speaks only over its standard streams; stdout carries frames and nothing else</w:t>
            </w:r>
          </w:p>
        </w:tc>
        <w:tc>
          <w:tcPr>
            <w:tcW w:w="2528" w:type="dxa"/>
          </w:tcPr>
          <w:p w14:paraId="51EB1FD1" w14:textId="77777777" w:rsidR="00207A29" w:rsidRDefault="00000000">
            <w:pPr>
              <w:keepLines/>
              <w:spacing w:before="20" w:after="20"/>
            </w:pPr>
            <w:r>
              <w:rPr>
                <w:color w:val="000000"/>
                <w:sz w:val="20"/>
                <w:szCs w:val="20"/>
              </w:rPr>
              <w:t>Engine run and user-interface check</w:t>
            </w:r>
          </w:p>
        </w:tc>
      </w:tr>
      <w:tr w:rsidR="00207A29" w14:paraId="478AA46F" w14:textId="77777777">
        <w:trPr>
          <w:cantSplit/>
          <w:jc w:val="center"/>
        </w:trPr>
        <w:tc>
          <w:tcPr>
            <w:tcW w:w="1444" w:type="dxa"/>
          </w:tcPr>
          <w:p w14:paraId="0FBD3666" w14:textId="77777777" w:rsidR="00207A29" w:rsidRDefault="00000000">
            <w:pPr>
              <w:keepLines/>
              <w:spacing w:before="20" w:after="20"/>
            </w:pPr>
            <w:r>
              <w:rPr>
                <w:color w:val="000000"/>
                <w:sz w:val="20"/>
                <w:szCs w:val="20"/>
              </w:rPr>
              <w:t>FR-38 to FR-40</w:t>
            </w:r>
          </w:p>
        </w:tc>
        <w:tc>
          <w:tcPr>
            <w:tcW w:w="5054" w:type="dxa"/>
          </w:tcPr>
          <w:p w14:paraId="68DC95E2" w14:textId="77777777" w:rsidR="00207A29" w:rsidRDefault="00000000">
            <w:pPr>
              <w:keepLines/>
              <w:spacing w:before="20" w:after="20"/>
            </w:pPr>
            <w:r>
              <w:rPr>
                <w:color w:val="000000"/>
                <w:sz w:val="20"/>
                <w:szCs w:val="20"/>
              </w:rPr>
              <w:t>Relay routes by receiver id, verifies registration, rejects forged sender ids</w:t>
            </w:r>
          </w:p>
        </w:tc>
        <w:tc>
          <w:tcPr>
            <w:tcW w:w="2528" w:type="dxa"/>
          </w:tcPr>
          <w:p w14:paraId="716EED18" w14:textId="77777777" w:rsidR="00207A29" w:rsidRDefault="00000000">
            <w:pPr>
              <w:keepLines/>
              <w:spacing w:before="20" w:after="20"/>
            </w:pPr>
            <w:r>
              <w:rPr>
                <w:color w:val="000000"/>
                <w:sz w:val="20"/>
                <w:szCs w:val="20"/>
              </w:rPr>
              <w:t>Relay and integration tests</w:t>
            </w:r>
          </w:p>
        </w:tc>
      </w:tr>
      <w:tr w:rsidR="00207A29" w14:paraId="03DA6628" w14:textId="77777777">
        <w:trPr>
          <w:cantSplit/>
          <w:jc w:val="center"/>
        </w:trPr>
        <w:tc>
          <w:tcPr>
            <w:tcW w:w="1444" w:type="dxa"/>
          </w:tcPr>
          <w:p w14:paraId="2CD313C3" w14:textId="77777777" w:rsidR="00207A29" w:rsidRDefault="00000000">
            <w:pPr>
              <w:keepLines/>
              <w:spacing w:before="20" w:after="20"/>
            </w:pPr>
            <w:r>
              <w:rPr>
                <w:color w:val="000000"/>
                <w:sz w:val="20"/>
                <w:szCs w:val="20"/>
              </w:rPr>
              <w:t>UI</w:t>
            </w:r>
          </w:p>
        </w:tc>
        <w:tc>
          <w:tcPr>
            <w:tcW w:w="5054" w:type="dxa"/>
          </w:tcPr>
          <w:p w14:paraId="38A9E6B9" w14:textId="77777777" w:rsidR="00207A29" w:rsidRDefault="00000000">
            <w:pPr>
              <w:keepLines/>
              <w:spacing w:before="20" w:after="20"/>
            </w:pPr>
            <w:r>
              <w:rPr>
                <w:color w:val="000000"/>
                <w:sz w:val="20"/>
                <w:szCs w:val="20"/>
              </w:rPr>
              <w:t>Search, replies with quotes, notifications, settings, theme, safety-number verification</w:t>
            </w:r>
          </w:p>
        </w:tc>
        <w:tc>
          <w:tcPr>
            <w:tcW w:w="2528" w:type="dxa"/>
          </w:tcPr>
          <w:p w14:paraId="69051A9A" w14:textId="77777777" w:rsidR="00207A29" w:rsidRDefault="00000000">
            <w:pPr>
              <w:keepLines/>
              <w:spacing w:before="20" w:after="20"/>
            </w:pPr>
            <w:r>
              <w:rPr>
                <w:color w:val="000000"/>
                <w:sz w:val="20"/>
                <w:szCs w:val="20"/>
              </w:rPr>
              <w:t>Real-window checks (Section 3.4)</w:t>
            </w:r>
          </w:p>
        </w:tc>
      </w:tr>
    </w:tbl>
    <w:p w14:paraId="6C8DC8B2" w14:textId="77777777" w:rsidR="00207A29" w:rsidRDefault="00207A29">
      <w:pPr>
        <w:spacing w:after="120"/>
        <w:jc w:val="both"/>
      </w:pPr>
    </w:p>
    <w:p w14:paraId="16594F66" w14:textId="77777777" w:rsidR="00207A29" w:rsidRDefault="00000000">
      <w:pPr>
        <w:keepNext/>
        <w:keepLines/>
        <w:spacing w:before="200" w:after="100" w:line="276" w:lineRule="auto"/>
        <w:jc w:val="center"/>
      </w:pPr>
      <w:bookmarkStart w:id="28" w:name="_tbl_2_2"/>
      <w:r>
        <w:rPr>
          <w:b/>
          <w:bCs/>
          <w:color w:val="000000"/>
          <w:sz w:val="24"/>
          <w:szCs w:val="24"/>
        </w:rPr>
        <w:t>Table 2.2: Summary of non-functional requirements</w:t>
      </w:r>
      <w:bookmarkEnd w:id="28"/>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1624"/>
        <w:gridCol w:w="7402"/>
      </w:tblGrid>
      <w:tr w:rsidR="00207A29" w14:paraId="56FD4910" w14:textId="77777777">
        <w:trPr>
          <w:cantSplit/>
          <w:tblHeader/>
          <w:jc w:val="center"/>
        </w:trPr>
        <w:tc>
          <w:tcPr>
            <w:tcW w:w="1624" w:type="dxa"/>
            <w:shd w:val="clear" w:color="auto" w:fill="D9D9D9"/>
            <w:vAlign w:val="center"/>
          </w:tcPr>
          <w:p w14:paraId="7B47C3E8" w14:textId="77777777" w:rsidR="00207A29" w:rsidRDefault="00000000">
            <w:pPr>
              <w:keepLines/>
              <w:spacing w:before="20" w:after="20"/>
            </w:pPr>
            <w:r>
              <w:rPr>
                <w:b/>
                <w:bCs/>
                <w:color w:val="000000"/>
                <w:sz w:val="20"/>
                <w:szCs w:val="20"/>
              </w:rPr>
              <w:t>Area</w:t>
            </w:r>
          </w:p>
        </w:tc>
        <w:tc>
          <w:tcPr>
            <w:tcW w:w="7402" w:type="dxa"/>
            <w:shd w:val="clear" w:color="auto" w:fill="D9D9D9"/>
            <w:vAlign w:val="center"/>
          </w:tcPr>
          <w:p w14:paraId="0B33A2E8" w14:textId="77777777" w:rsidR="00207A29" w:rsidRDefault="00000000">
            <w:pPr>
              <w:keepLines/>
              <w:spacing w:before="20" w:after="20"/>
            </w:pPr>
            <w:r>
              <w:rPr>
                <w:b/>
                <w:bCs/>
                <w:color w:val="000000"/>
                <w:sz w:val="20"/>
                <w:szCs w:val="20"/>
              </w:rPr>
              <w:t>Requirement</w:t>
            </w:r>
          </w:p>
        </w:tc>
      </w:tr>
      <w:tr w:rsidR="00207A29" w14:paraId="6D510CDE" w14:textId="77777777">
        <w:trPr>
          <w:cantSplit/>
          <w:jc w:val="center"/>
        </w:trPr>
        <w:tc>
          <w:tcPr>
            <w:tcW w:w="1624" w:type="dxa"/>
          </w:tcPr>
          <w:p w14:paraId="4DE8E026" w14:textId="77777777" w:rsidR="00207A29" w:rsidRDefault="00000000">
            <w:pPr>
              <w:keepLines/>
              <w:spacing w:before="20" w:after="20"/>
            </w:pPr>
            <w:r>
              <w:rPr>
                <w:color w:val="000000"/>
                <w:sz w:val="20"/>
                <w:szCs w:val="20"/>
              </w:rPr>
              <w:t>Security</w:t>
            </w:r>
          </w:p>
        </w:tc>
        <w:tc>
          <w:tcPr>
            <w:tcW w:w="7402" w:type="dxa"/>
          </w:tcPr>
          <w:p w14:paraId="79EBFCE0" w14:textId="77777777" w:rsidR="00207A29" w:rsidRDefault="00000000">
            <w:pPr>
              <w:keepLines/>
              <w:spacing w:before="20" w:after="20"/>
            </w:pPr>
            <w:r>
              <w:rPr>
                <w:color w:val="000000"/>
                <w:sz w:val="20"/>
                <w:szCs w:val="20"/>
              </w:rPr>
              <w:t>No key, nonce or message body is logged; all randomness for keys, nonces and salts is cryptographically secure</w:t>
            </w:r>
          </w:p>
        </w:tc>
      </w:tr>
      <w:tr w:rsidR="00207A29" w14:paraId="49637225" w14:textId="77777777">
        <w:trPr>
          <w:cantSplit/>
          <w:jc w:val="center"/>
        </w:trPr>
        <w:tc>
          <w:tcPr>
            <w:tcW w:w="1624" w:type="dxa"/>
          </w:tcPr>
          <w:p w14:paraId="59678547" w14:textId="77777777" w:rsidR="00207A29" w:rsidRDefault="00000000">
            <w:pPr>
              <w:keepLines/>
              <w:spacing w:before="20" w:after="20"/>
            </w:pPr>
            <w:r>
              <w:rPr>
                <w:color w:val="000000"/>
                <w:sz w:val="20"/>
                <w:szCs w:val="20"/>
              </w:rPr>
              <w:t>Security</w:t>
            </w:r>
          </w:p>
        </w:tc>
        <w:tc>
          <w:tcPr>
            <w:tcW w:w="7402" w:type="dxa"/>
          </w:tcPr>
          <w:p w14:paraId="7370CC88" w14:textId="77777777" w:rsidR="00207A29" w:rsidRDefault="00000000">
            <w:pPr>
              <w:keepLines/>
              <w:spacing w:before="20" w:after="20"/>
            </w:pPr>
            <w:r>
              <w:rPr>
                <w:color w:val="000000"/>
                <w:sz w:val="20"/>
                <w:szCs w:val="20"/>
              </w:rPr>
              <w:t>No Java serialization on the wire; every failure of a security check fails closed</w:t>
            </w:r>
          </w:p>
        </w:tc>
      </w:tr>
      <w:tr w:rsidR="00207A29" w14:paraId="3AC57468" w14:textId="77777777">
        <w:trPr>
          <w:cantSplit/>
          <w:jc w:val="center"/>
        </w:trPr>
        <w:tc>
          <w:tcPr>
            <w:tcW w:w="1624" w:type="dxa"/>
          </w:tcPr>
          <w:p w14:paraId="071ECF49" w14:textId="77777777" w:rsidR="00207A29" w:rsidRDefault="00000000">
            <w:pPr>
              <w:keepLines/>
              <w:spacing w:before="20" w:after="20"/>
            </w:pPr>
            <w:r>
              <w:rPr>
                <w:color w:val="000000"/>
                <w:sz w:val="20"/>
                <w:szCs w:val="20"/>
              </w:rPr>
              <w:t>Security</w:t>
            </w:r>
          </w:p>
        </w:tc>
        <w:tc>
          <w:tcPr>
            <w:tcW w:w="7402" w:type="dxa"/>
          </w:tcPr>
          <w:p w14:paraId="4402CED4" w14:textId="77777777" w:rsidR="00207A29" w:rsidRDefault="00000000">
            <w:pPr>
              <w:keepLines/>
              <w:spacing w:before="20" w:after="20"/>
            </w:pPr>
            <w:r>
              <w:rPr>
                <w:color w:val="000000"/>
                <w:sz w:val="20"/>
                <w:szCs w:val="20"/>
              </w:rPr>
              <w:t>The user-interface renderer is sandboxed, has no Node.js access, holds no key material and never renders message text as HTML</w:t>
            </w:r>
          </w:p>
        </w:tc>
      </w:tr>
      <w:tr w:rsidR="00207A29" w14:paraId="400ABAA9" w14:textId="77777777">
        <w:trPr>
          <w:cantSplit/>
          <w:jc w:val="center"/>
        </w:trPr>
        <w:tc>
          <w:tcPr>
            <w:tcW w:w="1624" w:type="dxa"/>
          </w:tcPr>
          <w:p w14:paraId="440F8802" w14:textId="77777777" w:rsidR="00207A29" w:rsidRDefault="00000000">
            <w:pPr>
              <w:keepLines/>
              <w:spacing w:before="20" w:after="20"/>
            </w:pPr>
            <w:r>
              <w:rPr>
                <w:color w:val="000000"/>
                <w:sz w:val="20"/>
                <w:szCs w:val="20"/>
              </w:rPr>
              <w:lastRenderedPageBreak/>
              <w:t>Performance</w:t>
            </w:r>
          </w:p>
        </w:tc>
        <w:tc>
          <w:tcPr>
            <w:tcW w:w="7402" w:type="dxa"/>
          </w:tcPr>
          <w:p w14:paraId="22E1807B" w14:textId="77777777" w:rsidR="00207A29" w:rsidRDefault="00000000">
            <w:pPr>
              <w:keepLines/>
              <w:spacing w:before="20" w:after="20"/>
            </w:pPr>
            <w:r>
              <w:rPr>
                <w:color w:val="000000"/>
                <w:sz w:val="20"/>
                <w:szCs w:val="20"/>
              </w:rPr>
              <w:t>Cryptographic and input/output work never runs on the user-interface thread; unlock completes in well under two seconds</w:t>
            </w:r>
          </w:p>
        </w:tc>
      </w:tr>
      <w:tr w:rsidR="00207A29" w14:paraId="2F57E0B5" w14:textId="77777777">
        <w:trPr>
          <w:cantSplit/>
          <w:jc w:val="center"/>
        </w:trPr>
        <w:tc>
          <w:tcPr>
            <w:tcW w:w="1624" w:type="dxa"/>
          </w:tcPr>
          <w:p w14:paraId="76A7C646" w14:textId="77777777" w:rsidR="00207A29" w:rsidRDefault="00000000">
            <w:pPr>
              <w:keepLines/>
              <w:spacing w:before="20" w:after="20"/>
            </w:pPr>
            <w:r>
              <w:rPr>
                <w:color w:val="000000"/>
                <w:sz w:val="20"/>
                <w:szCs w:val="20"/>
              </w:rPr>
              <w:t>Reliability</w:t>
            </w:r>
          </w:p>
        </w:tc>
        <w:tc>
          <w:tcPr>
            <w:tcW w:w="7402" w:type="dxa"/>
          </w:tcPr>
          <w:p w14:paraId="1D6E6651" w14:textId="77777777" w:rsidR="00207A29" w:rsidRDefault="00000000">
            <w:pPr>
              <w:keepLines/>
              <w:spacing w:before="20" w:after="20"/>
            </w:pPr>
            <w:r>
              <w:rPr>
                <w:color w:val="000000"/>
                <w:sz w:val="20"/>
                <w:szCs w:val="20"/>
              </w:rPr>
              <w:t>Loss of the relay connection loses no unsent message; the client reconnects with backoff without user action</w:t>
            </w:r>
          </w:p>
        </w:tc>
      </w:tr>
      <w:tr w:rsidR="00207A29" w14:paraId="336CA0C2" w14:textId="77777777">
        <w:trPr>
          <w:cantSplit/>
          <w:jc w:val="center"/>
        </w:trPr>
        <w:tc>
          <w:tcPr>
            <w:tcW w:w="1624" w:type="dxa"/>
          </w:tcPr>
          <w:p w14:paraId="59544AD5" w14:textId="77777777" w:rsidR="00207A29" w:rsidRDefault="00000000">
            <w:pPr>
              <w:keepLines/>
              <w:spacing w:before="20" w:after="20"/>
            </w:pPr>
            <w:r>
              <w:rPr>
                <w:color w:val="000000"/>
                <w:sz w:val="20"/>
                <w:szCs w:val="20"/>
              </w:rPr>
              <w:t>Reliability</w:t>
            </w:r>
          </w:p>
        </w:tc>
        <w:tc>
          <w:tcPr>
            <w:tcW w:w="7402" w:type="dxa"/>
          </w:tcPr>
          <w:p w14:paraId="11C7A75F" w14:textId="77777777" w:rsidR="00207A29" w:rsidRDefault="00000000">
            <w:pPr>
              <w:keepLines/>
              <w:spacing w:before="20" w:after="20"/>
            </w:pPr>
            <w:r>
              <w:rPr>
                <w:color w:val="000000"/>
                <w:sz w:val="20"/>
                <w:szCs w:val="20"/>
              </w:rPr>
              <w:t>A malformed frame from a peer never drops the connection</w:t>
            </w:r>
          </w:p>
        </w:tc>
      </w:tr>
      <w:tr w:rsidR="00207A29" w14:paraId="48DD0A28" w14:textId="77777777">
        <w:trPr>
          <w:cantSplit/>
          <w:jc w:val="center"/>
        </w:trPr>
        <w:tc>
          <w:tcPr>
            <w:tcW w:w="1624" w:type="dxa"/>
          </w:tcPr>
          <w:p w14:paraId="6960039F" w14:textId="77777777" w:rsidR="00207A29" w:rsidRDefault="00000000">
            <w:pPr>
              <w:keepLines/>
              <w:spacing w:before="20" w:after="20"/>
            </w:pPr>
            <w:r>
              <w:rPr>
                <w:color w:val="000000"/>
                <w:sz w:val="20"/>
                <w:szCs w:val="20"/>
              </w:rPr>
              <w:t>Maintainability</w:t>
            </w:r>
          </w:p>
        </w:tc>
        <w:tc>
          <w:tcPr>
            <w:tcW w:w="7402" w:type="dxa"/>
          </w:tcPr>
          <w:p w14:paraId="2377E01A" w14:textId="77777777" w:rsidR="00207A29" w:rsidRDefault="00000000">
            <w:pPr>
              <w:keepLines/>
              <w:spacing w:before="20" w:after="20"/>
            </w:pPr>
            <w:r>
              <w:rPr>
                <w:color w:val="000000"/>
                <w:sz w:val="20"/>
                <w:szCs w:val="20"/>
              </w:rPr>
              <w:t>Java modules compile at language level 8; Checkstyle and SpotBugs pass at high confidence</w:t>
            </w:r>
          </w:p>
        </w:tc>
      </w:tr>
      <w:tr w:rsidR="00207A29" w14:paraId="160A86D9" w14:textId="77777777">
        <w:trPr>
          <w:cantSplit/>
          <w:jc w:val="center"/>
        </w:trPr>
        <w:tc>
          <w:tcPr>
            <w:tcW w:w="1624" w:type="dxa"/>
          </w:tcPr>
          <w:p w14:paraId="62DB69A9" w14:textId="77777777" w:rsidR="00207A29" w:rsidRDefault="00000000">
            <w:pPr>
              <w:keepLines/>
              <w:spacing w:before="20" w:after="20"/>
            </w:pPr>
            <w:r>
              <w:rPr>
                <w:color w:val="000000"/>
                <w:sz w:val="20"/>
                <w:szCs w:val="20"/>
              </w:rPr>
              <w:t>Maintainability</w:t>
            </w:r>
          </w:p>
        </w:tc>
        <w:tc>
          <w:tcPr>
            <w:tcW w:w="7402" w:type="dxa"/>
          </w:tcPr>
          <w:p w14:paraId="16715D07" w14:textId="77777777" w:rsidR="00207A29" w:rsidRDefault="00000000">
            <w:pPr>
              <w:keepLines/>
              <w:spacing w:before="20" w:after="20"/>
            </w:pPr>
            <w:r>
              <w:rPr>
                <w:color w:val="000000"/>
                <w:sz w:val="20"/>
                <w:szCs w:val="20"/>
              </w:rPr>
              <w:t>Exactly one protocol implementation, shared by every client, checked by frozen vectors</w:t>
            </w:r>
          </w:p>
        </w:tc>
      </w:tr>
    </w:tbl>
    <w:p w14:paraId="2CE3FA3D" w14:textId="77777777" w:rsidR="00207A29" w:rsidRDefault="00207A29">
      <w:pPr>
        <w:spacing w:after="120"/>
        <w:jc w:val="both"/>
      </w:pPr>
    </w:p>
    <w:p w14:paraId="4103D3F8" w14:textId="77777777" w:rsidR="00207A29" w:rsidRDefault="00000000">
      <w:pPr>
        <w:pStyle w:val="Heading2"/>
        <w:spacing w:before="240" w:after="120" w:line="276" w:lineRule="auto"/>
      </w:pPr>
      <w:bookmarkStart w:id="29" w:name="_sec_2_3"/>
      <w:r>
        <w:rPr>
          <w:rFonts w:ascii="Times New Roman" w:eastAsia="Times New Roman" w:hAnsi="Times New Roman" w:cs="Times New Roman"/>
          <w:b/>
          <w:bCs/>
          <w:color w:val="000000"/>
          <w:sz w:val="28"/>
          <w:szCs w:val="28"/>
        </w:rPr>
        <w:t>2.3  System Architecture</w:t>
      </w:r>
      <w:bookmarkEnd w:id="29"/>
    </w:p>
    <w:p w14:paraId="4AE7BAD1" w14:textId="77777777" w:rsidR="00207A29" w:rsidRDefault="00000000">
      <w:pPr>
        <w:spacing w:after="120" w:line="360" w:lineRule="auto"/>
        <w:jc w:val="both"/>
      </w:pPr>
      <w:r>
        <w:rPr>
          <w:color w:val="000000"/>
          <w:sz w:val="24"/>
          <w:szCs w:val="24"/>
        </w:rPr>
        <w:t>The system has three kinds of component, shown in Fig. 2.1: two or more clients, a relay server, and a shared core library. A client holds the user's keys, performs all encryption and decryption, and stores history. The relay accepts TLS connections, learns which client identifier is on which connection, and copies frames from one connection to another. It keeps no state about conversations and stores nothing. The shared library, named core-shared, contains the wire codec, the cryptographic primitives, signing and verification, the session logic with its replay window, and the transport with its certificate pinning. Both the clients and the relay use it, so there is exactly one implementation of the protocol.</w:t>
      </w:r>
    </w:p>
    <w:p w14:paraId="36F6C914" w14:textId="77777777" w:rsidR="00207A29" w:rsidRDefault="00000000">
      <w:pPr>
        <w:keepNext/>
        <w:spacing w:before="160" w:after="60"/>
        <w:jc w:val="center"/>
      </w:pPr>
      <w:r>
        <w:rPr>
          <w:noProof/>
        </w:rPr>
        <w:drawing>
          <wp:inline distT="0" distB="0" distL="0" distR="0" wp14:anchorId="4947A3EE" wp14:editId="5C68B980">
            <wp:extent cx="5394960" cy="3688190"/>
            <wp:effectExtent l="0" t="0" r="0" b="0"/>
            <wp:docPr id="102" name="f2_1_architecture.png" descr="Overall architecture: clients, relay and the shared cor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2_1_architecture.png"/>
                    <pic:cNvPicPr/>
                  </pic:nvPicPr>
                  <pic:blipFill>
                    <a:blip r:embed="rId11"/>
                    <a:stretch>
                      <a:fillRect/>
                    </a:stretch>
                  </pic:blipFill>
                  <pic:spPr>
                    <a:xfrm>
                      <a:off x="0" y="0"/>
                      <a:ext cx="5394960" cy="3688190"/>
                    </a:xfrm>
                    <a:prstGeom prst="rect">
                      <a:avLst/>
                    </a:prstGeom>
                  </pic:spPr>
                </pic:pic>
              </a:graphicData>
            </a:graphic>
          </wp:inline>
        </w:drawing>
      </w:r>
    </w:p>
    <w:p w14:paraId="348CE659" w14:textId="77777777" w:rsidR="00207A29" w:rsidRDefault="00000000">
      <w:pPr>
        <w:keepLines/>
        <w:spacing w:after="200" w:line="276" w:lineRule="auto"/>
        <w:jc w:val="center"/>
      </w:pPr>
      <w:bookmarkStart w:id="30" w:name="_fig_2_1"/>
      <w:r>
        <w:rPr>
          <w:b/>
          <w:bCs/>
          <w:color w:val="000000"/>
        </w:rPr>
        <w:t xml:space="preserve">Fig. 2.1: </w:t>
      </w:r>
      <w:r>
        <w:rPr>
          <w:i/>
          <w:iCs/>
          <w:color w:val="000000"/>
        </w:rPr>
        <w:t>Overall architecture: clients, relay and the shared core library</w:t>
      </w:r>
      <w:bookmarkEnd w:id="30"/>
    </w:p>
    <w:p w14:paraId="1C6DB542" w14:textId="77777777" w:rsidR="00207A29" w:rsidRDefault="00000000">
      <w:pPr>
        <w:spacing w:after="120" w:line="360" w:lineRule="auto"/>
        <w:jc w:val="both"/>
      </w:pPr>
      <w:r>
        <w:rPr>
          <w:color w:val="000000"/>
          <w:sz w:val="24"/>
          <w:szCs w:val="24"/>
        </w:rPr>
        <w:t xml:space="preserve">The decision to use a relay and not a direct peer-to-peer connection was taken early and </w:t>
      </w:r>
      <w:r>
        <w:rPr>
          <w:color w:val="000000"/>
          <w:sz w:val="24"/>
          <w:szCs w:val="24"/>
        </w:rPr>
        <w:lastRenderedPageBreak/>
        <w:t>recorded. Direct connection between two consumer machines requires traversing network address translation, which in practice needs STUN and TURN servers and a relaying fallback for the cases in which hole punching fails. That fallback is the relay design, so a peer-to-peer path would have been additional machinery on top of what had to exist anyway. The cost is a single point of failure and a single point of observation, and this is stated openly in the limitations.</w:t>
      </w:r>
    </w:p>
    <w:p w14:paraId="37CF5F0C" w14:textId="77777777" w:rsidR="00207A29" w:rsidRDefault="00000000">
      <w:pPr>
        <w:spacing w:after="120" w:line="360" w:lineRule="auto"/>
        <w:jc w:val="both"/>
      </w:pPr>
      <w:r>
        <w:rPr>
          <w:color w:val="000000"/>
          <w:sz w:val="24"/>
          <w:szCs w:val="24"/>
        </w:rPr>
        <w:t>The repository is organised as a set of modules, shown in Fig. 2.2. The relay, the original Swing client, the headless engine and the early Android client all depend on the shared core. The Electron application is built by npm and not by Gradle; it communicates with the engine over a pipe and has no compile-time dependency on any Java code. A Compose Multiplatform scaffold was started and then abandoned in favour of Electron, and is kept in the repository only as a record.</w:t>
      </w:r>
    </w:p>
    <w:p w14:paraId="297E206F" w14:textId="77777777" w:rsidR="00207A29" w:rsidRDefault="00000000">
      <w:pPr>
        <w:keepNext/>
        <w:spacing w:before="160" w:after="60"/>
        <w:jc w:val="center"/>
      </w:pPr>
      <w:r>
        <w:rPr>
          <w:noProof/>
        </w:rPr>
        <w:drawing>
          <wp:inline distT="0" distB="0" distL="0" distR="0" wp14:anchorId="38A14DC0" wp14:editId="1F3087F5">
            <wp:extent cx="5394960" cy="3374302"/>
            <wp:effectExtent l="0" t="0" r="0" b="0"/>
            <wp:docPr id="103" name="f2_2_modules.png" descr="Module structure of the repository and the dependencies between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2_2_modules.png"/>
                    <pic:cNvPicPr/>
                  </pic:nvPicPr>
                  <pic:blipFill>
                    <a:blip r:embed="rId12"/>
                    <a:stretch>
                      <a:fillRect/>
                    </a:stretch>
                  </pic:blipFill>
                  <pic:spPr>
                    <a:xfrm>
                      <a:off x="0" y="0"/>
                      <a:ext cx="5394960" cy="3374302"/>
                    </a:xfrm>
                    <a:prstGeom prst="rect">
                      <a:avLst/>
                    </a:prstGeom>
                  </pic:spPr>
                </pic:pic>
              </a:graphicData>
            </a:graphic>
          </wp:inline>
        </w:drawing>
      </w:r>
    </w:p>
    <w:p w14:paraId="66AF0A54" w14:textId="77777777" w:rsidR="00207A29" w:rsidRDefault="00000000">
      <w:pPr>
        <w:keepLines/>
        <w:spacing w:after="200" w:line="276" w:lineRule="auto"/>
        <w:jc w:val="center"/>
      </w:pPr>
      <w:bookmarkStart w:id="31" w:name="_fig_2_2"/>
      <w:r>
        <w:rPr>
          <w:b/>
          <w:bCs/>
          <w:color w:val="000000"/>
        </w:rPr>
        <w:t xml:space="preserve">Fig. 2.2: </w:t>
      </w:r>
      <w:r>
        <w:rPr>
          <w:i/>
          <w:iCs/>
          <w:color w:val="000000"/>
        </w:rPr>
        <w:t>Module structure of the repository and the dependencies between modules</w:t>
      </w:r>
      <w:bookmarkEnd w:id="31"/>
    </w:p>
    <w:p w14:paraId="642C27B5" w14:textId="77777777" w:rsidR="00207A29" w:rsidRDefault="00000000">
      <w:pPr>
        <w:pStyle w:val="Heading2"/>
        <w:spacing w:before="240" w:after="120" w:line="276" w:lineRule="auto"/>
      </w:pPr>
      <w:bookmarkStart w:id="32" w:name="_sec_2_4"/>
      <w:r>
        <w:rPr>
          <w:rFonts w:ascii="Times New Roman" w:eastAsia="Times New Roman" w:hAnsi="Times New Roman" w:cs="Times New Roman"/>
          <w:b/>
          <w:bCs/>
          <w:color w:val="000000"/>
          <w:sz w:val="28"/>
          <w:szCs w:val="28"/>
        </w:rPr>
        <w:t>2.4  Threat Model</w:t>
      </w:r>
      <w:bookmarkEnd w:id="32"/>
    </w:p>
    <w:p w14:paraId="0CFC39E0" w14:textId="77777777" w:rsidR="00207A29" w:rsidRDefault="00000000">
      <w:pPr>
        <w:spacing w:after="120" w:line="360" w:lineRule="auto"/>
        <w:jc w:val="both"/>
      </w:pPr>
      <w:r>
        <w:rPr>
          <w:color w:val="000000"/>
          <w:sz w:val="24"/>
          <w:szCs w:val="24"/>
        </w:rPr>
        <w:t xml:space="preserve">The design assumes that the relay is hostile. It is expected to read everything it can, alter anything it can and lie about anything it can, and the system is required to leak nothing beyond routing metadata. The transport between client and relay is treated as untrusted as well, with TLS applied in addition to end-to-end encryption, not in place of it. The clients are trusted: they hold keys and see plaintext, and a compromised client is outside the scope of </w:t>
      </w:r>
      <w:r>
        <w:rPr>
          <w:color w:val="000000"/>
          <w:sz w:val="24"/>
          <w:szCs w:val="24"/>
        </w:rPr>
        <w:lastRenderedPageBreak/>
        <w:t>what any messenger can defend against. Fig. 1.1 shows who can see what. Table 2.3 lists the threats considered and the control that answers each.</w:t>
      </w:r>
    </w:p>
    <w:p w14:paraId="4345082A" w14:textId="77777777" w:rsidR="00207A29" w:rsidRDefault="00000000">
      <w:pPr>
        <w:keepNext/>
        <w:keepLines/>
        <w:spacing w:before="200" w:after="100" w:line="276" w:lineRule="auto"/>
        <w:jc w:val="center"/>
      </w:pPr>
      <w:bookmarkStart w:id="33" w:name="_tbl_2_3"/>
      <w:r>
        <w:rPr>
          <w:b/>
          <w:bCs/>
          <w:color w:val="000000"/>
          <w:sz w:val="24"/>
          <w:szCs w:val="24"/>
        </w:rPr>
        <w:t>Table 2.3: Threats considered, the control for each, and what remains</w:t>
      </w:r>
      <w:bookmarkEnd w:id="33"/>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2707"/>
        <w:gridCol w:w="4151"/>
        <w:gridCol w:w="2168"/>
      </w:tblGrid>
      <w:tr w:rsidR="00207A29" w14:paraId="566BAF27" w14:textId="77777777">
        <w:trPr>
          <w:cantSplit/>
          <w:tblHeader/>
          <w:jc w:val="center"/>
        </w:trPr>
        <w:tc>
          <w:tcPr>
            <w:tcW w:w="2707" w:type="dxa"/>
            <w:shd w:val="clear" w:color="auto" w:fill="D9D9D9"/>
            <w:vAlign w:val="center"/>
          </w:tcPr>
          <w:p w14:paraId="4A56F92A" w14:textId="77777777" w:rsidR="00207A29" w:rsidRDefault="00000000">
            <w:pPr>
              <w:keepLines/>
              <w:spacing w:before="20" w:after="20"/>
            </w:pPr>
            <w:r>
              <w:rPr>
                <w:b/>
                <w:bCs/>
                <w:color w:val="000000"/>
                <w:sz w:val="20"/>
                <w:szCs w:val="20"/>
              </w:rPr>
              <w:t>Threat</w:t>
            </w:r>
          </w:p>
        </w:tc>
        <w:tc>
          <w:tcPr>
            <w:tcW w:w="4151" w:type="dxa"/>
            <w:shd w:val="clear" w:color="auto" w:fill="D9D9D9"/>
            <w:vAlign w:val="center"/>
          </w:tcPr>
          <w:p w14:paraId="05A1AC29" w14:textId="77777777" w:rsidR="00207A29" w:rsidRDefault="00000000">
            <w:pPr>
              <w:keepLines/>
              <w:spacing w:before="20" w:after="20"/>
            </w:pPr>
            <w:r>
              <w:rPr>
                <w:b/>
                <w:bCs/>
                <w:color w:val="000000"/>
                <w:sz w:val="20"/>
                <w:szCs w:val="20"/>
              </w:rPr>
              <w:t>Control</w:t>
            </w:r>
          </w:p>
        </w:tc>
        <w:tc>
          <w:tcPr>
            <w:tcW w:w="2168" w:type="dxa"/>
            <w:shd w:val="clear" w:color="auto" w:fill="D9D9D9"/>
            <w:vAlign w:val="center"/>
          </w:tcPr>
          <w:p w14:paraId="26564397" w14:textId="77777777" w:rsidR="00207A29" w:rsidRDefault="00000000">
            <w:pPr>
              <w:keepLines/>
              <w:spacing w:before="20" w:after="20"/>
            </w:pPr>
            <w:r>
              <w:rPr>
                <w:b/>
                <w:bCs/>
                <w:color w:val="000000"/>
                <w:sz w:val="20"/>
                <w:szCs w:val="20"/>
              </w:rPr>
              <w:t>Residual risk</w:t>
            </w:r>
          </w:p>
        </w:tc>
      </w:tr>
      <w:tr w:rsidR="00207A29" w14:paraId="5F5549E9" w14:textId="77777777">
        <w:trPr>
          <w:cantSplit/>
          <w:jc w:val="center"/>
        </w:trPr>
        <w:tc>
          <w:tcPr>
            <w:tcW w:w="2707" w:type="dxa"/>
          </w:tcPr>
          <w:p w14:paraId="7C2B46F4" w14:textId="77777777" w:rsidR="00207A29" w:rsidRDefault="00000000">
            <w:pPr>
              <w:keepLines/>
              <w:spacing w:before="20" w:after="20"/>
            </w:pPr>
            <w:r>
              <w:rPr>
                <w:color w:val="000000"/>
                <w:sz w:val="20"/>
                <w:szCs w:val="20"/>
              </w:rPr>
              <w:t>T1  Passive relay operator reads traffic</w:t>
            </w:r>
          </w:p>
        </w:tc>
        <w:tc>
          <w:tcPr>
            <w:tcW w:w="4151" w:type="dxa"/>
          </w:tcPr>
          <w:p w14:paraId="234DEC0A" w14:textId="77777777" w:rsidR="00207A29" w:rsidRDefault="00000000">
            <w:pPr>
              <w:keepLines/>
              <w:spacing w:before="20" w:after="20"/>
            </w:pPr>
            <w:r>
              <w:rPr>
                <w:color w:val="000000"/>
                <w:sz w:val="20"/>
                <w:szCs w:val="20"/>
              </w:rPr>
              <w:t>Bodies are AES-256-GCM ciphertext under a key the relay never holds; reply metadata travels inside the ciphertext</w:t>
            </w:r>
          </w:p>
        </w:tc>
        <w:tc>
          <w:tcPr>
            <w:tcW w:w="2168" w:type="dxa"/>
          </w:tcPr>
          <w:p w14:paraId="7F64F699" w14:textId="77777777" w:rsidR="00207A29" w:rsidRDefault="00000000">
            <w:pPr>
              <w:keepLines/>
              <w:spacing w:before="20" w:after="20"/>
            </w:pPr>
            <w:r>
              <w:rPr>
                <w:color w:val="000000"/>
                <w:sz w:val="20"/>
                <w:szCs w:val="20"/>
              </w:rPr>
              <w:t>Routing metadata remains visible</w:t>
            </w:r>
          </w:p>
        </w:tc>
      </w:tr>
      <w:tr w:rsidR="00207A29" w14:paraId="5CF8A4FA" w14:textId="77777777">
        <w:trPr>
          <w:cantSplit/>
          <w:jc w:val="center"/>
        </w:trPr>
        <w:tc>
          <w:tcPr>
            <w:tcW w:w="2707" w:type="dxa"/>
          </w:tcPr>
          <w:p w14:paraId="66015313" w14:textId="77777777" w:rsidR="00207A29" w:rsidRDefault="00000000">
            <w:pPr>
              <w:keepLines/>
              <w:spacing w:before="20" w:after="20"/>
            </w:pPr>
            <w:r>
              <w:rPr>
                <w:color w:val="000000"/>
                <w:sz w:val="20"/>
                <w:szCs w:val="20"/>
              </w:rPr>
              <w:t>T2  Active relay substitutes keys (man in the middle)</w:t>
            </w:r>
          </w:p>
        </w:tc>
        <w:tc>
          <w:tcPr>
            <w:tcW w:w="4151" w:type="dxa"/>
          </w:tcPr>
          <w:p w14:paraId="5BDCDB2A" w14:textId="77777777" w:rsidR="00207A29" w:rsidRDefault="00000000">
            <w:pPr>
              <w:keepLines/>
              <w:spacing w:before="20" w:after="20"/>
            </w:pPr>
            <w:r>
              <w:rPr>
                <w:color w:val="000000"/>
                <w:sz w:val="20"/>
                <w:szCs w:val="20"/>
              </w:rPr>
              <w:t>Key exchange is signed with long-term identity keys; the id-to-key binding is checked on every HELLO; a changed key is reported and blocks sending</w:t>
            </w:r>
          </w:p>
        </w:tc>
        <w:tc>
          <w:tcPr>
            <w:tcW w:w="2168" w:type="dxa"/>
          </w:tcPr>
          <w:p w14:paraId="42D0BD3D" w14:textId="77777777" w:rsidR="00207A29" w:rsidRDefault="00000000">
            <w:pPr>
              <w:keepLines/>
              <w:spacing w:before="20" w:after="20"/>
            </w:pPr>
            <w:r>
              <w:rPr>
                <w:color w:val="000000"/>
                <w:sz w:val="20"/>
                <w:szCs w:val="20"/>
              </w:rPr>
              <w:t>Relies on the user comparing safety numbers on first contact</w:t>
            </w:r>
          </w:p>
        </w:tc>
      </w:tr>
      <w:tr w:rsidR="00207A29" w14:paraId="3F8EEEBC" w14:textId="77777777">
        <w:trPr>
          <w:cantSplit/>
          <w:jc w:val="center"/>
        </w:trPr>
        <w:tc>
          <w:tcPr>
            <w:tcW w:w="2707" w:type="dxa"/>
          </w:tcPr>
          <w:p w14:paraId="49DDE02A" w14:textId="77777777" w:rsidR="00207A29" w:rsidRDefault="00000000">
            <w:pPr>
              <w:keepLines/>
              <w:spacing w:before="20" w:after="20"/>
            </w:pPr>
            <w:r>
              <w:rPr>
                <w:color w:val="000000"/>
                <w:sz w:val="20"/>
                <w:szCs w:val="20"/>
              </w:rPr>
              <w:t>T3  Network attacker</w:t>
            </w:r>
          </w:p>
        </w:tc>
        <w:tc>
          <w:tcPr>
            <w:tcW w:w="4151" w:type="dxa"/>
          </w:tcPr>
          <w:p w14:paraId="5FED80D3" w14:textId="77777777" w:rsidR="00207A29" w:rsidRDefault="00000000">
            <w:pPr>
              <w:keepLines/>
              <w:spacing w:before="20" w:after="20"/>
            </w:pPr>
            <w:r>
              <w:rPr>
                <w:color w:val="000000"/>
                <w:sz w:val="20"/>
                <w:szCs w:val="20"/>
              </w:rPr>
              <w:t>TLS 1.3 with a pinned certificate protects metadata and link integrity</w:t>
            </w:r>
          </w:p>
        </w:tc>
        <w:tc>
          <w:tcPr>
            <w:tcW w:w="2168" w:type="dxa"/>
          </w:tcPr>
          <w:p w14:paraId="35740920" w14:textId="77777777" w:rsidR="00207A29" w:rsidRDefault="00000000">
            <w:pPr>
              <w:keepLines/>
              <w:spacing w:before="20" w:after="20"/>
            </w:pPr>
            <w:r>
              <w:rPr>
                <w:color w:val="000000"/>
                <w:sz w:val="20"/>
                <w:szCs w:val="20"/>
              </w:rPr>
              <w:t>Content is not protected by TLS, only by end-to-end encryption</w:t>
            </w:r>
          </w:p>
        </w:tc>
      </w:tr>
      <w:tr w:rsidR="00207A29" w14:paraId="30878EE2" w14:textId="77777777">
        <w:trPr>
          <w:cantSplit/>
          <w:jc w:val="center"/>
        </w:trPr>
        <w:tc>
          <w:tcPr>
            <w:tcW w:w="2707" w:type="dxa"/>
          </w:tcPr>
          <w:p w14:paraId="69698187" w14:textId="77777777" w:rsidR="00207A29" w:rsidRDefault="00000000">
            <w:pPr>
              <w:keepLines/>
              <w:spacing w:before="20" w:after="20"/>
            </w:pPr>
            <w:r>
              <w:rPr>
                <w:color w:val="000000"/>
                <w:sz w:val="20"/>
                <w:szCs w:val="20"/>
              </w:rPr>
              <w:t>T4  Replay and reordering</w:t>
            </w:r>
          </w:p>
        </w:tc>
        <w:tc>
          <w:tcPr>
            <w:tcW w:w="4151" w:type="dxa"/>
          </w:tcPr>
          <w:p w14:paraId="0F9B1314" w14:textId="77777777" w:rsidR="00207A29" w:rsidRDefault="00000000">
            <w:pPr>
              <w:keepLines/>
              <w:spacing w:before="20" w:after="20"/>
            </w:pPr>
            <w:r>
              <w:rPr>
                <w:color w:val="000000"/>
                <w:sz w:val="20"/>
                <w:szCs w:val="20"/>
              </w:rPr>
              <w:t>Counter inside the nonce; window floor at highest minus 1024; timestamps within five minutes</w:t>
            </w:r>
          </w:p>
        </w:tc>
        <w:tc>
          <w:tcPr>
            <w:tcW w:w="2168" w:type="dxa"/>
          </w:tcPr>
          <w:p w14:paraId="4B37A37B" w14:textId="77777777" w:rsidR="00207A29" w:rsidRDefault="00000000">
            <w:pPr>
              <w:keepLines/>
              <w:spacing w:before="20" w:after="20"/>
            </w:pPr>
            <w:r>
              <w:rPr>
                <w:color w:val="000000"/>
                <w:sz w:val="20"/>
                <w:szCs w:val="20"/>
              </w:rPr>
              <w:t>Frames more than 1024 behind are dropped even if genuine</w:t>
            </w:r>
          </w:p>
        </w:tc>
      </w:tr>
      <w:tr w:rsidR="00207A29" w14:paraId="55CECBBD" w14:textId="77777777">
        <w:trPr>
          <w:cantSplit/>
          <w:jc w:val="center"/>
        </w:trPr>
        <w:tc>
          <w:tcPr>
            <w:tcW w:w="2707" w:type="dxa"/>
          </w:tcPr>
          <w:p w14:paraId="5B814ED7" w14:textId="77777777" w:rsidR="00207A29" w:rsidRDefault="00000000">
            <w:pPr>
              <w:keepLines/>
              <w:spacing w:before="20" w:after="20"/>
            </w:pPr>
            <w:r>
              <w:rPr>
                <w:color w:val="000000"/>
                <w:sz w:val="20"/>
                <w:szCs w:val="20"/>
              </w:rPr>
              <w:t>T5  Malicious payload from a peer</w:t>
            </w:r>
          </w:p>
        </w:tc>
        <w:tc>
          <w:tcPr>
            <w:tcW w:w="4151" w:type="dxa"/>
          </w:tcPr>
          <w:p w14:paraId="0ABA66AD" w14:textId="77777777" w:rsidR="00207A29" w:rsidRDefault="00000000">
            <w:pPr>
              <w:keepLines/>
              <w:spacing w:before="20" w:after="20"/>
            </w:pPr>
            <w:r>
              <w:rPr>
                <w:color w:val="000000"/>
                <w:sz w:val="20"/>
                <w:szCs w:val="20"/>
              </w:rPr>
              <w:t>Explicit length-prefixed codec; per-field caps checked before allocation; frames over 1 MiB rejected</w:t>
            </w:r>
          </w:p>
        </w:tc>
        <w:tc>
          <w:tcPr>
            <w:tcW w:w="2168" w:type="dxa"/>
          </w:tcPr>
          <w:p w14:paraId="2C01A2C9" w14:textId="77777777" w:rsidR="00207A29" w:rsidRDefault="00000000">
            <w:pPr>
              <w:keepLines/>
              <w:spacing w:before="20" w:after="20"/>
            </w:pPr>
            <w:r>
              <w:rPr>
                <w:color w:val="000000"/>
                <w:sz w:val="20"/>
                <w:szCs w:val="20"/>
              </w:rPr>
              <w:t>None known</w:t>
            </w:r>
          </w:p>
        </w:tc>
      </w:tr>
      <w:tr w:rsidR="00207A29" w14:paraId="58DACBFE" w14:textId="77777777">
        <w:trPr>
          <w:cantSplit/>
          <w:jc w:val="center"/>
        </w:trPr>
        <w:tc>
          <w:tcPr>
            <w:tcW w:w="2707" w:type="dxa"/>
          </w:tcPr>
          <w:p w14:paraId="796AFFE0" w14:textId="77777777" w:rsidR="00207A29" w:rsidRDefault="00000000">
            <w:pPr>
              <w:keepLines/>
              <w:spacing w:before="20" w:after="20"/>
            </w:pPr>
            <w:r>
              <w:rPr>
                <w:color w:val="000000"/>
                <w:sz w:val="20"/>
                <w:szCs w:val="20"/>
              </w:rPr>
              <w:t>T6  Device compromise</w:t>
            </w:r>
          </w:p>
        </w:tc>
        <w:tc>
          <w:tcPr>
            <w:tcW w:w="4151" w:type="dxa"/>
          </w:tcPr>
          <w:p w14:paraId="18E73BFF" w14:textId="77777777" w:rsidR="00207A29" w:rsidRDefault="00000000">
            <w:pPr>
              <w:keepLines/>
              <w:spacing w:before="20" w:after="20"/>
            </w:pPr>
            <w:r>
              <w:rPr>
                <w:color w:val="000000"/>
                <w:sz w:val="20"/>
                <w:szCs w:val="20"/>
              </w:rPr>
              <w:t>Bodies encrypted at rest under a passphrase-derived key; keys generated in process; owner-only file permissions</w:t>
            </w:r>
          </w:p>
        </w:tc>
        <w:tc>
          <w:tcPr>
            <w:tcW w:w="2168" w:type="dxa"/>
          </w:tcPr>
          <w:p w14:paraId="79F576C8" w14:textId="77777777" w:rsidR="00207A29" w:rsidRDefault="00000000">
            <w:pPr>
              <w:keepLines/>
              <w:spacing w:before="20" w:after="20"/>
            </w:pPr>
            <w:r>
              <w:rPr>
                <w:color w:val="000000"/>
                <w:sz w:val="20"/>
                <w:szCs w:val="20"/>
              </w:rPr>
              <w:t>A live compromised process is not defended against</w:t>
            </w:r>
          </w:p>
        </w:tc>
      </w:tr>
    </w:tbl>
    <w:p w14:paraId="5CD0BA7F" w14:textId="77777777" w:rsidR="00207A29" w:rsidRDefault="00207A29">
      <w:pPr>
        <w:spacing w:after="120"/>
        <w:jc w:val="both"/>
      </w:pPr>
    </w:p>
    <w:p w14:paraId="4E8F7134" w14:textId="77777777" w:rsidR="00207A29" w:rsidRDefault="00000000">
      <w:pPr>
        <w:pStyle w:val="Heading2"/>
        <w:spacing w:before="240" w:after="120" w:line="276" w:lineRule="auto"/>
      </w:pPr>
      <w:bookmarkStart w:id="34" w:name="_sec_2_5"/>
      <w:r>
        <w:rPr>
          <w:rFonts w:ascii="Times New Roman" w:eastAsia="Times New Roman" w:hAnsi="Times New Roman" w:cs="Times New Roman"/>
          <w:b/>
          <w:bCs/>
          <w:color w:val="000000"/>
          <w:sz w:val="28"/>
          <w:szCs w:val="28"/>
        </w:rPr>
        <w:t>2.5  Cryptographic Design</w:t>
      </w:r>
      <w:bookmarkEnd w:id="34"/>
    </w:p>
    <w:p w14:paraId="6FF6B446" w14:textId="77777777" w:rsidR="00207A29" w:rsidRDefault="00000000">
      <w:pPr>
        <w:spacing w:after="120" w:line="360" w:lineRule="auto"/>
        <w:jc w:val="both"/>
      </w:pPr>
      <w:r>
        <w:rPr>
          <w:color w:val="000000"/>
          <w:sz w:val="24"/>
          <w:szCs w:val="24"/>
        </w:rPr>
        <w:t>Table 2.4 lists the primitive chosen for each purpose. All of them come from the standard Java Cryptography Architecture; the project implements no cryptographic algorithm of its own, and writes only the code that combines them.</w:t>
      </w:r>
    </w:p>
    <w:p w14:paraId="666EE035" w14:textId="77777777" w:rsidR="00207A29" w:rsidRDefault="00000000">
      <w:pPr>
        <w:keepNext/>
        <w:keepLines/>
        <w:spacing w:before="200" w:after="100" w:line="276" w:lineRule="auto"/>
        <w:jc w:val="center"/>
      </w:pPr>
      <w:bookmarkStart w:id="35" w:name="_tbl_2_4"/>
      <w:r>
        <w:rPr>
          <w:b/>
          <w:bCs/>
          <w:color w:val="000000"/>
          <w:sz w:val="24"/>
          <w:szCs w:val="24"/>
        </w:rPr>
        <w:t>Table 2.4: Cryptographic primitives and parameters</w:t>
      </w:r>
      <w:bookmarkEnd w:id="35"/>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2346"/>
        <w:gridCol w:w="2888"/>
        <w:gridCol w:w="3792"/>
      </w:tblGrid>
      <w:tr w:rsidR="00207A29" w14:paraId="14F2B606" w14:textId="77777777">
        <w:trPr>
          <w:cantSplit/>
          <w:tblHeader/>
          <w:jc w:val="center"/>
        </w:trPr>
        <w:tc>
          <w:tcPr>
            <w:tcW w:w="2346" w:type="dxa"/>
            <w:shd w:val="clear" w:color="auto" w:fill="D9D9D9"/>
            <w:vAlign w:val="center"/>
          </w:tcPr>
          <w:p w14:paraId="469C37FB" w14:textId="77777777" w:rsidR="00207A29" w:rsidRDefault="00000000">
            <w:pPr>
              <w:keepLines/>
              <w:spacing w:before="20" w:after="20"/>
            </w:pPr>
            <w:r>
              <w:rPr>
                <w:b/>
                <w:bCs/>
                <w:color w:val="000000"/>
                <w:sz w:val="20"/>
                <w:szCs w:val="20"/>
              </w:rPr>
              <w:t>Purpose</w:t>
            </w:r>
          </w:p>
        </w:tc>
        <w:tc>
          <w:tcPr>
            <w:tcW w:w="2888" w:type="dxa"/>
            <w:shd w:val="clear" w:color="auto" w:fill="D9D9D9"/>
            <w:vAlign w:val="center"/>
          </w:tcPr>
          <w:p w14:paraId="721C7325" w14:textId="77777777" w:rsidR="00207A29" w:rsidRDefault="00000000">
            <w:pPr>
              <w:keepLines/>
              <w:spacing w:before="20" w:after="20"/>
            </w:pPr>
            <w:r>
              <w:rPr>
                <w:b/>
                <w:bCs/>
                <w:color w:val="000000"/>
                <w:sz w:val="20"/>
                <w:szCs w:val="20"/>
              </w:rPr>
              <w:t>Choice</w:t>
            </w:r>
          </w:p>
        </w:tc>
        <w:tc>
          <w:tcPr>
            <w:tcW w:w="3792" w:type="dxa"/>
            <w:shd w:val="clear" w:color="auto" w:fill="D9D9D9"/>
            <w:vAlign w:val="center"/>
          </w:tcPr>
          <w:p w14:paraId="487A3FE9" w14:textId="77777777" w:rsidR="00207A29" w:rsidRDefault="00000000">
            <w:pPr>
              <w:keepLines/>
              <w:spacing w:before="20" w:after="20"/>
            </w:pPr>
            <w:r>
              <w:rPr>
                <w:b/>
                <w:bCs/>
                <w:color w:val="000000"/>
                <w:sz w:val="20"/>
                <w:szCs w:val="20"/>
              </w:rPr>
              <w:t>Parameters</w:t>
            </w:r>
          </w:p>
        </w:tc>
      </w:tr>
      <w:tr w:rsidR="00207A29" w14:paraId="2F352485" w14:textId="77777777">
        <w:trPr>
          <w:cantSplit/>
          <w:jc w:val="center"/>
        </w:trPr>
        <w:tc>
          <w:tcPr>
            <w:tcW w:w="2346" w:type="dxa"/>
          </w:tcPr>
          <w:p w14:paraId="3E3DB8A1" w14:textId="77777777" w:rsidR="00207A29" w:rsidRDefault="00000000">
            <w:pPr>
              <w:keepLines/>
              <w:spacing w:before="20" w:after="20"/>
            </w:pPr>
            <w:r>
              <w:rPr>
                <w:color w:val="000000"/>
                <w:sz w:val="20"/>
                <w:szCs w:val="20"/>
              </w:rPr>
              <w:t>Message encryption</w:t>
            </w:r>
          </w:p>
        </w:tc>
        <w:tc>
          <w:tcPr>
            <w:tcW w:w="2888" w:type="dxa"/>
          </w:tcPr>
          <w:p w14:paraId="60E0D805" w14:textId="77777777" w:rsidR="00207A29" w:rsidRDefault="00000000">
            <w:pPr>
              <w:keepLines/>
              <w:spacing w:before="20" w:after="20"/>
            </w:pPr>
            <w:r>
              <w:rPr>
                <w:color w:val="000000"/>
                <w:sz w:val="20"/>
                <w:szCs w:val="20"/>
              </w:rPr>
              <w:t>AES-GCM</w:t>
            </w:r>
          </w:p>
        </w:tc>
        <w:tc>
          <w:tcPr>
            <w:tcW w:w="3792" w:type="dxa"/>
          </w:tcPr>
          <w:p w14:paraId="2CCC285C" w14:textId="77777777" w:rsidR="00207A29" w:rsidRDefault="00000000">
            <w:pPr>
              <w:keepLines/>
              <w:spacing w:before="20" w:after="20"/>
            </w:pPr>
            <w:r>
              <w:rPr>
                <w:color w:val="000000"/>
                <w:sz w:val="20"/>
                <w:szCs w:val="20"/>
              </w:rPr>
              <w:t>256-bit key, 96-bit nonce, 128-bit tag</w:t>
            </w:r>
          </w:p>
        </w:tc>
      </w:tr>
      <w:tr w:rsidR="00207A29" w14:paraId="0C78DE57" w14:textId="77777777">
        <w:trPr>
          <w:cantSplit/>
          <w:jc w:val="center"/>
        </w:trPr>
        <w:tc>
          <w:tcPr>
            <w:tcW w:w="2346" w:type="dxa"/>
          </w:tcPr>
          <w:p w14:paraId="24C6C6A7" w14:textId="77777777" w:rsidR="00207A29" w:rsidRDefault="00000000">
            <w:pPr>
              <w:keepLines/>
              <w:spacing w:before="20" w:after="20"/>
            </w:pPr>
            <w:r>
              <w:rPr>
                <w:color w:val="000000"/>
                <w:sz w:val="20"/>
                <w:szCs w:val="20"/>
              </w:rPr>
              <w:t>Key agreement</w:t>
            </w:r>
          </w:p>
        </w:tc>
        <w:tc>
          <w:tcPr>
            <w:tcW w:w="2888" w:type="dxa"/>
          </w:tcPr>
          <w:p w14:paraId="78BFC151" w14:textId="77777777" w:rsidR="00207A29" w:rsidRDefault="00000000">
            <w:pPr>
              <w:keepLines/>
              <w:spacing w:before="20" w:after="20"/>
            </w:pPr>
            <w:r>
              <w:rPr>
                <w:color w:val="000000"/>
                <w:sz w:val="20"/>
                <w:szCs w:val="20"/>
              </w:rPr>
              <w:t>Finite-field Diffie-Hellman</w:t>
            </w:r>
          </w:p>
        </w:tc>
        <w:tc>
          <w:tcPr>
            <w:tcW w:w="3792" w:type="dxa"/>
          </w:tcPr>
          <w:p w14:paraId="6F6839A8" w14:textId="77777777" w:rsidR="00207A29" w:rsidRDefault="00000000">
            <w:pPr>
              <w:keepLines/>
              <w:spacing w:before="20" w:after="20"/>
            </w:pPr>
            <w:r>
              <w:rPr>
                <w:color w:val="000000"/>
                <w:sz w:val="20"/>
                <w:szCs w:val="20"/>
              </w:rPr>
              <w:t>RFC 3526 Group 14, 2048-bit</w:t>
            </w:r>
          </w:p>
        </w:tc>
      </w:tr>
      <w:tr w:rsidR="00207A29" w14:paraId="222BB6C6" w14:textId="77777777">
        <w:trPr>
          <w:cantSplit/>
          <w:jc w:val="center"/>
        </w:trPr>
        <w:tc>
          <w:tcPr>
            <w:tcW w:w="2346" w:type="dxa"/>
          </w:tcPr>
          <w:p w14:paraId="13F67046" w14:textId="77777777" w:rsidR="00207A29" w:rsidRDefault="00000000">
            <w:pPr>
              <w:keepLines/>
              <w:spacing w:before="20" w:after="20"/>
            </w:pPr>
            <w:r>
              <w:rPr>
                <w:color w:val="000000"/>
                <w:sz w:val="20"/>
                <w:szCs w:val="20"/>
              </w:rPr>
              <w:t>Session key derivation</w:t>
            </w:r>
          </w:p>
        </w:tc>
        <w:tc>
          <w:tcPr>
            <w:tcW w:w="2888" w:type="dxa"/>
          </w:tcPr>
          <w:p w14:paraId="703DD789" w14:textId="77777777" w:rsidR="00207A29" w:rsidRDefault="00000000">
            <w:pPr>
              <w:keepLines/>
              <w:spacing w:before="20" w:after="20"/>
            </w:pPr>
            <w:r>
              <w:rPr>
                <w:color w:val="000000"/>
                <w:sz w:val="20"/>
                <w:szCs w:val="20"/>
              </w:rPr>
              <w:t>HKDF-SHA256</w:t>
            </w:r>
          </w:p>
        </w:tc>
        <w:tc>
          <w:tcPr>
            <w:tcW w:w="3792" w:type="dxa"/>
          </w:tcPr>
          <w:p w14:paraId="0F82A61F" w14:textId="77777777" w:rsidR="00207A29" w:rsidRDefault="00000000">
            <w:pPr>
              <w:keepLines/>
              <w:spacing w:before="20" w:after="20"/>
            </w:pPr>
            <w:r>
              <w:rPr>
                <w:color w:val="000000"/>
                <w:sz w:val="20"/>
                <w:szCs w:val="20"/>
              </w:rPr>
              <w:t>32-byte output, fixed salt and context string</w:t>
            </w:r>
          </w:p>
        </w:tc>
      </w:tr>
      <w:tr w:rsidR="00207A29" w14:paraId="0EA199F8" w14:textId="77777777">
        <w:trPr>
          <w:cantSplit/>
          <w:jc w:val="center"/>
        </w:trPr>
        <w:tc>
          <w:tcPr>
            <w:tcW w:w="2346" w:type="dxa"/>
          </w:tcPr>
          <w:p w14:paraId="020F96A9" w14:textId="77777777" w:rsidR="00207A29" w:rsidRDefault="00000000">
            <w:pPr>
              <w:keepLines/>
              <w:spacing w:before="20" w:after="20"/>
            </w:pPr>
            <w:r>
              <w:rPr>
                <w:color w:val="000000"/>
                <w:sz w:val="20"/>
                <w:szCs w:val="20"/>
              </w:rPr>
              <w:t>Identity and signatures</w:t>
            </w:r>
          </w:p>
        </w:tc>
        <w:tc>
          <w:tcPr>
            <w:tcW w:w="2888" w:type="dxa"/>
          </w:tcPr>
          <w:p w14:paraId="2B1384DF" w14:textId="77777777" w:rsidR="00207A29" w:rsidRDefault="00000000">
            <w:pPr>
              <w:keepLines/>
              <w:spacing w:before="20" w:after="20"/>
            </w:pPr>
            <w:r>
              <w:rPr>
                <w:color w:val="000000"/>
                <w:sz w:val="20"/>
                <w:szCs w:val="20"/>
              </w:rPr>
              <w:t>RSA with SHA-256</w:t>
            </w:r>
          </w:p>
        </w:tc>
        <w:tc>
          <w:tcPr>
            <w:tcW w:w="3792" w:type="dxa"/>
          </w:tcPr>
          <w:p w14:paraId="26DD30B0" w14:textId="77777777" w:rsidR="00207A29" w:rsidRDefault="00000000">
            <w:pPr>
              <w:keepLines/>
              <w:spacing w:before="20" w:after="20"/>
            </w:pPr>
            <w:r>
              <w:rPr>
                <w:color w:val="000000"/>
                <w:sz w:val="20"/>
                <w:szCs w:val="20"/>
              </w:rPr>
              <w:t>2048-bit key, SHA256withRSA</w:t>
            </w:r>
          </w:p>
        </w:tc>
      </w:tr>
      <w:tr w:rsidR="00207A29" w14:paraId="6B6D784D" w14:textId="77777777">
        <w:trPr>
          <w:cantSplit/>
          <w:jc w:val="center"/>
        </w:trPr>
        <w:tc>
          <w:tcPr>
            <w:tcW w:w="2346" w:type="dxa"/>
          </w:tcPr>
          <w:p w14:paraId="689C8440" w14:textId="77777777" w:rsidR="00207A29" w:rsidRDefault="00000000">
            <w:pPr>
              <w:keepLines/>
              <w:spacing w:before="20" w:after="20"/>
            </w:pPr>
            <w:r>
              <w:rPr>
                <w:color w:val="000000"/>
                <w:sz w:val="20"/>
                <w:szCs w:val="20"/>
              </w:rPr>
              <w:t>Peer address</w:t>
            </w:r>
          </w:p>
        </w:tc>
        <w:tc>
          <w:tcPr>
            <w:tcW w:w="2888" w:type="dxa"/>
          </w:tcPr>
          <w:p w14:paraId="578A7E30" w14:textId="77777777" w:rsidR="00207A29" w:rsidRDefault="00000000">
            <w:pPr>
              <w:keepLines/>
              <w:spacing w:before="20" w:after="20"/>
            </w:pPr>
            <w:r>
              <w:rPr>
                <w:color w:val="000000"/>
                <w:sz w:val="20"/>
                <w:szCs w:val="20"/>
              </w:rPr>
              <w:t>SHA-256 of the public key</w:t>
            </w:r>
          </w:p>
        </w:tc>
        <w:tc>
          <w:tcPr>
            <w:tcW w:w="3792" w:type="dxa"/>
          </w:tcPr>
          <w:p w14:paraId="7717E9B3" w14:textId="77777777" w:rsidR="00207A29" w:rsidRDefault="00000000">
            <w:pPr>
              <w:keepLines/>
              <w:spacing w:before="20" w:after="20"/>
            </w:pPr>
            <w:r>
              <w:rPr>
                <w:color w:val="000000"/>
                <w:sz w:val="20"/>
                <w:szCs w:val="20"/>
              </w:rPr>
              <w:t>First 128 bits, as 32 hexadecimal characters</w:t>
            </w:r>
          </w:p>
        </w:tc>
      </w:tr>
      <w:tr w:rsidR="00207A29" w14:paraId="01DA7521" w14:textId="77777777">
        <w:trPr>
          <w:cantSplit/>
          <w:jc w:val="center"/>
        </w:trPr>
        <w:tc>
          <w:tcPr>
            <w:tcW w:w="2346" w:type="dxa"/>
          </w:tcPr>
          <w:p w14:paraId="61AD20F9" w14:textId="77777777" w:rsidR="00207A29" w:rsidRDefault="00000000">
            <w:pPr>
              <w:keepLines/>
              <w:spacing w:before="20" w:after="20"/>
            </w:pPr>
            <w:r>
              <w:rPr>
                <w:color w:val="000000"/>
                <w:sz w:val="20"/>
                <w:szCs w:val="20"/>
              </w:rPr>
              <w:t>At-rest key derivation</w:t>
            </w:r>
          </w:p>
        </w:tc>
        <w:tc>
          <w:tcPr>
            <w:tcW w:w="2888" w:type="dxa"/>
          </w:tcPr>
          <w:p w14:paraId="49D6EC2A" w14:textId="77777777" w:rsidR="00207A29" w:rsidRDefault="00000000">
            <w:pPr>
              <w:keepLines/>
              <w:spacing w:before="20" w:after="20"/>
            </w:pPr>
            <w:r>
              <w:rPr>
                <w:color w:val="000000"/>
                <w:sz w:val="20"/>
                <w:szCs w:val="20"/>
              </w:rPr>
              <w:t>PBKDF2-HMAC-SHA256</w:t>
            </w:r>
          </w:p>
        </w:tc>
        <w:tc>
          <w:tcPr>
            <w:tcW w:w="3792" w:type="dxa"/>
          </w:tcPr>
          <w:p w14:paraId="552EDCD3" w14:textId="77777777" w:rsidR="00207A29" w:rsidRDefault="00000000">
            <w:pPr>
              <w:keepLines/>
              <w:spacing w:before="20" w:after="20"/>
            </w:pPr>
            <w:r>
              <w:rPr>
                <w:color w:val="000000"/>
                <w:sz w:val="20"/>
                <w:szCs w:val="20"/>
              </w:rPr>
              <w:t>210,000 iterations, random per-profile salt</w:t>
            </w:r>
          </w:p>
        </w:tc>
      </w:tr>
      <w:tr w:rsidR="00207A29" w14:paraId="63BC47C7" w14:textId="77777777">
        <w:trPr>
          <w:cantSplit/>
          <w:jc w:val="center"/>
        </w:trPr>
        <w:tc>
          <w:tcPr>
            <w:tcW w:w="2346" w:type="dxa"/>
          </w:tcPr>
          <w:p w14:paraId="34CC2ABC" w14:textId="77777777" w:rsidR="00207A29" w:rsidRDefault="00000000">
            <w:pPr>
              <w:keepLines/>
              <w:spacing w:before="20" w:after="20"/>
            </w:pPr>
            <w:r>
              <w:rPr>
                <w:color w:val="000000"/>
                <w:sz w:val="20"/>
                <w:szCs w:val="20"/>
              </w:rPr>
              <w:t>Transport</w:t>
            </w:r>
          </w:p>
        </w:tc>
        <w:tc>
          <w:tcPr>
            <w:tcW w:w="2888" w:type="dxa"/>
          </w:tcPr>
          <w:p w14:paraId="17904D89" w14:textId="77777777" w:rsidR="00207A29" w:rsidRDefault="00000000">
            <w:pPr>
              <w:keepLines/>
              <w:spacing w:before="20" w:after="20"/>
            </w:pPr>
            <w:r>
              <w:rPr>
                <w:color w:val="000000"/>
                <w:sz w:val="20"/>
                <w:szCs w:val="20"/>
              </w:rPr>
              <w:t>TLS</w:t>
            </w:r>
          </w:p>
        </w:tc>
        <w:tc>
          <w:tcPr>
            <w:tcW w:w="3792" w:type="dxa"/>
          </w:tcPr>
          <w:p w14:paraId="15FB4615" w14:textId="77777777" w:rsidR="00207A29" w:rsidRDefault="00000000">
            <w:pPr>
              <w:keepLines/>
              <w:spacing w:before="20" w:after="20"/>
            </w:pPr>
            <w:r>
              <w:rPr>
                <w:color w:val="000000"/>
                <w:sz w:val="20"/>
                <w:szCs w:val="20"/>
              </w:rPr>
              <w:t>Version 1.3 only, certificate pinned</w:t>
            </w:r>
          </w:p>
        </w:tc>
      </w:tr>
    </w:tbl>
    <w:p w14:paraId="491A8751" w14:textId="77777777" w:rsidR="00207A29" w:rsidRDefault="00207A29">
      <w:pPr>
        <w:spacing w:after="120"/>
        <w:jc w:val="both"/>
      </w:pPr>
    </w:p>
    <w:p w14:paraId="19C60917" w14:textId="77777777" w:rsidR="00207A29" w:rsidRDefault="00000000">
      <w:pPr>
        <w:pStyle w:val="Heading3"/>
        <w:spacing w:after="100" w:line="276" w:lineRule="auto"/>
      </w:pPr>
      <w:r>
        <w:rPr>
          <w:rFonts w:eastAsia="Times New Roman" w:cs="Times New Roman"/>
          <w:b/>
          <w:bCs/>
          <w:color w:val="000000"/>
          <w:sz w:val="24"/>
          <w:szCs w:val="24"/>
        </w:rPr>
        <w:t>2.5.1  Key agreement</w:t>
      </w:r>
    </w:p>
    <w:p w14:paraId="5D5788F3" w14:textId="77777777" w:rsidR="00207A29" w:rsidRDefault="00000000">
      <w:pPr>
        <w:spacing w:after="120" w:line="360" w:lineRule="auto"/>
        <w:jc w:val="both"/>
      </w:pPr>
      <w:r>
        <w:rPr>
          <w:color w:val="000000"/>
          <w:sz w:val="24"/>
          <w:szCs w:val="24"/>
        </w:rPr>
        <w:t xml:space="preserve">Each pair of peers derives a shared secret using Diffie-Hellman over the 2048-bit group of RFC 3526. The group was chosen over the more modern X25519 for a recorded reason: both </w:t>
      </w:r>
      <w:r>
        <w:rPr>
          <w:color w:val="000000"/>
          <w:sz w:val="24"/>
          <w:szCs w:val="24"/>
        </w:rPr>
        <w:lastRenderedPageBreak/>
        <w:t>clients had to implement the same primitive identically, one of them is an Android client with a minimum platform level at which X25519 was not available, and two implementations of one primitive are the kind of duplication the project exists to avoid. The cost is a larger and slower exchange, which is not noticeable on a path used once per conversation. The decision carries an explicit trigger for revisiting it, and migration to a curve is identified as future work in Chapter 4.</w:t>
      </w:r>
    </w:p>
    <w:p w14:paraId="022DCB11" w14:textId="77777777" w:rsidR="00207A29" w:rsidRDefault="00000000">
      <w:pPr>
        <w:spacing w:after="120" w:line="360" w:lineRule="auto"/>
        <w:jc w:val="both"/>
      </w:pPr>
      <w:r>
        <w:rPr>
          <w:color w:val="000000"/>
          <w:sz w:val="24"/>
          <w:szCs w:val="24"/>
        </w:rPr>
        <w:t>Two details prevent subtle failures. First, a received public value is validated before use: it must lie strictly between 1 and p minus 1, and raised to the order of the subgroup it must equal 1, which rejects small-subgroup points. Second, the shared secret is left-padded to 256 bytes before it is passed to the key derivation function. The secret is an integer, so it is shorter than 256 bytes about once in 256 exchanges, and the Java and Android providers disagreed about whether to keep the leading zero. Without the padding, two platforms derived different keys and the handshake failed intermittently from code that looked correct on both sides. The padding is pinned by committed test vectors.</w:t>
      </w:r>
    </w:p>
    <w:p w14:paraId="31D3F729" w14:textId="77777777" w:rsidR="00207A29" w:rsidRDefault="00000000">
      <w:pPr>
        <w:pStyle w:val="Heading3"/>
        <w:spacing w:after="100" w:line="276" w:lineRule="auto"/>
      </w:pPr>
      <w:r>
        <w:rPr>
          <w:rFonts w:eastAsia="Times New Roman" w:cs="Times New Roman"/>
          <w:b/>
          <w:bCs/>
          <w:color w:val="000000"/>
          <w:sz w:val="24"/>
          <w:szCs w:val="24"/>
        </w:rPr>
        <w:t>2.5.2  Key derivation and message encryption</w:t>
      </w:r>
    </w:p>
    <w:p w14:paraId="2BBDAB47" w14:textId="77777777" w:rsidR="00207A29" w:rsidRDefault="00000000">
      <w:pPr>
        <w:spacing w:after="120" w:line="360" w:lineRule="auto"/>
        <w:jc w:val="both"/>
      </w:pPr>
      <w:r>
        <w:rPr>
          <w:color w:val="000000"/>
          <w:sz w:val="24"/>
          <w:szCs w:val="24"/>
        </w:rPr>
        <w:t>The padded secret is passed through HKDF with SHA-256 to produce a 32-byte AES key. The derivation uses a fixed all-zero salt and a context string that names the protocol version, so a key derived for this protocol cannot be confused with one derived for another purpose. The HKDF implementation is checked against the published test vectors of RFC 5869 and not against its own output, so a defect in the implementation cannot be recorded as the expected answer.</w:t>
      </w:r>
    </w:p>
    <w:p w14:paraId="266082EF" w14:textId="77777777" w:rsidR="00207A29" w:rsidRDefault="00000000">
      <w:pPr>
        <w:spacing w:after="120" w:line="360" w:lineRule="auto"/>
        <w:jc w:val="both"/>
      </w:pPr>
      <w:r>
        <w:rPr>
          <w:color w:val="000000"/>
          <w:sz w:val="24"/>
          <w:szCs w:val="24"/>
        </w:rPr>
        <w:t>Messages are encrypted with AES-256-GCM. The nonce is not random. It is built from a four-byte direction value followed by an eight-byte counter, shown in Fig. 2.6. A random 96-bit nonce collides often enough over a long session to matter, and GCM does not survive a repeated key and nonce pair: reuse reveals the exclusive-or of the two plaintexts and allows forgery. A counter that increases by one for every message guarantees uniqueness under one key, provided the two peers never use the same counter space. They share one derived key, so the direction value differs between them: the peer whose identifier sorts lower transmits on 1 and the other on 0. Early in development both peers used the same direction value, so each side's n-th message reused a key and nonce pair. This was found while checking a claim for the security document, not by a user, and is now pinned by a dedicated test. The receiver also checks the direction value it is given and drops a frame that does not carry the value the sending peer should be using.</w:t>
      </w:r>
    </w:p>
    <w:p w14:paraId="5F8BD0E1" w14:textId="77777777" w:rsidR="00207A29" w:rsidRDefault="00000000">
      <w:pPr>
        <w:pStyle w:val="Heading3"/>
        <w:spacing w:after="100" w:line="276" w:lineRule="auto"/>
      </w:pPr>
      <w:r>
        <w:rPr>
          <w:rFonts w:eastAsia="Times New Roman" w:cs="Times New Roman"/>
          <w:b/>
          <w:bCs/>
          <w:color w:val="000000"/>
          <w:sz w:val="24"/>
          <w:szCs w:val="24"/>
        </w:rPr>
        <w:lastRenderedPageBreak/>
        <w:t>2.5.3  Identity and signatures</w:t>
      </w:r>
    </w:p>
    <w:p w14:paraId="11D94193" w14:textId="77777777" w:rsidR="00207A29" w:rsidRDefault="00000000">
      <w:pPr>
        <w:spacing w:after="120" w:line="360" w:lineRule="auto"/>
        <w:jc w:val="both"/>
      </w:pPr>
      <w:r>
        <w:rPr>
          <w:color w:val="000000"/>
          <w:sz w:val="24"/>
          <w:szCs w:val="24"/>
        </w:rPr>
        <w:t>A peer's address is derived from its identity key: the first sixteen bytes of the SHA-256 digest of the X.509-encoded public key, written as 32 hexadecimal characters. There are therefore no usernames, no registration and no directory, and there is nothing to squat or to compromise. An identifier cannot be chosen, because it is whatever the key hashes to. The same property closes a first-contact attack: a HELLO whose sender identifier is not the hash of the key it carries is rejected, so a peer cannot claim someone else's address and have its own key trusted against it.</w:t>
      </w:r>
    </w:p>
    <w:p w14:paraId="56B56537" w14:textId="77777777" w:rsidR="00207A29" w:rsidRDefault="00000000">
      <w:pPr>
        <w:spacing w:after="120" w:line="360" w:lineRule="auto"/>
        <w:jc w:val="both"/>
      </w:pPr>
      <w:r>
        <w:rPr>
          <w:color w:val="000000"/>
          <w:sz w:val="24"/>
          <w:szCs w:val="24"/>
        </w:rPr>
        <w:t>Every frame exchanged between clients carries an RSA signature, with one exception explained in Section 2.6. The signature is computed over a canonical encoding of the message that is deliberately not the wire encoding. It includes the message type by name and not by ordinal, so that appending a new message type later cannot change what an existing signature covers. It also includes the receiver identifier, which stops a relay from taking a frame that one peer genuinely signed for a third party and presenting it to someone else; the recipient checks that the receiver identifier is its own.</w:t>
      </w:r>
    </w:p>
    <w:p w14:paraId="07F8CD65" w14:textId="77777777" w:rsidR="00207A29" w:rsidRDefault="00000000">
      <w:pPr>
        <w:spacing w:after="120" w:line="360" w:lineRule="auto"/>
        <w:jc w:val="both"/>
      </w:pPr>
      <w:r>
        <w:rPr>
          <w:color w:val="000000"/>
          <w:sz w:val="24"/>
          <w:szCs w:val="24"/>
        </w:rPr>
        <w:t>Trust in a peer's key is established on first use. The first key seen for an identifier is pinned. If a different key later appears for that identifier, the client does not accept it silently: it reports a key change and refuses to send until the user has re-verified. To verify, two users compare safety numbers, which are renderings of each side's key fingerprint in five-character groups, over a channel they already trust. Display names, by contrast, prove nothing. They are self-asserted, and are stripped of control characters and bidirectional overrides before display so that a name cannot forge the appearance of surrounding interface text.</w:t>
      </w:r>
    </w:p>
    <w:p w14:paraId="6EEC4A12" w14:textId="77777777" w:rsidR="00207A29" w:rsidRDefault="00000000">
      <w:pPr>
        <w:pStyle w:val="Heading2"/>
        <w:spacing w:before="240" w:after="120" w:line="276" w:lineRule="auto"/>
      </w:pPr>
      <w:bookmarkStart w:id="36" w:name="_sec_2_6"/>
      <w:r>
        <w:rPr>
          <w:rFonts w:ascii="Times New Roman" w:eastAsia="Times New Roman" w:hAnsi="Times New Roman" w:cs="Times New Roman"/>
          <w:b/>
          <w:bCs/>
          <w:color w:val="000000"/>
          <w:sz w:val="28"/>
          <w:szCs w:val="28"/>
        </w:rPr>
        <w:t>2.6  Wire Protocol</w:t>
      </w:r>
      <w:bookmarkEnd w:id="36"/>
    </w:p>
    <w:p w14:paraId="79E27F15" w14:textId="77777777" w:rsidR="00207A29" w:rsidRDefault="00000000">
      <w:pPr>
        <w:spacing w:after="120" w:line="360" w:lineRule="auto"/>
        <w:jc w:val="both"/>
      </w:pPr>
      <w:r>
        <w:rPr>
          <w:color w:val="000000"/>
          <w:sz w:val="24"/>
          <w:szCs w:val="24"/>
        </w:rPr>
        <w:t>Everything that crosses a socket is wrapped in a frame, shown in Fig. 2.3. A frame is a four-byte length, a one-byte frame version fixed at 1, and a payload that is an encoded message. The length must be between zero and one mebibyte, and a declared length outside that range is rejected before anything is allocated. A reader that trusts a declared length is one read away from an allocation chosen by the sender, so the check precedes the allocation. Frames are written whole and flushed, and writes are synchronised so that two threads cannot interleave halves of two frames.</w:t>
      </w:r>
    </w:p>
    <w:p w14:paraId="01325439" w14:textId="77777777" w:rsidR="00207A29" w:rsidRDefault="00000000">
      <w:pPr>
        <w:keepNext/>
        <w:spacing w:before="160" w:after="60"/>
        <w:jc w:val="center"/>
      </w:pPr>
      <w:r>
        <w:rPr>
          <w:noProof/>
        </w:rPr>
        <w:lastRenderedPageBreak/>
        <w:drawing>
          <wp:inline distT="0" distB="0" distL="0" distR="0" wp14:anchorId="23DC873D" wp14:editId="5E3D02B4">
            <wp:extent cx="5394960" cy="3060413"/>
            <wp:effectExtent l="0" t="0" r="0" b="0"/>
            <wp:docPr id="104" name="f2_3_frame.png" descr="Layout of a frame and of the message it car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2_3_frame.png"/>
                    <pic:cNvPicPr/>
                  </pic:nvPicPr>
                  <pic:blipFill>
                    <a:blip r:embed="rId13"/>
                    <a:stretch>
                      <a:fillRect/>
                    </a:stretch>
                  </pic:blipFill>
                  <pic:spPr>
                    <a:xfrm>
                      <a:off x="0" y="0"/>
                      <a:ext cx="5394960" cy="3060413"/>
                    </a:xfrm>
                    <a:prstGeom prst="rect">
                      <a:avLst/>
                    </a:prstGeom>
                  </pic:spPr>
                </pic:pic>
              </a:graphicData>
            </a:graphic>
          </wp:inline>
        </w:drawing>
      </w:r>
    </w:p>
    <w:p w14:paraId="02D5D179" w14:textId="77777777" w:rsidR="00207A29" w:rsidRDefault="00000000">
      <w:pPr>
        <w:keepLines/>
        <w:spacing w:after="200" w:line="276" w:lineRule="auto"/>
        <w:jc w:val="center"/>
      </w:pPr>
      <w:bookmarkStart w:id="37" w:name="_fig_2_3"/>
      <w:r>
        <w:rPr>
          <w:b/>
          <w:bCs/>
          <w:color w:val="000000"/>
        </w:rPr>
        <w:t xml:space="preserve">Fig. 2.3: </w:t>
      </w:r>
      <w:r>
        <w:rPr>
          <w:i/>
          <w:iCs/>
          <w:color w:val="000000"/>
        </w:rPr>
        <w:t>Layout of a frame and of the message it carries</w:t>
      </w:r>
      <w:bookmarkEnd w:id="37"/>
    </w:p>
    <w:p w14:paraId="5FD1BC5D" w14:textId="77777777" w:rsidR="00207A29" w:rsidRDefault="00000000">
      <w:pPr>
        <w:spacing w:after="120" w:line="360" w:lineRule="auto"/>
        <w:jc w:val="both"/>
      </w:pPr>
      <w:r>
        <w:rPr>
          <w:color w:val="000000"/>
          <w:sz w:val="24"/>
          <w:szCs w:val="24"/>
        </w:rPr>
        <w:t>The message is a flat sequence of length-prefixed fields in big-endian order, listed in Table 2.5. Every variable-length field has a cap that is checked before the array is allocated, which is what prevents a twenty-byte frame from becoming a request for gigabytes. A length of minus one means that the field is absent, and this is distinct from an empty field. There is no Java serialization anywhere on this path: deserializing untrusted bytes with the standard object reader is a recognised class of remote-code-execution defect, and the safest way to avoid it is not to use the mechanism.</w:t>
      </w:r>
    </w:p>
    <w:p w14:paraId="0C3423F9" w14:textId="77777777" w:rsidR="00207A29" w:rsidRDefault="00000000">
      <w:pPr>
        <w:keepNext/>
        <w:keepLines/>
        <w:spacing w:before="200" w:after="100" w:line="276" w:lineRule="auto"/>
        <w:jc w:val="center"/>
      </w:pPr>
      <w:bookmarkStart w:id="38" w:name="_tbl_2_5"/>
      <w:r>
        <w:rPr>
          <w:b/>
          <w:bCs/>
          <w:color w:val="000000"/>
          <w:sz w:val="24"/>
          <w:szCs w:val="24"/>
        </w:rPr>
        <w:t>Table 2.5: Fields of an encoded message</w:t>
      </w:r>
      <w:bookmarkEnd w:id="38"/>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722"/>
        <w:gridCol w:w="1985"/>
        <w:gridCol w:w="3610"/>
        <w:gridCol w:w="2709"/>
      </w:tblGrid>
      <w:tr w:rsidR="00207A29" w14:paraId="7522AC1D" w14:textId="77777777">
        <w:trPr>
          <w:cantSplit/>
          <w:tblHeader/>
          <w:jc w:val="center"/>
        </w:trPr>
        <w:tc>
          <w:tcPr>
            <w:tcW w:w="722" w:type="dxa"/>
            <w:shd w:val="clear" w:color="auto" w:fill="D9D9D9"/>
            <w:vAlign w:val="center"/>
          </w:tcPr>
          <w:p w14:paraId="4754CD11" w14:textId="77777777" w:rsidR="00207A29" w:rsidRDefault="00000000">
            <w:pPr>
              <w:keepLines/>
              <w:spacing w:before="20" w:after="20"/>
            </w:pPr>
            <w:r>
              <w:rPr>
                <w:b/>
                <w:bCs/>
                <w:color w:val="000000"/>
                <w:sz w:val="20"/>
                <w:szCs w:val="20"/>
              </w:rPr>
              <w:t>No.</w:t>
            </w:r>
          </w:p>
        </w:tc>
        <w:tc>
          <w:tcPr>
            <w:tcW w:w="1985" w:type="dxa"/>
            <w:shd w:val="clear" w:color="auto" w:fill="D9D9D9"/>
            <w:vAlign w:val="center"/>
          </w:tcPr>
          <w:p w14:paraId="1B4BD534" w14:textId="77777777" w:rsidR="00207A29" w:rsidRDefault="00000000">
            <w:pPr>
              <w:keepLines/>
              <w:spacing w:before="20" w:after="20"/>
            </w:pPr>
            <w:r>
              <w:rPr>
                <w:b/>
                <w:bCs/>
                <w:color w:val="000000"/>
                <w:sz w:val="20"/>
                <w:szCs w:val="20"/>
              </w:rPr>
              <w:t>Field</w:t>
            </w:r>
          </w:p>
        </w:tc>
        <w:tc>
          <w:tcPr>
            <w:tcW w:w="3610" w:type="dxa"/>
            <w:shd w:val="clear" w:color="auto" w:fill="D9D9D9"/>
            <w:vAlign w:val="center"/>
          </w:tcPr>
          <w:p w14:paraId="473EDF11" w14:textId="77777777" w:rsidR="00207A29" w:rsidRDefault="00000000">
            <w:pPr>
              <w:keepLines/>
              <w:spacing w:before="20" w:after="20"/>
            </w:pPr>
            <w:r>
              <w:rPr>
                <w:b/>
                <w:bCs/>
                <w:color w:val="000000"/>
                <w:sz w:val="20"/>
                <w:szCs w:val="20"/>
              </w:rPr>
              <w:t>Encoding</w:t>
            </w:r>
          </w:p>
        </w:tc>
        <w:tc>
          <w:tcPr>
            <w:tcW w:w="2709" w:type="dxa"/>
            <w:shd w:val="clear" w:color="auto" w:fill="D9D9D9"/>
            <w:vAlign w:val="center"/>
          </w:tcPr>
          <w:p w14:paraId="52006B56" w14:textId="77777777" w:rsidR="00207A29" w:rsidRDefault="00000000">
            <w:pPr>
              <w:keepLines/>
              <w:spacing w:before="20" w:after="20"/>
            </w:pPr>
            <w:r>
              <w:rPr>
                <w:b/>
                <w:bCs/>
                <w:color w:val="000000"/>
                <w:sz w:val="20"/>
                <w:szCs w:val="20"/>
              </w:rPr>
              <w:t>Limit</w:t>
            </w:r>
          </w:p>
        </w:tc>
      </w:tr>
      <w:tr w:rsidR="00207A29" w14:paraId="29C7CE6D" w14:textId="77777777">
        <w:trPr>
          <w:cantSplit/>
          <w:jc w:val="center"/>
        </w:trPr>
        <w:tc>
          <w:tcPr>
            <w:tcW w:w="722" w:type="dxa"/>
          </w:tcPr>
          <w:p w14:paraId="4E31C7A0" w14:textId="77777777" w:rsidR="00207A29" w:rsidRDefault="00000000">
            <w:pPr>
              <w:keepLines/>
              <w:spacing w:before="20" w:after="20"/>
            </w:pPr>
            <w:r>
              <w:rPr>
                <w:color w:val="000000"/>
                <w:sz w:val="20"/>
                <w:szCs w:val="20"/>
              </w:rPr>
              <w:t>1</w:t>
            </w:r>
          </w:p>
        </w:tc>
        <w:tc>
          <w:tcPr>
            <w:tcW w:w="1985" w:type="dxa"/>
          </w:tcPr>
          <w:p w14:paraId="66C41EF6" w14:textId="77777777" w:rsidR="00207A29" w:rsidRDefault="00000000">
            <w:pPr>
              <w:keepLines/>
              <w:spacing w:before="20" w:after="20"/>
            </w:pPr>
            <w:r>
              <w:rPr>
                <w:color w:val="000000"/>
                <w:sz w:val="20"/>
                <w:szCs w:val="20"/>
              </w:rPr>
              <w:t>type</w:t>
            </w:r>
          </w:p>
        </w:tc>
        <w:tc>
          <w:tcPr>
            <w:tcW w:w="3610" w:type="dxa"/>
          </w:tcPr>
          <w:p w14:paraId="0CE4BB68" w14:textId="77777777" w:rsidR="00207A29" w:rsidRDefault="00000000">
            <w:pPr>
              <w:keepLines/>
              <w:spacing w:before="20" w:after="20"/>
            </w:pPr>
            <w:r>
              <w:rPr>
                <w:color w:val="000000"/>
                <w:sz w:val="20"/>
                <w:szCs w:val="20"/>
              </w:rPr>
              <w:t>int32, the enumeration ordinal</w:t>
            </w:r>
          </w:p>
        </w:tc>
        <w:tc>
          <w:tcPr>
            <w:tcW w:w="2709" w:type="dxa"/>
          </w:tcPr>
          <w:p w14:paraId="3DF637CF" w14:textId="77777777" w:rsidR="00207A29" w:rsidRDefault="00000000">
            <w:pPr>
              <w:keepLines/>
              <w:spacing w:before="20" w:after="20"/>
            </w:pPr>
            <w:r>
              <w:rPr>
                <w:color w:val="000000"/>
                <w:sz w:val="20"/>
                <w:szCs w:val="20"/>
              </w:rPr>
              <w:t>Must name a known type</w:t>
            </w:r>
          </w:p>
        </w:tc>
      </w:tr>
      <w:tr w:rsidR="00207A29" w14:paraId="12EE79B3" w14:textId="77777777">
        <w:trPr>
          <w:cantSplit/>
          <w:jc w:val="center"/>
        </w:trPr>
        <w:tc>
          <w:tcPr>
            <w:tcW w:w="722" w:type="dxa"/>
          </w:tcPr>
          <w:p w14:paraId="7146F759" w14:textId="77777777" w:rsidR="00207A29" w:rsidRDefault="00000000">
            <w:pPr>
              <w:keepLines/>
              <w:spacing w:before="20" w:after="20"/>
            </w:pPr>
            <w:r>
              <w:rPr>
                <w:color w:val="000000"/>
                <w:sz w:val="20"/>
                <w:szCs w:val="20"/>
              </w:rPr>
              <w:t>2</w:t>
            </w:r>
          </w:p>
        </w:tc>
        <w:tc>
          <w:tcPr>
            <w:tcW w:w="1985" w:type="dxa"/>
          </w:tcPr>
          <w:p w14:paraId="4A8C03AC" w14:textId="77777777" w:rsidR="00207A29" w:rsidRDefault="00000000">
            <w:pPr>
              <w:keepLines/>
              <w:spacing w:before="20" w:after="20"/>
            </w:pPr>
            <w:r>
              <w:rPr>
                <w:color w:val="000000"/>
                <w:sz w:val="20"/>
                <w:szCs w:val="20"/>
              </w:rPr>
              <w:t>protocolVersion</w:t>
            </w:r>
          </w:p>
        </w:tc>
        <w:tc>
          <w:tcPr>
            <w:tcW w:w="3610" w:type="dxa"/>
          </w:tcPr>
          <w:p w14:paraId="7875BE83" w14:textId="77777777" w:rsidR="00207A29" w:rsidRDefault="00000000">
            <w:pPr>
              <w:keepLines/>
              <w:spacing w:before="20" w:after="20"/>
            </w:pPr>
            <w:r>
              <w:rPr>
                <w:color w:val="000000"/>
                <w:sz w:val="20"/>
                <w:szCs w:val="20"/>
              </w:rPr>
              <w:t>int32</w:t>
            </w:r>
          </w:p>
        </w:tc>
        <w:tc>
          <w:tcPr>
            <w:tcW w:w="2709" w:type="dxa"/>
          </w:tcPr>
          <w:p w14:paraId="581AB068" w14:textId="77777777" w:rsidR="00207A29" w:rsidRDefault="00000000">
            <w:pPr>
              <w:keepLines/>
              <w:spacing w:before="20" w:after="20"/>
            </w:pPr>
            <w:r>
              <w:rPr>
                <w:color w:val="000000"/>
                <w:sz w:val="20"/>
                <w:szCs w:val="20"/>
              </w:rPr>
              <w:t>Currently 2</w:t>
            </w:r>
          </w:p>
        </w:tc>
      </w:tr>
      <w:tr w:rsidR="00207A29" w14:paraId="3A5832A5" w14:textId="77777777">
        <w:trPr>
          <w:cantSplit/>
          <w:jc w:val="center"/>
        </w:trPr>
        <w:tc>
          <w:tcPr>
            <w:tcW w:w="722" w:type="dxa"/>
          </w:tcPr>
          <w:p w14:paraId="61BF7B6D" w14:textId="77777777" w:rsidR="00207A29" w:rsidRDefault="00000000">
            <w:pPr>
              <w:keepLines/>
              <w:spacing w:before="20" w:after="20"/>
            </w:pPr>
            <w:r>
              <w:rPr>
                <w:color w:val="000000"/>
                <w:sz w:val="20"/>
                <w:szCs w:val="20"/>
              </w:rPr>
              <w:t>3</w:t>
            </w:r>
          </w:p>
        </w:tc>
        <w:tc>
          <w:tcPr>
            <w:tcW w:w="1985" w:type="dxa"/>
          </w:tcPr>
          <w:p w14:paraId="09EEF5AB" w14:textId="77777777" w:rsidR="00207A29" w:rsidRDefault="00000000">
            <w:pPr>
              <w:keepLines/>
              <w:spacing w:before="20" w:after="20"/>
            </w:pPr>
            <w:r>
              <w:rPr>
                <w:color w:val="000000"/>
                <w:sz w:val="20"/>
                <w:szCs w:val="20"/>
              </w:rPr>
              <w:t>messageId</w:t>
            </w:r>
          </w:p>
        </w:tc>
        <w:tc>
          <w:tcPr>
            <w:tcW w:w="3610" w:type="dxa"/>
          </w:tcPr>
          <w:p w14:paraId="2F535845" w14:textId="77777777" w:rsidR="00207A29" w:rsidRDefault="00000000">
            <w:pPr>
              <w:keepLines/>
              <w:spacing w:before="20" w:after="20"/>
            </w:pPr>
            <w:r>
              <w:rPr>
                <w:color w:val="000000"/>
                <w:sz w:val="20"/>
                <w:szCs w:val="20"/>
              </w:rPr>
              <w:t>int32 length and UTF-8, or -1</w:t>
            </w:r>
          </w:p>
        </w:tc>
        <w:tc>
          <w:tcPr>
            <w:tcW w:w="2709" w:type="dxa"/>
          </w:tcPr>
          <w:p w14:paraId="2B6E1CEB" w14:textId="77777777" w:rsidR="00207A29" w:rsidRDefault="00000000">
            <w:pPr>
              <w:keepLines/>
              <w:spacing w:before="20" w:after="20"/>
            </w:pPr>
            <w:r>
              <w:rPr>
                <w:color w:val="000000"/>
                <w:sz w:val="20"/>
                <w:szCs w:val="20"/>
              </w:rPr>
              <w:t>128 bytes</w:t>
            </w:r>
          </w:p>
        </w:tc>
      </w:tr>
      <w:tr w:rsidR="00207A29" w14:paraId="1E616E31" w14:textId="77777777">
        <w:trPr>
          <w:cantSplit/>
          <w:jc w:val="center"/>
        </w:trPr>
        <w:tc>
          <w:tcPr>
            <w:tcW w:w="722" w:type="dxa"/>
          </w:tcPr>
          <w:p w14:paraId="649BC486" w14:textId="77777777" w:rsidR="00207A29" w:rsidRDefault="00000000">
            <w:pPr>
              <w:keepLines/>
              <w:spacing w:before="20" w:after="20"/>
            </w:pPr>
            <w:r>
              <w:rPr>
                <w:color w:val="000000"/>
                <w:sz w:val="20"/>
                <w:szCs w:val="20"/>
              </w:rPr>
              <w:t>4</w:t>
            </w:r>
          </w:p>
        </w:tc>
        <w:tc>
          <w:tcPr>
            <w:tcW w:w="1985" w:type="dxa"/>
          </w:tcPr>
          <w:p w14:paraId="46CF27B0" w14:textId="77777777" w:rsidR="00207A29" w:rsidRDefault="00000000">
            <w:pPr>
              <w:keepLines/>
              <w:spacing w:before="20" w:after="20"/>
            </w:pPr>
            <w:r>
              <w:rPr>
                <w:color w:val="000000"/>
                <w:sz w:val="20"/>
                <w:szCs w:val="20"/>
              </w:rPr>
              <w:t>senderId</w:t>
            </w:r>
          </w:p>
        </w:tc>
        <w:tc>
          <w:tcPr>
            <w:tcW w:w="3610" w:type="dxa"/>
          </w:tcPr>
          <w:p w14:paraId="14327111" w14:textId="77777777" w:rsidR="00207A29" w:rsidRDefault="00000000">
            <w:pPr>
              <w:keepLines/>
              <w:spacing w:before="20" w:after="20"/>
            </w:pPr>
            <w:r>
              <w:rPr>
                <w:color w:val="000000"/>
                <w:sz w:val="20"/>
                <w:szCs w:val="20"/>
              </w:rPr>
              <w:t>int32 length and UTF-8, or -1</w:t>
            </w:r>
          </w:p>
        </w:tc>
        <w:tc>
          <w:tcPr>
            <w:tcW w:w="2709" w:type="dxa"/>
          </w:tcPr>
          <w:p w14:paraId="6E2862C1" w14:textId="77777777" w:rsidR="00207A29" w:rsidRDefault="00000000">
            <w:pPr>
              <w:keepLines/>
              <w:spacing w:before="20" w:after="20"/>
            </w:pPr>
            <w:r>
              <w:rPr>
                <w:color w:val="000000"/>
                <w:sz w:val="20"/>
                <w:szCs w:val="20"/>
              </w:rPr>
              <w:t>128 bytes</w:t>
            </w:r>
          </w:p>
        </w:tc>
      </w:tr>
      <w:tr w:rsidR="00207A29" w14:paraId="6E57797C" w14:textId="77777777">
        <w:trPr>
          <w:cantSplit/>
          <w:jc w:val="center"/>
        </w:trPr>
        <w:tc>
          <w:tcPr>
            <w:tcW w:w="722" w:type="dxa"/>
          </w:tcPr>
          <w:p w14:paraId="1ACD0CD1" w14:textId="77777777" w:rsidR="00207A29" w:rsidRDefault="00000000">
            <w:pPr>
              <w:keepLines/>
              <w:spacing w:before="20" w:after="20"/>
            </w:pPr>
            <w:r>
              <w:rPr>
                <w:color w:val="000000"/>
                <w:sz w:val="20"/>
                <w:szCs w:val="20"/>
              </w:rPr>
              <w:t>5</w:t>
            </w:r>
          </w:p>
        </w:tc>
        <w:tc>
          <w:tcPr>
            <w:tcW w:w="1985" w:type="dxa"/>
          </w:tcPr>
          <w:p w14:paraId="47717E8C" w14:textId="77777777" w:rsidR="00207A29" w:rsidRDefault="00000000">
            <w:pPr>
              <w:keepLines/>
              <w:spacing w:before="20" w:after="20"/>
            </w:pPr>
            <w:r>
              <w:rPr>
                <w:color w:val="000000"/>
                <w:sz w:val="20"/>
                <w:szCs w:val="20"/>
              </w:rPr>
              <w:t>receiverId</w:t>
            </w:r>
          </w:p>
        </w:tc>
        <w:tc>
          <w:tcPr>
            <w:tcW w:w="3610" w:type="dxa"/>
          </w:tcPr>
          <w:p w14:paraId="6810ABC8" w14:textId="77777777" w:rsidR="00207A29" w:rsidRDefault="00000000">
            <w:pPr>
              <w:keepLines/>
              <w:spacing w:before="20" w:after="20"/>
            </w:pPr>
            <w:r>
              <w:rPr>
                <w:color w:val="000000"/>
                <w:sz w:val="20"/>
                <w:szCs w:val="20"/>
              </w:rPr>
              <w:t>int32 length and UTF-8, or -1</w:t>
            </w:r>
          </w:p>
        </w:tc>
        <w:tc>
          <w:tcPr>
            <w:tcW w:w="2709" w:type="dxa"/>
          </w:tcPr>
          <w:p w14:paraId="629AF936" w14:textId="77777777" w:rsidR="00207A29" w:rsidRDefault="00000000">
            <w:pPr>
              <w:keepLines/>
              <w:spacing w:before="20" w:after="20"/>
            </w:pPr>
            <w:r>
              <w:rPr>
                <w:color w:val="000000"/>
                <w:sz w:val="20"/>
                <w:szCs w:val="20"/>
              </w:rPr>
              <w:t>128 bytes</w:t>
            </w:r>
          </w:p>
        </w:tc>
      </w:tr>
      <w:tr w:rsidR="00207A29" w14:paraId="61801DA1" w14:textId="77777777">
        <w:trPr>
          <w:cantSplit/>
          <w:jc w:val="center"/>
        </w:trPr>
        <w:tc>
          <w:tcPr>
            <w:tcW w:w="722" w:type="dxa"/>
          </w:tcPr>
          <w:p w14:paraId="2CDC8754" w14:textId="77777777" w:rsidR="00207A29" w:rsidRDefault="00000000">
            <w:pPr>
              <w:keepLines/>
              <w:spacing w:before="20" w:after="20"/>
            </w:pPr>
            <w:r>
              <w:rPr>
                <w:color w:val="000000"/>
                <w:sz w:val="20"/>
                <w:szCs w:val="20"/>
              </w:rPr>
              <w:t>6</w:t>
            </w:r>
          </w:p>
        </w:tc>
        <w:tc>
          <w:tcPr>
            <w:tcW w:w="1985" w:type="dxa"/>
          </w:tcPr>
          <w:p w14:paraId="23406FF8" w14:textId="77777777" w:rsidR="00207A29" w:rsidRDefault="00000000">
            <w:pPr>
              <w:keepLines/>
              <w:spacing w:before="20" w:after="20"/>
            </w:pPr>
            <w:r>
              <w:rPr>
                <w:color w:val="000000"/>
                <w:sz w:val="20"/>
                <w:szCs w:val="20"/>
              </w:rPr>
              <w:t>timestamp</w:t>
            </w:r>
          </w:p>
        </w:tc>
        <w:tc>
          <w:tcPr>
            <w:tcW w:w="3610" w:type="dxa"/>
          </w:tcPr>
          <w:p w14:paraId="7A143762" w14:textId="77777777" w:rsidR="00207A29" w:rsidRDefault="00000000">
            <w:pPr>
              <w:keepLines/>
              <w:spacing w:before="20" w:after="20"/>
            </w:pPr>
            <w:r>
              <w:rPr>
                <w:color w:val="000000"/>
                <w:sz w:val="20"/>
                <w:szCs w:val="20"/>
              </w:rPr>
              <w:t>int64, milliseconds since the epoch</w:t>
            </w:r>
          </w:p>
        </w:tc>
        <w:tc>
          <w:tcPr>
            <w:tcW w:w="2709" w:type="dxa"/>
          </w:tcPr>
          <w:p w14:paraId="749DB6F0" w14:textId="77777777" w:rsidR="00207A29" w:rsidRDefault="00000000">
            <w:pPr>
              <w:keepLines/>
              <w:spacing w:before="20" w:after="20"/>
            </w:pPr>
            <w:r>
              <w:rPr>
                <w:color w:val="000000"/>
                <w:sz w:val="20"/>
                <w:szCs w:val="20"/>
              </w:rPr>
              <w:t>Within five minutes of local time</w:t>
            </w:r>
          </w:p>
        </w:tc>
      </w:tr>
      <w:tr w:rsidR="00207A29" w14:paraId="412EC9CF" w14:textId="77777777">
        <w:trPr>
          <w:cantSplit/>
          <w:jc w:val="center"/>
        </w:trPr>
        <w:tc>
          <w:tcPr>
            <w:tcW w:w="722" w:type="dxa"/>
          </w:tcPr>
          <w:p w14:paraId="0AFDA0DA" w14:textId="77777777" w:rsidR="00207A29" w:rsidRDefault="00000000">
            <w:pPr>
              <w:keepLines/>
              <w:spacing w:before="20" w:after="20"/>
            </w:pPr>
            <w:r>
              <w:rPr>
                <w:color w:val="000000"/>
                <w:sz w:val="20"/>
                <w:szCs w:val="20"/>
              </w:rPr>
              <w:t>7</w:t>
            </w:r>
          </w:p>
        </w:tc>
        <w:tc>
          <w:tcPr>
            <w:tcW w:w="1985" w:type="dxa"/>
          </w:tcPr>
          <w:p w14:paraId="3F108C3C" w14:textId="77777777" w:rsidR="00207A29" w:rsidRDefault="00000000">
            <w:pPr>
              <w:keepLines/>
              <w:spacing w:before="20" w:after="20"/>
            </w:pPr>
            <w:r>
              <w:rPr>
                <w:color w:val="000000"/>
                <w:sz w:val="20"/>
                <w:szCs w:val="20"/>
              </w:rPr>
              <w:t>iv</w:t>
            </w:r>
          </w:p>
        </w:tc>
        <w:tc>
          <w:tcPr>
            <w:tcW w:w="3610" w:type="dxa"/>
          </w:tcPr>
          <w:p w14:paraId="78E0A6BF" w14:textId="77777777" w:rsidR="00207A29" w:rsidRDefault="00000000">
            <w:pPr>
              <w:keepLines/>
              <w:spacing w:before="20" w:after="20"/>
            </w:pPr>
            <w:r>
              <w:rPr>
                <w:color w:val="000000"/>
                <w:sz w:val="20"/>
                <w:szCs w:val="20"/>
              </w:rPr>
              <w:t>int32 length and bytes, or -1</w:t>
            </w:r>
          </w:p>
        </w:tc>
        <w:tc>
          <w:tcPr>
            <w:tcW w:w="2709" w:type="dxa"/>
          </w:tcPr>
          <w:p w14:paraId="5D69DC21" w14:textId="77777777" w:rsidR="00207A29" w:rsidRDefault="00000000">
            <w:pPr>
              <w:keepLines/>
              <w:spacing w:before="20" w:after="20"/>
            </w:pPr>
            <w:r>
              <w:rPr>
                <w:color w:val="000000"/>
                <w:sz w:val="20"/>
                <w:szCs w:val="20"/>
              </w:rPr>
              <w:t>Exactly 12 bytes when present</w:t>
            </w:r>
          </w:p>
        </w:tc>
      </w:tr>
      <w:tr w:rsidR="00207A29" w14:paraId="2A928DD1" w14:textId="77777777">
        <w:trPr>
          <w:cantSplit/>
          <w:jc w:val="center"/>
        </w:trPr>
        <w:tc>
          <w:tcPr>
            <w:tcW w:w="722" w:type="dxa"/>
          </w:tcPr>
          <w:p w14:paraId="3B00F2A6" w14:textId="77777777" w:rsidR="00207A29" w:rsidRDefault="00000000">
            <w:pPr>
              <w:keepLines/>
              <w:spacing w:before="20" w:after="20"/>
            </w:pPr>
            <w:r>
              <w:rPr>
                <w:color w:val="000000"/>
                <w:sz w:val="20"/>
                <w:szCs w:val="20"/>
              </w:rPr>
              <w:t>8</w:t>
            </w:r>
          </w:p>
        </w:tc>
        <w:tc>
          <w:tcPr>
            <w:tcW w:w="1985" w:type="dxa"/>
          </w:tcPr>
          <w:p w14:paraId="2E69AC16" w14:textId="77777777" w:rsidR="00207A29" w:rsidRDefault="00000000">
            <w:pPr>
              <w:keepLines/>
              <w:spacing w:before="20" w:after="20"/>
            </w:pPr>
            <w:r>
              <w:rPr>
                <w:color w:val="000000"/>
                <w:sz w:val="20"/>
                <w:szCs w:val="20"/>
              </w:rPr>
              <w:t>payload</w:t>
            </w:r>
          </w:p>
        </w:tc>
        <w:tc>
          <w:tcPr>
            <w:tcW w:w="3610" w:type="dxa"/>
          </w:tcPr>
          <w:p w14:paraId="26FBA368" w14:textId="77777777" w:rsidR="00207A29" w:rsidRDefault="00000000">
            <w:pPr>
              <w:keepLines/>
              <w:spacing w:before="20" w:after="20"/>
            </w:pPr>
            <w:r>
              <w:rPr>
                <w:color w:val="000000"/>
                <w:sz w:val="20"/>
                <w:szCs w:val="20"/>
              </w:rPr>
              <w:t>int32 length and bytes, or -1</w:t>
            </w:r>
          </w:p>
        </w:tc>
        <w:tc>
          <w:tcPr>
            <w:tcW w:w="2709" w:type="dxa"/>
          </w:tcPr>
          <w:p w14:paraId="1EB89756" w14:textId="77777777" w:rsidR="00207A29" w:rsidRDefault="00000000">
            <w:pPr>
              <w:keepLines/>
              <w:spacing w:before="20" w:after="20"/>
            </w:pPr>
            <w:r>
              <w:rPr>
                <w:color w:val="000000"/>
                <w:sz w:val="20"/>
                <w:szCs w:val="20"/>
              </w:rPr>
              <w:t>64 KiB</w:t>
            </w:r>
          </w:p>
        </w:tc>
      </w:tr>
      <w:tr w:rsidR="00207A29" w14:paraId="634E5E43" w14:textId="77777777">
        <w:trPr>
          <w:cantSplit/>
          <w:jc w:val="center"/>
        </w:trPr>
        <w:tc>
          <w:tcPr>
            <w:tcW w:w="722" w:type="dxa"/>
          </w:tcPr>
          <w:p w14:paraId="53576104" w14:textId="77777777" w:rsidR="00207A29" w:rsidRDefault="00000000">
            <w:pPr>
              <w:keepLines/>
              <w:spacing w:before="20" w:after="20"/>
            </w:pPr>
            <w:r>
              <w:rPr>
                <w:color w:val="000000"/>
                <w:sz w:val="20"/>
                <w:szCs w:val="20"/>
              </w:rPr>
              <w:t>9</w:t>
            </w:r>
          </w:p>
        </w:tc>
        <w:tc>
          <w:tcPr>
            <w:tcW w:w="1985" w:type="dxa"/>
          </w:tcPr>
          <w:p w14:paraId="5A31CB57" w14:textId="77777777" w:rsidR="00207A29" w:rsidRDefault="00000000">
            <w:pPr>
              <w:keepLines/>
              <w:spacing w:before="20" w:after="20"/>
            </w:pPr>
            <w:r>
              <w:rPr>
                <w:color w:val="000000"/>
                <w:sz w:val="20"/>
                <w:szCs w:val="20"/>
              </w:rPr>
              <w:t>signature</w:t>
            </w:r>
          </w:p>
        </w:tc>
        <w:tc>
          <w:tcPr>
            <w:tcW w:w="3610" w:type="dxa"/>
          </w:tcPr>
          <w:p w14:paraId="4352B03B" w14:textId="77777777" w:rsidR="00207A29" w:rsidRDefault="00000000">
            <w:pPr>
              <w:keepLines/>
              <w:spacing w:before="20" w:after="20"/>
            </w:pPr>
            <w:r>
              <w:rPr>
                <w:color w:val="000000"/>
                <w:sz w:val="20"/>
                <w:szCs w:val="20"/>
              </w:rPr>
              <w:t>int32 length and bytes, or -1</w:t>
            </w:r>
          </w:p>
        </w:tc>
        <w:tc>
          <w:tcPr>
            <w:tcW w:w="2709" w:type="dxa"/>
          </w:tcPr>
          <w:p w14:paraId="563FA94A" w14:textId="77777777" w:rsidR="00207A29" w:rsidRDefault="00000000">
            <w:pPr>
              <w:keepLines/>
              <w:spacing w:before="20" w:after="20"/>
            </w:pPr>
            <w:r>
              <w:rPr>
                <w:color w:val="000000"/>
                <w:sz w:val="20"/>
                <w:szCs w:val="20"/>
              </w:rPr>
              <w:t>512 bytes</w:t>
            </w:r>
          </w:p>
        </w:tc>
      </w:tr>
    </w:tbl>
    <w:p w14:paraId="50831D23" w14:textId="77777777" w:rsidR="00207A29" w:rsidRDefault="00207A29">
      <w:pPr>
        <w:spacing w:after="120"/>
        <w:jc w:val="both"/>
      </w:pPr>
    </w:p>
    <w:p w14:paraId="510197AA" w14:textId="77777777" w:rsidR="00207A29" w:rsidRDefault="00000000">
      <w:pPr>
        <w:spacing w:after="120" w:line="360" w:lineRule="auto"/>
        <w:jc w:val="both"/>
      </w:pPr>
      <w:r>
        <w:rPr>
          <w:color w:val="000000"/>
          <w:sz w:val="24"/>
          <w:szCs w:val="24"/>
        </w:rPr>
        <w:t xml:space="preserve">Because the codec writes the ordinal of the message type, the order of the type constants is part of the wire format. New types are appended and nothing is reordered or removed. The </w:t>
      </w:r>
      <w:r>
        <w:rPr>
          <w:color w:val="000000"/>
          <w:sz w:val="24"/>
          <w:szCs w:val="24"/>
        </w:rPr>
        <w:lastRenderedPageBreak/>
        <w:t>thirteen types are listed in Table 2.6.</w:t>
      </w:r>
    </w:p>
    <w:p w14:paraId="45242754" w14:textId="77777777" w:rsidR="00207A29" w:rsidRDefault="00000000">
      <w:pPr>
        <w:keepNext/>
        <w:keepLines/>
        <w:spacing w:before="200" w:after="100" w:line="276" w:lineRule="auto"/>
        <w:jc w:val="center"/>
      </w:pPr>
      <w:bookmarkStart w:id="39" w:name="_tbl_2_6"/>
      <w:r>
        <w:rPr>
          <w:b/>
          <w:bCs/>
          <w:color w:val="000000"/>
          <w:sz w:val="24"/>
          <w:szCs w:val="24"/>
        </w:rPr>
        <w:t>Table 2.6: Message types</w:t>
      </w:r>
      <w:bookmarkEnd w:id="39"/>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812"/>
        <w:gridCol w:w="2798"/>
        <w:gridCol w:w="2707"/>
        <w:gridCol w:w="1444"/>
        <w:gridCol w:w="1265"/>
      </w:tblGrid>
      <w:tr w:rsidR="00207A29" w14:paraId="50D81634" w14:textId="77777777">
        <w:trPr>
          <w:cantSplit/>
          <w:tblHeader/>
          <w:jc w:val="center"/>
        </w:trPr>
        <w:tc>
          <w:tcPr>
            <w:tcW w:w="812" w:type="dxa"/>
            <w:shd w:val="clear" w:color="auto" w:fill="D9D9D9"/>
            <w:vAlign w:val="center"/>
          </w:tcPr>
          <w:p w14:paraId="1705A1CD" w14:textId="77777777" w:rsidR="00207A29" w:rsidRDefault="00000000">
            <w:pPr>
              <w:keepLines/>
              <w:spacing w:before="20" w:after="20"/>
            </w:pPr>
            <w:r>
              <w:rPr>
                <w:b/>
                <w:bCs/>
                <w:color w:val="000000"/>
                <w:sz w:val="20"/>
                <w:szCs w:val="20"/>
              </w:rPr>
              <w:t>Ordinal</w:t>
            </w:r>
          </w:p>
        </w:tc>
        <w:tc>
          <w:tcPr>
            <w:tcW w:w="2798" w:type="dxa"/>
            <w:shd w:val="clear" w:color="auto" w:fill="D9D9D9"/>
            <w:vAlign w:val="center"/>
          </w:tcPr>
          <w:p w14:paraId="4E1CF89C" w14:textId="77777777" w:rsidR="00207A29" w:rsidRDefault="00000000">
            <w:pPr>
              <w:keepLines/>
              <w:spacing w:before="20" w:after="20"/>
            </w:pPr>
            <w:r>
              <w:rPr>
                <w:b/>
                <w:bCs/>
                <w:color w:val="000000"/>
                <w:sz w:val="20"/>
                <w:szCs w:val="20"/>
              </w:rPr>
              <w:t>Type</w:t>
            </w:r>
          </w:p>
        </w:tc>
        <w:tc>
          <w:tcPr>
            <w:tcW w:w="2707" w:type="dxa"/>
            <w:shd w:val="clear" w:color="auto" w:fill="D9D9D9"/>
            <w:vAlign w:val="center"/>
          </w:tcPr>
          <w:p w14:paraId="487A48EB" w14:textId="77777777" w:rsidR="00207A29" w:rsidRDefault="00000000">
            <w:pPr>
              <w:keepLines/>
              <w:spacing w:before="20" w:after="20"/>
            </w:pPr>
            <w:r>
              <w:rPr>
                <w:b/>
                <w:bCs/>
                <w:color w:val="000000"/>
                <w:sz w:val="20"/>
                <w:szCs w:val="20"/>
              </w:rPr>
              <w:t>Carries</w:t>
            </w:r>
          </w:p>
        </w:tc>
        <w:tc>
          <w:tcPr>
            <w:tcW w:w="1444" w:type="dxa"/>
            <w:shd w:val="clear" w:color="auto" w:fill="D9D9D9"/>
            <w:vAlign w:val="center"/>
          </w:tcPr>
          <w:p w14:paraId="164C4DD1" w14:textId="77777777" w:rsidR="00207A29" w:rsidRDefault="00000000">
            <w:pPr>
              <w:keepLines/>
              <w:spacing w:before="20" w:after="20"/>
            </w:pPr>
            <w:r>
              <w:rPr>
                <w:b/>
                <w:bCs/>
                <w:color w:val="000000"/>
                <w:sz w:val="20"/>
                <w:szCs w:val="20"/>
              </w:rPr>
              <w:t>Signed</w:t>
            </w:r>
          </w:p>
        </w:tc>
        <w:tc>
          <w:tcPr>
            <w:tcW w:w="1265" w:type="dxa"/>
            <w:shd w:val="clear" w:color="auto" w:fill="D9D9D9"/>
            <w:vAlign w:val="center"/>
          </w:tcPr>
          <w:p w14:paraId="08521ABA" w14:textId="77777777" w:rsidR="00207A29" w:rsidRDefault="00000000">
            <w:pPr>
              <w:keepLines/>
              <w:spacing w:before="20" w:after="20"/>
            </w:pPr>
            <w:r>
              <w:rPr>
                <w:b/>
                <w:bCs/>
                <w:color w:val="000000"/>
                <w:sz w:val="20"/>
                <w:szCs w:val="20"/>
              </w:rPr>
              <w:t>Encrypted</w:t>
            </w:r>
          </w:p>
        </w:tc>
      </w:tr>
      <w:tr w:rsidR="00207A29" w14:paraId="4C1793AE" w14:textId="77777777">
        <w:trPr>
          <w:cantSplit/>
          <w:jc w:val="center"/>
        </w:trPr>
        <w:tc>
          <w:tcPr>
            <w:tcW w:w="812" w:type="dxa"/>
          </w:tcPr>
          <w:p w14:paraId="0CD8B16B" w14:textId="77777777" w:rsidR="00207A29" w:rsidRDefault="00000000">
            <w:pPr>
              <w:keepLines/>
              <w:spacing w:before="20" w:after="20"/>
            </w:pPr>
            <w:r>
              <w:rPr>
                <w:color w:val="000000"/>
                <w:sz w:val="20"/>
                <w:szCs w:val="20"/>
              </w:rPr>
              <w:t>0</w:t>
            </w:r>
          </w:p>
        </w:tc>
        <w:tc>
          <w:tcPr>
            <w:tcW w:w="2798" w:type="dxa"/>
          </w:tcPr>
          <w:p w14:paraId="701B1841" w14:textId="77777777" w:rsidR="00207A29" w:rsidRDefault="00000000">
            <w:pPr>
              <w:keepLines/>
              <w:spacing w:before="20" w:after="20"/>
            </w:pPr>
            <w:r>
              <w:rPr>
                <w:color w:val="000000"/>
                <w:sz w:val="20"/>
                <w:szCs w:val="20"/>
              </w:rPr>
              <w:t>HELLO</w:t>
            </w:r>
          </w:p>
        </w:tc>
        <w:tc>
          <w:tcPr>
            <w:tcW w:w="2707" w:type="dxa"/>
          </w:tcPr>
          <w:p w14:paraId="5A7E7344" w14:textId="77777777" w:rsidR="00207A29" w:rsidRDefault="00000000">
            <w:pPr>
              <w:keepLines/>
              <w:spacing w:before="20" w:after="20"/>
            </w:pPr>
            <w:r>
              <w:rPr>
                <w:color w:val="000000"/>
                <w:sz w:val="20"/>
                <w:szCs w:val="20"/>
              </w:rPr>
              <w:t>Identity key and display name</w:t>
            </w:r>
          </w:p>
        </w:tc>
        <w:tc>
          <w:tcPr>
            <w:tcW w:w="1444" w:type="dxa"/>
          </w:tcPr>
          <w:p w14:paraId="4018E912" w14:textId="77777777" w:rsidR="00207A29" w:rsidRDefault="00000000">
            <w:pPr>
              <w:keepLines/>
              <w:spacing w:before="20" w:after="20"/>
            </w:pPr>
            <w:r>
              <w:rPr>
                <w:color w:val="000000"/>
                <w:sz w:val="20"/>
                <w:szCs w:val="20"/>
              </w:rPr>
              <w:t>Registration only</w:t>
            </w:r>
          </w:p>
        </w:tc>
        <w:tc>
          <w:tcPr>
            <w:tcW w:w="1265" w:type="dxa"/>
          </w:tcPr>
          <w:p w14:paraId="16B22A90" w14:textId="77777777" w:rsidR="00207A29" w:rsidRDefault="00000000">
            <w:pPr>
              <w:keepLines/>
              <w:spacing w:before="20" w:after="20"/>
            </w:pPr>
            <w:r>
              <w:rPr>
                <w:color w:val="000000"/>
                <w:sz w:val="20"/>
                <w:szCs w:val="20"/>
              </w:rPr>
              <w:t>No</w:t>
            </w:r>
          </w:p>
        </w:tc>
      </w:tr>
      <w:tr w:rsidR="00207A29" w14:paraId="3EBB913B" w14:textId="77777777">
        <w:trPr>
          <w:cantSplit/>
          <w:jc w:val="center"/>
        </w:trPr>
        <w:tc>
          <w:tcPr>
            <w:tcW w:w="812" w:type="dxa"/>
          </w:tcPr>
          <w:p w14:paraId="3F894AFC" w14:textId="77777777" w:rsidR="00207A29" w:rsidRDefault="00000000">
            <w:pPr>
              <w:keepLines/>
              <w:spacing w:before="20" w:after="20"/>
            </w:pPr>
            <w:r>
              <w:rPr>
                <w:color w:val="000000"/>
                <w:sz w:val="20"/>
                <w:szCs w:val="20"/>
              </w:rPr>
              <w:t>1</w:t>
            </w:r>
          </w:p>
        </w:tc>
        <w:tc>
          <w:tcPr>
            <w:tcW w:w="2798" w:type="dxa"/>
          </w:tcPr>
          <w:p w14:paraId="110E780C" w14:textId="77777777" w:rsidR="00207A29" w:rsidRDefault="00000000">
            <w:pPr>
              <w:keepLines/>
              <w:spacing w:before="20" w:after="20"/>
            </w:pPr>
            <w:r>
              <w:rPr>
                <w:color w:val="000000"/>
                <w:sz w:val="20"/>
                <w:szCs w:val="20"/>
              </w:rPr>
              <w:t>HELLO_ACK</w:t>
            </w:r>
          </w:p>
        </w:tc>
        <w:tc>
          <w:tcPr>
            <w:tcW w:w="2707" w:type="dxa"/>
          </w:tcPr>
          <w:p w14:paraId="7320174F" w14:textId="77777777" w:rsidR="00207A29" w:rsidRDefault="00000000">
            <w:pPr>
              <w:keepLines/>
              <w:spacing w:before="20" w:after="20"/>
            </w:pPr>
            <w:r>
              <w:rPr>
                <w:color w:val="000000"/>
                <w:sz w:val="20"/>
                <w:szCs w:val="20"/>
              </w:rPr>
              <w:t>Nothing; the relay confirms a registration</w:t>
            </w:r>
          </w:p>
        </w:tc>
        <w:tc>
          <w:tcPr>
            <w:tcW w:w="1444" w:type="dxa"/>
          </w:tcPr>
          <w:p w14:paraId="312B1F52" w14:textId="77777777" w:rsidR="00207A29" w:rsidRDefault="00000000">
            <w:pPr>
              <w:keepLines/>
              <w:spacing w:before="20" w:after="20"/>
            </w:pPr>
            <w:r>
              <w:rPr>
                <w:color w:val="000000"/>
                <w:sz w:val="20"/>
                <w:szCs w:val="20"/>
              </w:rPr>
              <w:t>No</w:t>
            </w:r>
          </w:p>
        </w:tc>
        <w:tc>
          <w:tcPr>
            <w:tcW w:w="1265" w:type="dxa"/>
          </w:tcPr>
          <w:p w14:paraId="5E5D5CBC" w14:textId="77777777" w:rsidR="00207A29" w:rsidRDefault="00000000">
            <w:pPr>
              <w:keepLines/>
              <w:spacing w:before="20" w:after="20"/>
            </w:pPr>
            <w:r>
              <w:rPr>
                <w:color w:val="000000"/>
                <w:sz w:val="20"/>
                <w:szCs w:val="20"/>
              </w:rPr>
              <w:t>No</w:t>
            </w:r>
          </w:p>
        </w:tc>
      </w:tr>
      <w:tr w:rsidR="00207A29" w14:paraId="4FB01DC3" w14:textId="77777777">
        <w:trPr>
          <w:cantSplit/>
          <w:jc w:val="center"/>
        </w:trPr>
        <w:tc>
          <w:tcPr>
            <w:tcW w:w="812" w:type="dxa"/>
          </w:tcPr>
          <w:p w14:paraId="3CBF64B8" w14:textId="77777777" w:rsidR="00207A29" w:rsidRDefault="00000000">
            <w:pPr>
              <w:keepLines/>
              <w:spacing w:before="20" w:after="20"/>
            </w:pPr>
            <w:r>
              <w:rPr>
                <w:color w:val="000000"/>
                <w:sz w:val="20"/>
                <w:szCs w:val="20"/>
              </w:rPr>
              <w:t>2</w:t>
            </w:r>
          </w:p>
        </w:tc>
        <w:tc>
          <w:tcPr>
            <w:tcW w:w="2798" w:type="dxa"/>
          </w:tcPr>
          <w:p w14:paraId="1587A9FB" w14:textId="77777777" w:rsidR="00207A29" w:rsidRDefault="00000000">
            <w:pPr>
              <w:keepLines/>
              <w:spacing w:before="20" w:after="20"/>
            </w:pPr>
            <w:r>
              <w:rPr>
                <w:color w:val="000000"/>
                <w:sz w:val="20"/>
                <w:szCs w:val="20"/>
              </w:rPr>
              <w:t>KEY_EXCHANGE_INIT</w:t>
            </w:r>
          </w:p>
        </w:tc>
        <w:tc>
          <w:tcPr>
            <w:tcW w:w="2707" w:type="dxa"/>
          </w:tcPr>
          <w:p w14:paraId="1090D26F" w14:textId="77777777" w:rsidR="00207A29" w:rsidRDefault="00000000">
            <w:pPr>
              <w:keepLines/>
              <w:spacing w:before="20" w:after="20"/>
            </w:pPr>
            <w:r>
              <w:rPr>
                <w:color w:val="000000"/>
                <w:sz w:val="20"/>
                <w:szCs w:val="20"/>
              </w:rPr>
              <w:t>Diffie-Hellman public key</w:t>
            </w:r>
          </w:p>
        </w:tc>
        <w:tc>
          <w:tcPr>
            <w:tcW w:w="1444" w:type="dxa"/>
          </w:tcPr>
          <w:p w14:paraId="1EE5B468" w14:textId="77777777" w:rsidR="00207A29" w:rsidRDefault="00000000">
            <w:pPr>
              <w:keepLines/>
              <w:spacing w:before="20" w:after="20"/>
            </w:pPr>
            <w:r>
              <w:rPr>
                <w:color w:val="000000"/>
                <w:sz w:val="20"/>
                <w:szCs w:val="20"/>
              </w:rPr>
              <w:t>Yes</w:t>
            </w:r>
          </w:p>
        </w:tc>
        <w:tc>
          <w:tcPr>
            <w:tcW w:w="1265" w:type="dxa"/>
          </w:tcPr>
          <w:p w14:paraId="6D46C994" w14:textId="77777777" w:rsidR="00207A29" w:rsidRDefault="00000000">
            <w:pPr>
              <w:keepLines/>
              <w:spacing w:before="20" w:after="20"/>
            </w:pPr>
            <w:r>
              <w:rPr>
                <w:color w:val="000000"/>
                <w:sz w:val="20"/>
                <w:szCs w:val="20"/>
              </w:rPr>
              <w:t>No</w:t>
            </w:r>
          </w:p>
        </w:tc>
      </w:tr>
      <w:tr w:rsidR="00207A29" w14:paraId="169F80A5" w14:textId="77777777">
        <w:trPr>
          <w:cantSplit/>
          <w:jc w:val="center"/>
        </w:trPr>
        <w:tc>
          <w:tcPr>
            <w:tcW w:w="812" w:type="dxa"/>
          </w:tcPr>
          <w:p w14:paraId="3272AA5E" w14:textId="77777777" w:rsidR="00207A29" w:rsidRDefault="00000000">
            <w:pPr>
              <w:keepLines/>
              <w:spacing w:before="20" w:after="20"/>
            </w:pPr>
            <w:r>
              <w:rPr>
                <w:color w:val="000000"/>
                <w:sz w:val="20"/>
                <w:szCs w:val="20"/>
              </w:rPr>
              <w:t>3</w:t>
            </w:r>
          </w:p>
        </w:tc>
        <w:tc>
          <w:tcPr>
            <w:tcW w:w="2798" w:type="dxa"/>
          </w:tcPr>
          <w:p w14:paraId="73FE9A88" w14:textId="77777777" w:rsidR="00207A29" w:rsidRDefault="00000000">
            <w:pPr>
              <w:keepLines/>
              <w:spacing w:before="20" w:after="20"/>
            </w:pPr>
            <w:r>
              <w:rPr>
                <w:color w:val="000000"/>
                <w:sz w:val="20"/>
                <w:szCs w:val="20"/>
              </w:rPr>
              <w:t>KEY_EXCHANGE_REPLY</w:t>
            </w:r>
          </w:p>
        </w:tc>
        <w:tc>
          <w:tcPr>
            <w:tcW w:w="2707" w:type="dxa"/>
          </w:tcPr>
          <w:p w14:paraId="097B5111" w14:textId="77777777" w:rsidR="00207A29" w:rsidRDefault="00000000">
            <w:pPr>
              <w:keepLines/>
              <w:spacing w:before="20" w:after="20"/>
            </w:pPr>
            <w:r>
              <w:rPr>
                <w:color w:val="000000"/>
                <w:sz w:val="20"/>
                <w:szCs w:val="20"/>
              </w:rPr>
              <w:t>Diffie-Hellman public key</w:t>
            </w:r>
          </w:p>
        </w:tc>
        <w:tc>
          <w:tcPr>
            <w:tcW w:w="1444" w:type="dxa"/>
          </w:tcPr>
          <w:p w14:paraId="5AE19DD0" w14:textId="77777777" w:rsidR="00207A29" w:rsidRDefault="00000000">
            <w:pPr>
              <w:keepLines/>
              <w:spacing w:before="20" w:after="20"/>
            </w:pPr>
            <w:r>
              <w:rPr>
                <w:color w:val="000000"/>
                <w:sz w:val="20"/>
                <w:szCs w:val="20"/>
              </w:rPr>
              <w:t>Yes</w:t>
            </w:r>
          </w:p>
        </w:tc>
        <w:tc>
          <w:tcPr>
            <w:tcW w:w="1265" w:type="dxa"/>
          </w:tcPr>
          <w:p w14:paraId="1C702DF3" w14:textId="77777777" w:rsidR="00207A29" w:rsidRDefault="00000000">
            <w:pPr>
              <w:keepLines/>
              <w:spacing w:before="20" w:after="20"/>
            </w:pPr>
            <w:r>
              <w:rPr>
                <w:color w:val="000000"/>
                <w:sz w:val="20"/>
                <w:szCs w:val="20"/>
              </w:rPr>
              <w:t>No</w:t>
            </w:r>
          </w:p>
        </w:tc>
      </w:tr>
      <w:tr w:rsidR="00207A29" w14:paraId="68806FE7" w14:textId="77777777">
        <w:trPr>
          <w:cantSplit/>
          <w:jc w:val="center"/>
        </w:trPr>
        <w:tc>
          <w:tcPr>
            <w:tcW w:w="812" w:type="dxa"/>
          </w:tcPr>
          <w:p w14:paraId="00170AB8" w14:textId="77777777" w:rsidR="00207A29" w:rsidRDefault="00000000">
            <w:pPr>
              <w:keepLines/>
              <w:spacing w:before="20" w:after="20"/>
            </w:pPr>
            <w:r>
              <w:rPr>
                <w:color w:val="000000"/>
                <w:sz w:val="20"/>
                <w:szCs w:val="20"/>
              </w:rPr>
              <w:t>4</w:t>
            </w:r>
          </w:p>
        </w:tc>
        <w:tc>
          <w:tcPr>
            <w:tcW w:w="2798" w:type="dxa"/>
          </w:tcPr>
          <w:p w14:paraId="0F02E0FB" w14:textId="77777777" w:rsidR="00207A29" w:rsidRDefault="00000000">
            <w:pPr>
              <w:keepLines/>
              <w:spacing w:before="20" w:after="20"/>
            </w:pPr>
            <w:r>
              <w:rPr>
                <w:color w:val="000000"/>
                <w:sz w:val="20"/>
                <w:szCs w:val="20"/>
              </w:rPr>
              <w:t>KEY_EXCHANGE_REJECT</w:t>
            </w:r>
          </w:p>
        </w:tc>
        <w:tc>
          <w:tcPr>
            <w:tcW w:w="2707" w:type="dxa"/>
          </w:tcPr>
          <w:p w14:paraId="7C7DB022" w14:textId="77777777" w:rsidR="00207A29" w:rsidRDefault="00000000">
            <w:pPr>
              <w:keepLines/>
              <w:spacing w:before="20" w:after="20"/>
            </w:pPr>
            <w:r>
              <w:rPr>
                <w:color w:val="000000"/>
                <w:sz w:val="20"/>
                <w:szCs w:val="20"/>
              </w:rPr>
              <w:t>Nothing</w:t>
            </w:r>
          </w:p>
        </w:tc>
        <w:tc>
          <w:tcPr>
            <w:tcW w:w="1444" w:type="dxa"/>
          </w:tcPr>
          <w:p w14:paraId="7CDB03A0" w14:textId="77777777" w:rsidR="00207A29" w:rsidRDefault="00000000">
            <w:pPr>
              <w:keepLines/>
              <w:spacing w:before="20" w:after="20"/>
            </w:pPr>
            <w:r>
              <w:rPr>
                <w:color w:val="000000"/>
                <w:sz w:val="20"/>
                <w:szCs w:val="20"/>
              </w:rPr>
              <w:t>Yes</w:t>
            </w:r>
          </w:p>
        </w:tc>
        <w:tc>
          <w:tcPr>
            <w:tcW w:w="1265" w:type="dxa"/>
          </w:tcPr>
          <w:p w14:paraId="792701E4" w14:textId="77777777" w:rsidR="00207A29" w:rsidRDefault="00000000">
            <w:pPr>
              <w:keepLines/>
              <w:spacing w:before="20" w:after="20"/>
            </w:pPr>
            <w:r>
              <w:rPr>
                <w:color w:val="000000"/>
                <w:sz w:val="20"/>
                <w:szCs w:val="20"/>
              </w:rPr>
              <w:t>No</w:t>
            </w:r>
          </w:p>
        </w:tc>
      </w:tr>
      <w:tr w:rsidR="00207A29" w14:paraId="535B6232" w14:textId="77777777">
        <w:trPr>
          <w:cantSplit/>
          <w:jc w:val="center"/>
        </w:trPr>
        <w:tc>
          <w:tcPr>
            <w:tcW w:w="812" w:type="dxa"/>
          </w:tcPr>
          <w:p w14:paraId="2251D64C" w14:textId="77777777" w:rsidR="00207A29" w:rsidRDefault="00000000">
            <w:pPr>
              <w:keepLines/>
              <w:spacing w:before="20" w:after="20"/>
            </w:pPr>
            <w:r>
              <w:rPr>
                <w:color w:val="000000"/>
                <w:sz w:val="20"/>
                <w:szCs w:val="20"/>
              </w:rPr>
              <w:t>5</w:t>
            </w:r>
          </w:p>
        </w:tc>
        <w:tc>
          <w:tcPr>
            <w:tcW w:w="2798" w:type="dxa"/>
          </w:tcPr>
          <w:p w14:paraId="3896F23C" w14:textId="77777777" w:rsidR="00207A29" w:rsidRDefault="00000000">
            <w:pPr>
              <w:keepLines/>
              <w:spacing w:before="20" w:after="20"/>
            </w:pPr>
            <w:r>
              <w:rPr>
                <w:color w:val="000000"/>
                <w:sz w:val="20"/>
                <w:szCs w:val="20"/>
              </w:rPr>
              <w:t>TEXT_MESSAGE</w:t>
            </w:r>
          </w:p>
        </w:tc>
        <w:tc>
          <w:tcPr>
            <w:tcW w:w="2707" w:type="dxa"/>
          </w:tcPr>
          <w:p w14:paraId="11D7AC5C" w14:textId="77777777" w:rsidR="00207A29" w:rsidRDefault="00000000">
            <w:pPr>
              <w:keepLines/>
              <w:spacing w:before="20" w:after="20"/>
            </w:pPr>
            <w:r>
              <w:rPr>
                <w:color w:val="000000"/>
                <w:sz w:val="20"/>
                <w:szCs w:val="20"/>
              </w:rPr>
              <w:t>The message body</w:t>
            </w:r>
          </w:p>
        </w:tc>
        <w:tc>
          <w:tcPr>
            <w:tcW w:w="1444" w:type="dxa"/>
          </w:tcPr>
          <w:p w14:paraId="19FC009E" w14:textId="77777777" w:rsidR="00207A29" w:rsidRDefault="00000000">
            <w:pPr>
              <w:keepLines/>
              <w:spacing w:before="20" w:after="20"/>
            </w:pPr>
            <w:r>
              <w:rPr>
                <w:color w:val="000000"/>
                <w:sz w:val="20"/>
                <w:szCs w:val="20"/>
              </w:rPr>
              <w:t>Yes</w:t>
            </w:r>
          </w:p>
        </w:tc>
        <w:tc>
          <w:tcPr>
            <w:tcW w:w="1265" w:type="dxa"/>
          </w:tcPr>
          <w:p w14:paraId="73B073E7" w14:textId="77777777" w:rsidR="00207A29" w:rsidRDefault="00000000">
            <w:pPr>
              <w:keepLines/>
              <w:spacing w:before="20" w:after="20"/>
            </w:pPr>
            <w:r>
              <w:rPr>
                <w:color w:val="000000"/>
                <w:sz w:val="20"/>
                <w:szCs w:val="20"/>
              </w:rPr>
              <w:t>Yes</w:t>
            </w:r>
          </w:p>
        </w:tc>
      </w:tr>
      <w:tr w:rsidR="00207A29" w14:paraId="18E5EAF4" w14:textId="77777777">
        <w:trPr>
          <w:cantSplit/>
          <w:jc w:val="center"/>
        </w:trPr>
        <w:tc>
          <w:tcPr>
            <w:tcW w:w="812" w:type="dxa"/>
          </w:tcPr>
          <w:p w14:paraId="73D30CF9" w14:textId="77777777" w:rsidR="00207A29" w:rsidRDefault="00000000">
            <w:pPr>
              <w:keepLines/>
              <w:spacing w:before="20" w:after="20"/>
            </w:pPr>
            <w:r>
              <w:rPr>
                <w:color w:val="000000"/>
                <w:sz w:val="20"/>
                <w:szCs w:val="20"/>
              </w:rPr>
              <w:t>6</w:t>
            </w:r>
          </w:p>
        </w:tc>
        <w:tc>
          <w:tcPr>
            <w:tcW w:w="2798" w:type="dxa"/>
          </w:tcPr>
          <w:p w14:paraId="02A5B37B" w14:textId="77777777" w:rsidR="00207A29" w:rsidRDefault="00000000">
            <w:pPr>
              <w:keepLines/>
              <w:spacing w:before="20" w:after="20"/>
            </w:pPr>
            <w:r>
              <w:rPr>
                <w:color w:val="000000"/>
                <w:sz w:val="20"/>
                <w:szCs w:val="20"/>
              </w:rPr>
              <w:t>DELIVERY_ACK</w:t>
            </w:r>
          </w:p>
        </w:tc>
        <w:tc>
          <w:tcPr>
            <w:tcW w:w="2707" w:type="dxa"/>
          </w:tcPr>
          <w:p w14:paraId="29E33573" w14:textId="77777777" w:rsidR="00207A29" w:rsidRDefault="00000000">
            <w:pPr>
              <w:keepLines/>
              <w:spacing w:before="20" w:after="20"/>
            </w:pPr>
            <w:r>
              <w:rPr>
                <w:color w:val="000000"/>
                <w:sz w:val="20"/>
                <w:szCs w:val="20"/>
              </w:rPr>
              <w:t>The acknowledged message id</w:t>
            </w:r>
          </w:p>
        </w:tc>
        <w:tc>
          <w:tcPr>
            <w:tcW w:w="1444" w:type="dxa"/>
          </w:tcPr>
          <w:p w14:paraId="0C86465D" w14:textId="77777777" w:rsidR="00207A29" w:rsidRDefault="00000000">
            <w:pPr>
              <w:keepLines/>
              <w:spacing w:before="20" w:after="20"/>
            </w:pPr>
            <w:r>
              <w:rPr>
                <w:color w:val="000000"/>
                <w:sz w:val="20"/>
                <w:szCs w:val="20"/>
              </w:rPr>
              <w:t>Yes</w:t>
            </w:r>
          </w:p>
        </w:tc>
        <w:tc>
          <w:tcPr>
            <w:tcW w:w="1265" w:type="dxa"/>
          </w:tcPr>
          <w:p w14:paraId="16461024" w14:textId="77777777" w:rsidR="00207A29" w:rsidRDefault="00000000">
            <w:pPr>
              <w:keepLines/>
              <w:spacing w:before="20" w:after="20"/>
            </w:pPr>
            <w:r>
              <w:rPr>
                <w:color w:val="000000"/>
                <w:sz w:val="20"/>
                <w:szCs w:val="20"/>
              </w:rPr>
              <w:t>No</w:t>
            </w:r>
          </w:p>
        </w:tc>
      </w:tr>
      <w:tr w:rsidR="00207A29" w14:paraId="43982335" w14:textId="77777777">
        <w:trPr>
          <w:cantSplit/>
          <w:jc w:val="center"/>
        </w:trPr>
        <w:tc>
          <w:tcPr>
            <w:tcW w:w="812" w:type="dxa"/>
          </w:tcPr>
          <w:p w14:paraId="47735D1F" w14:textId="77777777" w:rsidR="00207A29" w:rsidRDefault="00000000">
            <w:pPr>
              <w:keepLines/>
              <w:spacing w:before="20" w:after="20"/>
            </w:pPr>
            <w:r>
              <w:rPr>
                <w:color w:val="000000"/>
                <w:sz w:val="20"/>
                <w:szCs w:val="20"/>
              </w:rPr>
              <w:t>7</w:t>
            </w:r>
          </w:p>
        </w:tc>
        <w:tc>
          <w:tcPr>
            <w:tcW w:w="2798" w:type="dxa"/>
          </w:tcPr>
          <w:p w14:paraId="2FC836DE" w14:textId="77777777" w:rsidR="00207A29" w:rsidRDefault="00000000">
            <w:pPr>
              <w:keepLines/>
              <w:spacing w:before="20" w:after="20"/>
            </w:pPr>
            <w:r>
              <w:rPr>
                <w:color w:val="000000"/>
                <w:sz w:val="20"/>
                <w:szCs w:val="20"/>
              </w:rPr>
              <w:t>DISCONNECT</w:t>
            </w:r>
          </w:p>
        </w:tc>
        <w:tc>
          <w:tcPr>
            <w:tcW w:w="2707" w:type="dxa"/>
          </w:tcPr>
          <w:p w14:paraId="2EEDBCDD" w14:textId="77777777" w:rsidR="00207A29" w:rsidRDefault="00000000">
            <w:pPr>
              <w:keepLines/>
              <w:spacing w:before="20" w:after="20"/>
            </w:pPr>
            <w:r>
              <w:rPr>
                <w:color w:val="000000"/>
                <w:sz w:val="20"/>
                <w:szCs w:val="20"/>
              </w:rPr>
              <w:t>Nothing</w:t>
            </w:r>
          </w:p>
        </w:tc>
        <w:tc>
          <w:tcPr>
            <w:tcW w:w="1444" w:type="dxa"/>
          </w:tcPr>
          <w:p w14:paraId="7173386F" w14:textId="77777777" w:rsidR="00207A29" w:rsidRDefault="00000000">
            <w:pPr>
              <w:keepLines/>
              <w:spacing w:before="20" w:after="20"/>
            </w:pPr>
            <w:r>
              <w:rPr>
                <w:color w:val="000000"/>
                <w:sz w:val="20"/>
                <w:szCs w:val="20"/>
              </w:rPr>
              <w:t>No</w:t>
            </w:r>
          </w:p>
        </w:tc>
        <w:tc>
          <w:tcPr>
            <w:tcW w:w="1265" w:type="dxa"/>
          </w:tcPr>
          <w:p w14:paraId="6C48E578" w14:textId="77777777" w:rsidR="00207A29" w:rsidRDefault="00000000">
            <w:pPr>
              <w:keepLines/>
              <w:spacing w:before="20" w:after="20"/>
            </w:pPr>
            <w:r>
              <w:rPr>
                <w:color w:val="000000"/>
                <w:sz w:val="20"/>
                <w:szCs w:val="20"/>
              </w:rPr>
              <w:t>No</w:t>
            </w:r>
          </w:p>
        </w:tc>
      </w:tr>
      <w:tr w:rsidR="00207A29" w14:paraId="7E17574D" w14:textId="77777777">
        <w:trPr>
          <w:cantSplit/>
          <w:jc w:val="center"/>
        </w:trPr>
        <w:tc>
          <w:tcPr>
            <w:tcW w:w="812" w:type="dxa"/>
          </w:tcPr>
          <w:p w14:paraId="3E8B7069" w14:textId="77777777" w:rsidR="00207A29" w:rsidRDefault="00000000">
            <w:pPr>
              <w:keepLines/>
              <w:spacing w:before="20" w:after="20"/>
            </w:pPr>
            <w:r>
              <w:rPr>
                <w:color w:val="000000"/>
                <w:sz w:val="20"/>
                <w:szCs w:val="20"/>
              </w:rPr>
              <w:t>8</w:t>
            </w:r>
          </w:p>
        </w:tc>
        <w:tc>
          <w:tcPr>
            <w:tcW w:w="2798" w:type="dxa"/>
          </w:tcPr>
          <w:p w14:paraId="066442EA" w14:textId="77777777" w:rsidR="00207A29" w:rsidRDefault="00000000">
            <w:pPr>
              <w:keepLines/>
              <w:spacing w:before="20" w:after="20"/>
            </w:pPr>
            <w:r>
              <w:rPr>
                <w:color w:val="000000"/>
                <w:sz w:val="20"/>
                <w:szCs w:val="20"/>
              </w:rPr>
              <w:t>ERROR</w:t>
            </w:r>
          </w:p>
        </w:tc>
        <w:tc>
          <w:tcPr>
            <w:tcW w:w="2707" w:type="dxa"/>
          </w:tcPr>
          <w:p w14:paraId="4F67CB85" w14:textId="77777777" w:rsidR="00207A29" w:rsidRDefault="00000000">
            <w:pPr>
              <w:keepLines/>
              <w:spacing w:before="20" w:after="20"/>
            </w:pPr>
            <w:r>
              <w:rPr>
                <w:color w:val="000000"/>
                <w:sz w:val="20"/>
                <w:szCs w:val="20"/>
              </w:rPr>
              <w:t>A short reason, such as RECIPIENT_OFFLINE</w:t>
            </w:r>
          </w:p>
        </w:tc>
        <w:tc>
          <w:tcPr>
            <w:tcW w:w="1444" w:type="dxa"/>
          </w:tcPr>
          <w:p w14:paraId="5BF79637" w14:textId="77777777" w:rsidR="00207A29" w:rsidRDefault="00000000">
            <w:pPr>
              <w:keepLines/>
              <w:spacing w:before="20" w:after="20"/>
            </w:pPr>
            <w:r>
              <w:rPr>
                <w:color w:val="000000"/>
                <w:sz w:val="20"/>
                <w:szCs w:val="20"/>
              </w:rPr>
              <w:t>No</w:t>
            </w:r>
          </w:p>
        </w:tc>
        <w:tc>
          <w:tcPr>
            <w:tcW w:w="1265" w:type="dxa"/>
          </w:tcPr>
          <w:p w14:paraId="444AA135" w14:textId="77777777" w:rsidR="00207A29" w:rsidRDefault="00000000">
            <w:pPr>
              <w:keepLines/>
              <w:spacing w:before="20" w:after="20"/>
            </w:pPr>
            <w:r>
              <w:rPr>
                <w:color w:val="000000"/>
                <w:sz w:val="20"/>
                <w:szCs w:val="20"/>
              </w:rPr>
              <w:t>No</w:t>
            </w:r>
          </w:p>
        </w:tc>
      </w:tr>
      <w:tr w:rsidR="00207A29" w14:paraId="1B39C977" w14:textId="77777777">
        <w:trPr>
          <w:cantSplit/>
          <w:jc w:val="center"/>
        </w:trPr>
        <w:tc>
          <w:tcPr>
            <w:tcW w:w="812" w:type="dxa"/>
          </w:tcPr>
          <w:p w14:paraId="607D1823" w14:textId="77777777" w:rsidR="00207A29" w:rsidRDefault="00000000">
            <w:pPr>
              <w:keepLines/>
              <w:spacing w:before="20" w:after="20"/>
            </w:pPr>
            <w:r>
              <w:rPr>
                <w:color w:val="000000"/>
                <w:sz w:val="20"/>
                <w:szCs w:val="20"/>
              </w:rPr>
              <w:t>9, 10</w:t>
            </w:r>
          </w:p>
        </w:tc>
        <w:tc>
          <w:tcPr>
            <w:tcW w:w="2798" w:type="dxa"/>
          </w:tcPr>
          <w:p w14:paraId="3A13D799" w14:textId="77777777" w:rsidR="00207A29" w:rsidRDefault="00000000">
            <w:pPr>
              <w:keepLines/>
              <w:spacing w:before="20" w:after="20"/>
            </w:pPr>
            <w:r>
              <w:rPr>
                <w:color w:val="000000"/>
                <w:sz w:val="20"/>
                <w:szCs w:val="20"/>
              </w:rPr>
              <w:t>PING, PONG</w:t>
            </w:r>
          </w:p>
        </w:tc>
        <w:tc>
          <w:tcPr>
            <w:tcW w:w="2707" w:type="dxa"/>
          </w:tcPr>
          <w:p w14:paraId="2642DD1A" w14:textId="77777777" w:rsidR="00207A29" w:rsidRDefault="00000000">
            <w:pPr>
              <w:keepLines/>
              <w:spacing w:before="20" w:after="20"/>
            </w:pPr>
            <w:r>
              <w:rPr>
                <w:color w:val="000000"/>
                <w:sz w:val="20"/>
                <w:szCs w:val="20"/>
              </w:rPr>
              <w:t>Nothing</w:t>
            </w:r>
          </w:p>
        </w:tc>
        <w:tc>
          <w:tcPr>
            <w:tcW w:w="1444" w:type="dxa"/>
          </w:tcPr>
          <w:p w14:paraId="6E290416" w14:textId="77777777" w:rsidR="00207A29" w:rsidRDefault="00000000">
            <w:pPr>
              <w:keepLines/>
              <w:spacing w:before="20" w:after="20"/>
            </w:pPr>
            <w:r>
              <w:rPr>
                <w:color w:val="000000"/>
                <w:sz w:val="20"/>
                <w:szCs w:val="20"/>
              </w:rPr>
              <w:t>No</w:t>
            </w:r>
          </w:p>
        </w:tc>
        <w:tc>
          <w:tcPr>
            <w:tcW w:w="1265" w:type="dxa"/>
          </w:tcPr>
          <w:p w14:paraId="368EB16F" w14:textId="77777777" w:rsidR="00207A29" w:rsidRDefault="00000000">
            <w:pPr>
              <w:keepLines/>
              <w:spacing w:before="20" w:after="20"/>
            </w:pPr>
            <w:r>
              <w:rPr>
                <w:color w:val="000000"/>
                <w:sz w:val="20"/>
                <w:szCs w:val="20"/>
              </w:rPr>
              <w:t>No</w:t>
            </w:r>
          </w:p>
        </w:tc>
      </w:tr>
      <w:tr w:rsidR="00207A29" w14:paraId="30C69A2E" w14:textId="77777777">
        <w:trPr>
          <w:cantSplit/>
          <w:jc w:val="center"/>
        </w:trPr>
        <w:tc>
          <w:tcPr>
            <w:tcW w:w="812" w:type="dxa"/>
          </w:tcPr>
          <w:p w14:paraId="12F2A16A" w14:textId="77777777" w:rsidR="00207A29" w:rsidRDefault="00000000">
            <w:pPr>
              <w:keepLines/>
              <w:spacing w:before="20" w:after="20"/>
            </w:pPr>
            <w:r>
              <w:rPr>
                <w:color w:val="000000"/>
                <w:sz w:val="20"/>
                <w:szCs w:val="20"/>
              </w:rPr>
              <w:t>11</w:t>
            </w:r>
          </w:p>
        </w:tc>
        <w:tc>
          <w:tcPr>
            <w:tcW w:w="2798" w:type="dxa"/>
          </w:tcPr>
          <w:p w14:paraId="0127286B" w14:textId="77777777" w:rsidR="00207A29" w:rsidRDefault="00000000">
            <w:pPr>
              <w:keepLines/>
              <w:spacing w:before="20" w:after="20"/>
            </w:pPr>
            <w:r>
              <w:rPr>
                <w:color w:val="000000"/>
                <w:sz w:val="20"/>
                <w:szCs w:val="20"/>
              </w:rPr>
              <w:t>TYPING</w:t>
            </w:r>
          </w:p>
        </w:tc>
        <w:tc>
          <w:tcPr>
            <w:tcW w:w="2707" w:type="dxa"/>
          </w:tcPr>
          <w:p w14:paraId="56463A3B" w14:textId="77777777" w:rsidR="00207A29" w:rsidRDefault="00000000">
            <w:pPr>
              <w:keepLines/>
              <w:spacing w:before="20" w:after="20"/>
            </w:pPr>
            <w:r>
              <w:rPr>
                <w:color w:val="000000"/>
                <w:sz w:val="20"/>
                <w:szCs w:val="20"/>
              </w:rPr>
              <w:t>One byte: composing or stopped</w:t>
            </w:r>
          </w:p>
        </w:tc>
        <w:tc>
          <w:tcPr>
            <w:tcW w:w="1444" w:type="dxa"/>
          </w:tcPr>
          <w:p w14:paraId="5F34CD76" w14:textId="77777777" w:rsidR="00207A29" w:rsidRDefault="00000000">
            <w:pPr>
              <w:keepLines/>
              <w:spacing w:before="20" w:after="20"/>
            </w:pPr>
            <w:r>
              <w:rPr>
                <w:color w:val="000000"/>
                <w:sz w:val="20"/>
                <w:szCs w:val="20"/>
              </w:rPr>
              <w:t>Yes</w:t>
            </w:r>
          </w:p>
        </w:tc>
        <w:tc>
          <w:tcPr>
            <w:tcW w:w="1265" w:type="dxa"/>
          </w:tcPr>
          <w:p w14:paraId="07BB1FFB" w14:textId="77777777" w:rsidR="00207A29" w:rsidRDefault="00000000">
            <w:pPr>
              <w:keepLines/>
              <w:spacing w:before="20" w:after="20"/>
            </w:pPr>
            <w:r>
              <w:rPr>
                <w:color w:val="000000"/>
                <w:sz w:val="20"/>
                <w:szCs w:val="20"/>
              </w:rPr>
              <w:t>No</w:t>
            </w:r>
          </w:p>
        </w:tc>
      </w:tr>
      <w:tr w:rsidR="00207A29" w14:paraId="7E0B112F" w14:textId="77777777">
        <w:trPr>
          <w:cantSplit/>
          <w:jc w:val="center"/>
        </w:trPr>
        <w:tc>
          <w:tcPr>
            <w:tcW w:w="812" w:type="dxa"/>
          </w:tcPr>
          <w:p w14:paraId="4E15A0D1" w14:textId="77777777" w:rsidR="00207A29" w:rsidRDefault="00000000">
            <w:pPr>
              <w:keepLines/>
              <w:spacing w:before="20" w:after="20"/>
            </w:pPr>
            <w:r>
              <w:rPr>
                <w:color w:val="000000"/>
                <w:sz w:val="20"/>
                <w:szCs w:val="20"/>
              </w:rPr>
              <w:t>12</w:t>
            </w:r>
          </w:p>
        </w:tc>
        <w:tc>
          <w:tcPr>
            <w:tcW w:w="2798" w:type="dxa"/>
          </w:tcPr>
          <w:p w14:paraId="2EC73E0E" w14:textId="77777777" w:rsidR="00207A29" w:rsidRDefault="00000000">
            <w:pPr>
              <w:keepLines/>
              <w:spacing w:before="20" w:after="20"/>
            </w:pPr>
            <w:r>
              <w:rPr>
                <w:color w:val="000000"/>
                <w:sz w:val="20"/>
                <w:szCs w:val="20"/>
              </w:rPr>
              <w:t>READ_RECEIPT</w:t>
            </w:r>
          </w:p>
        </w:tc>
        <w:tc>
          <w:tcPr>
            <w:tcW w:w="2707" w:type="dxa"/>
          </w:tcPr>
          <w:p w14:paraId="2CA4678B" w14:textId="77777777" w:rsidR="00207A29" w:rsidRDefault="00000000">
            <w:pPr>
              <w:keepLines/>
              <w:spacing w:before="20" w:after="20"/>
            </w:pPr>
            <w:r>
              <w:rPr>
                <w:color w:val="000000"/>
                <w:sz w:val="20"/>
                <w:szCs w:val="20"/>
              </w:rPr>
              <w:t>Nothing</w:t>
            </w:r>
          </w:p>
        </w:tc>
        <w:tc>
          <w:tcPr>
            <w:tcW w:w="1444" w:type="dxa"/>
          </w:tcPr>
          <w:p w14:paraId="3A250BC6" w14:textId="77777777" w:rsidR="00207A29" w:rsidRDefault="00000000">
            <w:pPr>
              <w:keepLines/>
              <w:spacing w:before="20" w:after="20"/>
            </w:pPr>
            <w:r>
              <w:rPr>
                <w:color w:val="000000"/>
                <w:sz w:val="20"/>
                <w:szCs w:val="20"/>
              </w:rPr>
              <w:t>Yes</w:t>
            </w:r>
          </w:p>
        </w:tc>
        <w:tc>
          <w:tcPr>
            <w:tcW w:w="1265" w:type="dxa"/>
          </w:tcPr>
          <w:p w14:paraId="3A418153" w14:textId="77777777" w:rsidR="00207A29" w:rsidRDefault="00000000">
            <w:pPr>
              <w:keepLines/>
              <w:spacing w:before="20" w:after="20"/>
            </w:pPr>
            <w:r>
              <w:rPr>
                <w:color w:val="000000"/>
                <w:sz w:val="20"/>
                <w:szCs w:val="20"/>
              </w:rPr>
              <w:t>No</w:t>
            </w:r>
          </w:p>
        </w:tc>
      </w:tr>
    </w:tbl>
    <w:p w14:paraId="099F3595" w14:textId="77777777" w:rsidR="00207A29" w:rsidRDefault="00207A29">
      <w:pPr>
        <w:spacing w:after="120"/>
        <w:jc w:val="both"/>
      </w:pPr>
    </w:p>
    <w:p w14:paraId="3BD75232" w14:textId="77777777" w:rsidR="00207A29" w:rsidRDefault="00000000">
      <w:pPr>
        <w:spacing w:after="120" w:line="360" w:lineRule="auto"/>
        <w:jc w:val="both"/>
      </w:pPr>
      <w:r>
        <w:rPr>
          <w:color w:val="000000"/>
          <w:sz w:val="24"/>
          <w:szCs w:val="24"/>
        </w:rPr>
        <w:t>Every message between clients must carry a signature, and a frame that does not is dropped. This includes the acknowledgement and status types, which look inert but are not. An unsigned delivery acknowledgement or read receipt would let a relay show a message as delivered or read when it was neither, and an unsigned rejection would let it tear down a handshake without holding anyone's key. Typing notifications and read receipts are signed but not encrypted: they carry no content, and the relay already learns who is talking to whom from the routing fields, so encrypting them would hide nothing. HELLO is the one exception on the client-to-client path, because it carries the identity key and so there is nothing yet to verify it against; it is bound to its sender by the identifier-to-key rule instead.</w:t>
      </w:r>
    </w:p>
    <w:p w14:paraId="4E79236D" w14:textId="77777777" w:rsidR="00207A29" w:rsidRDefault="00000000">
      <w:pPr>
        <w:pStyle w:val="Heading2"/>
        <w:spacing w:before="240" w:after="120" w:line="276" w:lineRule="auto"/>
      </w:pPr>
      <w:bookmarkStart w:id="40" w:name="_sec_2_7"/>
      <w:r>
        <w:rPr>
          <w:rFonts w:ascii="Times New Roman" w:eastAsia="Times New Roman" w:hAnsi="Times New Roman" w:cs="Times New Roman"/>
          <w:b/>
          <w:bCs/>
          <w:color w:val="000000"/>
          <w:sz w:val="28"/>
          <w:szCs w:val="28"/>
        </w:rPr>
        <w:t>2.7  Connection Establishment and Handshake</w:t>
      </w:r>
      <w:bookmarkEnd w:id="40"/>
    </w:p>
    <w:p w14:paraId="1850EF95" w14:textId="77777777" w:rsidR="00207A29" w:rsidRDefault="00000000">
      <w:pPr>
        <w:spacing w:after="120" w:line="360" w:lineRule="auto"/>
        <w:jc w:val="both"/>
      </w:pPr>
      <w:r>
        <w:rPr>
          <w:color w:val="000000"/>
          <w:sz w:val="24"/>
          <w:szCs w:val="24"/>
        </w:rPr>
        <w:t>The sequence from first connection to first encrypted message is shown in Fig. 2.4. A client first registers with the relay by sending a HELLO that has no receiver. This registration is signed and carries the identity key from which the claimed identifier was derived, so the relay can check that whoever is asking for an identifier actually holds it. Without this check, a hostile party could connect as a victim and cause the real owner to be refused on the next login. The relay answers with a HELLO_ACK.</w:t>
      </w:r>
    </w:p>
    <w:p w14:paraId="7403D894" w14:textId="77777777" w:rsidR="00207A29" w:rsidRDefault="00000000">
      <w:pPr>
        <w:spacing w:after="120" w:line="360" w:lineRule="auto"/>
        <w:jc w:val="both"/>
      </w:pPr>
      <w:r>
        <w:rPr>
          <w:color w:val="000000"/>
          <w:sz w:val="24"/>
          <w:szCs w:val="24"/>
        </w:rPr>
        <w:lastRenderedPageBreak/>
        <w:t>A client is deliberately not considered connected until that acknowledgement arrives. A socket that is merely open says nothing about whether the relay will route to the identifier yet, and a client that reported itself connected too early could send a handshake into that window and have it refused. A registration that is not acknowledged within ten seconds is treated as a failed attempt, closed, and retried under exponential backoff.</w:t>
      </w:r>
    </w:p>
    <w:p w14:paraId="5298A179" w14:textId="77777777" w:rsidR="00207A29" w:rsidRDefault="00000000">
      <w:pPr>
        <w:keepNext/>
        <w:spacing w:before="160" w:after="60"/>
        <w:jc w:val="center"/>
      </w:pPr>
      <w:r>
        <w:rPr>
          <w:noProof/>
        </w:rPr>
        <w:drawing>
          <wp:inline distT="0" distB="0" distL="0" distR="0" wp14:anchorId="659DA189" wp14:editId="6B4ADF0E">
            <wp:extent cx="5212080" cy="4875663"/>
            <wp:effectExtent l="0" t="0" r="0" b="0"/>
            <wp:docPr id="105" name="f2_4_handshake.png" descr="Registration, mutual introduction, signed key exchange and firs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2_4_handshake.png"/>
                    <pic:cNvPicPr/>
                  </pic:nvPicPr>
                  <pic:blipFill>
                    <a:blip r:embed="rId14"/>
                    <a:stretch>
                      <a:fillRect/>
                    </a:stretch>
                  </pic:blipFill>
                  <pic:spPr>
                    <a:xfrm>
                      <a:off x="0" y="0"/>
                      <a:ext cx="5212080" cy="4875663"/>
                    </a:xfrm>
                    <a:prstGeom prst="rect">
                      <a:avLst/>
                    </a:prstGeom>
                  </pic:spPr>
                </pic:pic>
              </a:graphicData>
            </a:graphic>
          </wp:inline>
        </w:drawing>
      </w:r>
    </w:p>
    <w:p w14:paraId="4477749A" w14:textId="77777777" w:rsidR="00207A29" w:rsidRDefault="00000000">
      <w:pPr>
        <w:keepLines/>
        <w:spacing w:after="200" w:line="276" w:lineRule="auto"/>
        <w:jc w:val="center"/>
      </w:pPr>
      <w:bookmarkStart w:id="41" w:name="_fig_2_4"/>
      <w:r>
        <w:rPr>
          <w:b/>
          <w:bCs/>
          <w:color w:val="000000"/>
        </w:rPr>
        <w:t xml:space="preserve">Fig. 2.4: </w:t>
      </w:r>
      <w:r>
        <w:rPr>
          <w:i/>
          <w:iCs/>
          <w:color w:val="000000"/>
        </w:rPr>
        <w:t>Registration, mutual introduction, signed key exchange and first message</w:t>
      </w:r>
      <w:bookmarkEnd w:id="41"/>
    </w:p>
    <w:p w14:paraId="35C10306" w14:textId="77777777" w:rsidR="00207A29" w:rsidRDefault="00000000">
      <w:pPr>
        <w:spacing w:after="120" w:line="360" w:lineRule="auto"/>
        <w:jc w:val="both"/>
      </w:pPr>
      <w:r>
        <w:rPr>
          <w:color w:val="000000"/>
          <w:sz w:val="24"/>
          <w:szCs w:val="24"/>
        </w:rPr>
        <w:t>After registration the two peers introduce themselves with HELLO frames addressed to each other, and each checks that the sender identifier equals the hash of the key it carries before storing the key. The initiator then sends a KEY_EXCHANGE_INIT carrying its Diffie-Hellman public key, signed with its identity key. The responder verifies the signature against the stored identity key, validates the public value, derives the session key, and replies with a signed KEY_EXCHANGE_REPLY. The initiator performs the same checks and derives the same key. From this point the session is established. The relay has seen only public keys and signatures, none of which allow it to compute the session key or to substitute its own.</w:t>
      </w:r>
    </w:p>
    <w:p w14:paraId="489DD72B" w14:textId="77777777" w:rsidR="00207A29" w:rsidRDefault="00000000">
      <w:pPr>
        <w:pStyle w:val="Heading2"/>
        <w:spacing w:before="240" w:after="120" w:line="276" w:lineRule="auto"/>
      </w:pPr>
      <w:bookmarkStart w:id="42" w:name="_sec_2_8"/>
      <w:r>
        <w:rPr>
          <w:rFonts w:ascii="Times New Roman" w:eastAsia="Times New Roman" w:hAnsi="Times New Roman" w:cs="Times New Roman"/>
          <w:b/>
          <w:bCs/>
          <w:color w:val="000000"/>
          <w:sz w:val="28"/>
          <w:szCs w:val="28"/>
        </w:rPr>
        <w:lastRenderedPageBreak/>
        <w:t>2.8  Message Processing and Session Management</w:t>
      </w:r>
      <w:bookmarkEnd w:id="42"/>
    </w:p>
    <w:p w14:paraId="6A546C3A" w14:textId="77777777" w:rsidR="00207A29" w:rsidRDefault="00000000">
      <w:pPr>
        <w:pStyle w:val="Heading3"/>
        <w:spacing w:after="100" w:line="276" w:lineRule="auto"/>
      </w:pPr>
      <w:r>
        <w:rPr>
          <w:rFonts w:eastAsia="Times New Roman" w:cs="Times New Roman"/>
          <w:b/>
          <w:bCs/>
          <w:color w:val="000000"/>
          <w:sz w:val="24"/>
          <w:szCs w:val="24"/>
        </w:rPr>
        <w:t>2.8.1  The sending and receiving pipelines</w:t>
      </w:r>
    </w:p>
    <w:p w14:paraId="43C8E495" w14:textId="77777777" w:rsidR="00207A29" w:rsidRDefault="00000000">
      <w:pPr>
        <w:spacing w:after="120" w:line="360" w:lineRule="auto"/>
        <w:jc w:val="both"/>
      </w:pPr>
      <w:r>
        <w:rPr>
          <w:color w:val="000000"/>
          <w:sz w:val="24"/>
          <w:szCs w:val="24"/>
        </w:rPr>
        <w:t>Fig. 2.5 shows what happens to a message on its way out and on its way in. On the sending side the text, together with any reply fields, is encoded into a body, encrypted with AES-256-GCM using the next counter value as the nonce, wrapped in a message with its identifiers, timestamp and initialisation vector, signed, framed and written to the TLS connection. The reply metadata, meaning which message is being quoted and a preview of it, is part of the encrypted body, so the relay cannot see who is quoting whom.</w:t>
      </w:r>
    </w:p>
    <w:p w14:paraId="0CF5F71B" w14:textId="77777777" w:rsidR="00207A29" w:rsidRDefault="00000000">
      <w:pPr>
        <w:keepNext/>
        <w:spacing w:before="160" w:after="60"/>
        <w:jc w:val="center"/>
      </w:pPr>
      <w:r>
        <w:rPr>
          <w:noProof/>
        </w:rPr>
        <w:drawing>
          <wp:inline distT="0" distB="0" distL="0" distR="0" wp14:anchorId="325C1792" wp14:editId="1200FCB5">
            <wp:extent cx="5394960" cy="4943745"/>
            <wp:effectExtent l="0" t="0" r="0" b="0"/>
            <wp:docPr id="106" name="f2_5_pipeline.png" descr="Pipeline for an outgoing message (top) and an incoming messag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2_5_pipeline.png"/>
                    <pic:cNvPicPr/>
                  </pic:nvPicPr>
                  <pic:blipFill>
                    <a:blip r:embed="rId15"/>
                    <a:stretch>
                      <a:fillRect/>
                    </a:stretch>
                  </pic:blipFill>
                  <pic:spPr>
                    <a:xfrm>
                      <a:off x="0" y="0"/>
                      <a:ext cx="5394960" cy="4943745"/>
                    </a:xfrm>
                    <a:prstGeom prst="rect">
                      <a:avLst/>
                    </a:prstGeom>
                  </pic:spPr>
                </pic:pic>
              </a:graphicData>
            </a:graphic>
          </wp:inline>
        </w:drawing>
      </w:r>
    </w:p>
    <w:p w14:paraId="53158B84" w14:textId="77777777" w:rsidR="00207A29" w:rsidRDefault="00000000">
      <w:pPr>
        <w:keepLines/>
        <w:spacing w:after="200" w:line="276" w:lineRule="auto"/>
        <w:jc w:val="center"/>
      </w:pPr>
      <w:bookmarkStart w:id="43" w:name="_fig_2_5"/>
      <w:r>
        <w:rPr>
          <w:b/>
          <w:bCs/>
          <w:color w:val="000000"/>
        </w:rPr>
        <w:t xml:space="preserve">Fig. 2.5: </w:t>
      </w:r>
      <w:r>
        <w:rPr>
          <w:i/>
          <w:iCs/>
          <w:color w:val="000000"/>
        </w:rPr>
        <w:t>Pipeline for an outgoing message (top) and an incoming message (bottom)</w:t>
      </w:r>
      <w:bookmarkEnd w:id="43"/>
    </w:p>
    <w:p w14:paraId="7C963671" w14:textId="77777777" w:rsidR="00207A29" w:rsidRDefault="00000000">
      <w:pPr>
        <w:spacing w:after="120" w:line="360" w:lineRule="auto"/>
        <w:jc w:val="both"/>
      </w:pPr>
      <w:r>
        <w:rPr>
          <w:color w:val="000000"/>
          <w:sz w:val="24"/>
          <w:szCs w:val="24"/>
        </w:rPr>
        <w:t xml:space="preserve">The receiving side applies the checks in a deliberate order. The frame length is checked before anything is allocated; the fields are decoded under their caps; the receiver identifier must be the client's own; the signature is verified against the sender's stored key; and the direction value must be the one the sender should be using. Only then is the ciphertext decrypted, and GCM authenticates as it decrypts. Registration of the counter in the replay </w:t>
      </w:r>
      <w:r>
        <w:rPr>
          <w:color w:val="000000"/>
          <w:sz w:val="24"/>
          <w:szCs w:val="24"/>
        </w:rPr>
        <w:lastRenderedPageBreak/>
        <w:t>window comes last. This ordering matters. A counter that has been consumed cannot be used again by genuine traffic, so registering it before the frame had been authenticated would let a frame of pure noise spend a counter and cause the real message carrying that counter to be dropped. Verifying the signature before any of this prevents a forged frame from consuming a counter for the same reason.</w:t>
      </w:r>
    </w:p>
    <w:p w14:paraId="29B3980B" w14:textId="77777777" w:rsidR="00207A29" w:rsidRDefault="00000000">
      <w:pPr>
        <w:pStyle w:val="Heading3"/>
        <w:spacing w:after="100" w:line="276" w:lineRule="auto"/>
      </w:pPr>
      <w:r>
        <w:rPr>
          <w:rFonts w:eastAsia="Times New Roman" w:cs="Times New Roman"/>
          <w:b/>
          <w:bCs/>
          <w:color w:val="000000"/>
          <w:sz w:val="24"/>
          <w:szCs w:val="24"/>
        </w:rPr>
        <w:t>2.8.2  Replay protection and key lifetime</w:t>
      </w:r>
    </w:p>
    <w:p w14:paraId="69DCB5BC" w14:textId="77777777" w:rsidR="00207A29" w:rsidRDefault="00000000">
      <w:pPr>
        <w:spacing w:after="120" w:line="360" w:lineRule="auto"/>
        <w:jc w:val="both"/>
      </w:pPr>
      <w:r>
        <w:rPr>
          <w:color w:val="000000"/>
          <w:sz w:val="24"/>
          <w:szCs w:val="24"/>
        </w:rPr>
        <w:t>Each session records the highest counter it has accepted and remembers the individual counters it has seen above a floor that sits 1024 below that highest value (Fig. 2.6). A counter at or below the floor is too old to be told apart from a replay and is dropped. A counter above the floor that has been seen before is a replay and is dropped. Anything else is accepted, so ordinary reordering inside the window still delivers.</w:t>
      </w:r>
    </w:p>
    <w:p w14:paraId="5334E209" w14:textId="77777777" w:rsidR="00207A29" w:rsidRDefault="00000000">
      <w:pPr>
        <w:keepNext/>
        <w:spacing w:before="160" w:after="60"/>
        <w:jc w:val="center"/>
      </w:pPr>
      <w:r>
        <w:rPr>
          <w:noProof/>
        </w:rPr>
        <w:drawing>
          <wp:inline distT="0" distB="0" distL="0" distR="0" wp14:anchorId="4AEB55DD" wp14:editId="4149DC45">
            <wp:extent cx="5120640" cy="3598413"/>
            <wp:effectExtent l="0" t="0" r="0" b="0"/>
            <wp:docPr id="107" name="f2_6_nonce_replay.png" descr="Structure of the GCM nonce and the repla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2_6_nonce_replay.png"/>
                    <pic:cNvPicPr/>
                  </pic:nvPicPr>
                  <pic:blipFill>
                    <a:blip r:embed="rId16"/>
                    <a:stretch>
                      <a:fillRect/>
                    </a:stretch>
                  </pic:blipFill>
                  <pic:spPr>
                    <a:xfrm>
                      <a:off x="0" y="0"/>
                      <a:ext cx="5120640" cy="3598413"/>
                    </a:xfrm>
                    <a:prstGeom prst="rect">
                      <a:avLst/>
                    </a:prstGeom>
                  </pic:spPr>
                </pic:pic>
              </a:graphicData>
            </a:graphic>
          </wp:inline>
        </w:drawing>
      </w:r>
    </w:p>
    <w:p w14:paraId="2ED04CF6" w14:textId="77777777" w:rsidR="00207A29" w:rsidRDefault="00000000">
      <w:pPr>
        <w:keepLines/>
        <w:spacing w:after="200" w:line="276" w:lineRule="auto"/>
        <w:jc w:val="center"/>
      </w:pPr>
      <w:bookmarkStart w:id="44" w:name="_fig_2_6"/>
      <w:r>
        <w:rPr>
          <w:b/>
          <w:bCs/>
          <w:color w:val="000000"/>
        </w:rPr>
        <w:t xml:space="preserve">Fig. 2.6: </w:t>
      </w:r>
      <w:r>
        <w:rPr>
          <w:i/>
          <w:iCs/>
          <w:color w:val="000000"/>
        </w:rPr>
        <w:t>Structure of the GCM nonce and the replay window</w:t>
      </w:r>
      <w:bookmarkEnd w:id="44"/>
    </w:p>
    <w:p w14:paraId="08253D1B" w14:textId="77777777" w:rsidR="00207A29" w:rsidRDefault="00000000">
      <w:pPr>
        <w:spacing w:after="120" w:line="360" w:lineRule="auto"/>
        <w:jc w:val="both"/>
      </w:pPr>
      <w:r>
        <w:rPr>
          <w:color w:val="000000"/>
          <w:sz w:val="24"/>
          <w:szCs w:val="24"/>
        </w:rPr>
        <w:t xml:space="preserve">The floor is what makes the scheme correct. An earlier version of the code kept a set of seen counters, capped at 1024 entries with the oldest evicted, and had no floor. Once 1024 further messages had passed, the earliest counter was forgotten and a captured frame carrying it was accepted a second time. Protection was bounded by how many messages had arrived rather than by how old the frame was, which is not what a sliding window means. This was found by reviewing the claim made in the documentation, corrected with a floor, and the tests that now cover it were written first and watched failing against the old implementation. The cost </w:t>
      </w:r>
      <w:r>
        <w:rPr>
          <w:color w:val="000000"/>
          <w:sz w:val="24"/>
          <w:szCs w:val="24"/>
        </w:rPr>
        <w:lastRenderedPageBreak/>
        <w:t>of the fix is that a genuine frame more than 1024 messages behind is also dropped; that is acceptable because a message whose timestamp is more than five minutes from local time is rejected anyway.</w:t>
      </w:r>
    </w:p>
    <w:p w14:paraId="17A5F014" w14:textId="77777777" w:rsidR="00207A29" w:rsidRDefault="00000000">
      <w:pPr>
        <w:spacing w:after="120" w:line="360" w:lineRule="auto"/>
        <w:jc w:val="both"/>
      </w:pPr>
      <w:r>
        <w:rPr>
          <w:color w:val="000000"/>
          <w:sz w:val="24"/>
          <w:szCs w:val="24"/>
        </w:rPr>
        <w:t>A key is also bounded by volume. After 100,000 sends the client discards the key and runs a fresh handshake, and both sides reset their counters and their replay windows when they adopt the new key, since nonce uniqueness is a property of a key and not of a session. The budget is far below any limit AES-GCM imposes; its purpose is to bound how much a single compromised key would reveal. The renewal is not seamless: while it is in flight the session is not established, so sending is refused, and a message already on the wire under the old key will fail authentication at the far end. A counter is also constrained to the range from 1 to the budget, because a single frame carrying an enormous counter value would otherwise move the replay floor beyond everything a peer would ever send and silently end the conversation.</w:t>
      </w:r>
    </w:p>
    <w:p w14:paraId="53F7FCBE" w14:textId="77777777" w:rsidR="00207A29" w:rsidRDefault="00000000">
      <w:pPr>
        <w:keepNext/>
        <w:spacing w:before="160" w:after="60"/>
        <w:jc w:val="center"/>
      </w:pPr>
      <w:r>
        <w:rPr>
          <w:noProof/>
        </w:rPr>
        <w:drawing>
          <wp:inline distT="0" distB="0" distL="0" distR="0" wp14:anchorId="49942CDD" wp14:editId="548A0668">
            <wp:extent cx="5120640" cy="2606871"/>
            <wp:effectExtent l="0" t="0" r="0" b="0"/>
            <wp:docPr id="108" name="f2_7_states.png" descr="Session states and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2_7_states.png"/>
                    <pic:cNvPicPr/>
                  </pic:nvPicPr>
                  <pic:blipFill>
                    <a:blip r:embed="rId17"/>
                    <a:stretch>
                      <a:fillRect/>
                    </a:stretch>
                  </pic:blipFill>
                  <pic:spPr>
                    <a:xfrm>
                      <a:off x="0" y="0"/>
                      <a:ext cx="5120640" cy="2606871"/>
                    </a:xfrm>
                    <a:prstGeom prst="rect">
                      <a:avLst/>
                    </a:prstGeom>
                  </pic:spPr>
                </pic:pic>
              </a:graphicData>
            </a:graphic>
          </wp:inline>
        </w:drawing>
      </w:r>
    </w:p>
    <w:p w14:paraId="6BA7D7D1" w14:textId="77777777" w:rsidR="00207A29" w:rsidRDefault="00000000">
      <w:pPr>
        <w:keepLines/>
        <w:spacing w:after="200" w:line="276" w:lineRule="auto"/>
        <w:jc w:val="center"/>
      </w:pPr>
      <w:bookmarkStart w:id="45" w:name="_fig_2_7"/>
      <w:r>
        <w:rPr>
          <w:b/>
          <w:bCs/>
          <w:color w:val="000000"/>
        </w:rPr>
        <w:t xml:space="preserve">Fig. 2.7: </w:t>
      </w:r>
      <w:r>
        <w:rPr>
          <w:i/>
          <w:iCs/>
          <w:color w:val="000000"/>
        </w:rPr>
        <w:t>Session states and transitions</w:t>
      </w:r>
      <w:bookmarkEnd w:id="45"/>
    </w:p>
    <w:p w14:paraId="210F621E" w14:textId="77777777" w:rsidR="00207A29" w:rsidRDefault="00000000">
      <w:pPr>
        <w:spacing w:after="120" w:line="360" w:lineRule="auto"/>
        <w:jc w:val="both"/>
      </w:pPr>
      <w:r>
        <w:rPr>
          <w:color w:val="000000"/>
          <w:sz w:val="24"/>
          <w:szCs w:val="24"/>
        </w:rPr>
        <w:t>The session states are shown in Fig. 2.7. A fourth state, EXPIRED, exists in the code and is never set, because there is no timer-based expiry; the limitations section in Chapter 4 states this.</w:t>
      </w:r>
    </w:p>
    <w:p w14:paraId="6633CFAB" w14:textId="77777777" w:rsidR="00207A29" w:rsidRDefault="00000000">
      <w:pPr>
        <w:pStyle w:val="Heading2"/>
        <w:spacing w:before="240" w:after="120" w:line="276" w:lineRule="auto"/>
      </w:pPr>
      <w:bookmarkStart w:id="46" w:name="_sec_2_9"/>
      <w:r>
        <w:rPr>
          <w:rFonts w:ascii="Times New Roman" w:eastAsia="Times New Roman" w:hAnsi="Times New Roman" w:cs="Times New Roman"/>
          <w:b/>
          <w:bCs/>
          <w:color w:val="000000"/>
          <w:sz w:val="28"/>
          <w:szCs w:val="28"/>
        </w:rPr>
        <w:t>2.9  Relay Server Design</w:t>
      </w:r>
      <w:bookmarkEnd w:id="46"/>
    </w:p>
    <w:p w14:paraId="6CB2CADB" w14:textId="77777777" w:rsidR="00207A29" w:rsidRDefault="00000000">
      <w:pPr>
        <w:spacing w:after="120" w:line="360" w:lineRule="auto"/>
        <w:jc w:val="both"/>
      </w:pPr>
      <w:r>
        <w:rPr>
          <w:color w:val="000000"/>
          <w:sz w:val="24"/>
          <w:szCs w:val="24"/>
        </w:rPr>
        <w:t xml:space="preserve">The relay is intentionally small. It accepts TLS 1.3 connections only, and a plaintext connection is dropped. The first frame on a connection must be a HELLO registration, and anything else before it closes the connection. The registration is verified before it is honoured: the claimed identifier must be the hash of the key in the frame, the signature must verify against that key, the timestamp must be within a minute, and the message identifier </w:t>
      </w:r>
      <w:r>
        <w:rPr>
          <w:color w:val="000000"/>
          <w:sz w:val="24"/>
          <w:szCs w:val="24"/>
        </w:rPr>
        <w:lastRenderedPageBreak/>
        <w:t>must not have been used before. A failure is answered with an ERROR carrying a specific reason and the connection is closed. A duplicate identifier is refused with ID_TAKEN.</w:t>
      </w:r>
    </w:p>
    <w:p w14:paraId="221D1771" w14:textId="77777777" w:rsidR="00207A29" w:rsidRDefault="00000000">
      <w:pPr>
        <w:spacing w:after="120" w:line="360" w:lineRule="auto"/>
        <w:jc w:val="both"/>
      </w:pPr>
      <w:r>
        <w:rPr>
          <w:color w:val="000000"/>
          <w:sz w:val="24"/>
          <w:szCs w:val="24"/>
        </w:rPr>
        <w:t>Once registered, a connection may only send frames whose sender identifier is the one it registered under. A frame that claims another sender is refused with SENDER_MISMATCH and the connection is closed. The relay routes by receiver identifier, and answers RECIPIENT_OFFLINE when nobody is registered under it. It answers PING with PONG and disconnects idle connections. It never inspects a payload, never stores a message, and queues nothing for an absent peer: a message addressed to someone who is not connected is simply not delivered by the relay, which is why the client keeps its own outbox (Section 2.10).</w:t>
      </w:r>
    </w:p>
    <w:p w14:paraId="51190279" w14:textId="77777777" w:rsidR="00207A29" w:rsidRDefault="00000000">
      <w:pPr>
        <w:spacing w:after="120" w:line="360" w:lineRule="auto"/>
        <w:jc w:val="both"/>
      </w:pPr>
      <w:r>
        <w:rPr>
          <w:color w:val="000000"/>
          <w:sz w:val="24"/>
          <w:szCs w:val="24"/>
        </w:rPr>
        <w:t>Abuse is limited with a total connection cap (500 by default), a per-address cap (10), a token-bucket rate limit per connection, and a handshake timeout, all configurable. Operational counters are exposed on a plain-text metrics endpoint that is bound to the loopback address only, because it is unauthenticated. The relay's TLS key is held to the same standard as the clients' trust: a packaged relay refuses to start unless a keystore is configured, and the development keystore is excluded from both the packaged jar and the container image. This rule exists because the development key was once found inside the relay's own jar and was also the default keystore path, so an operator who simply started the server would have served a key that anyone can regenerate.</w:t>
      </w:r>
    </w:p>
    <w:p w14:paraId="4780AD2E" w14:textId="77777777" w:rsidR="00207A29" w:rsidRDefault="00000000">
      <w:pPr>
        <w:pStyle w:val="Heading2"/>
        <w:spacing w:before="240" w:after="120" w:line="276" w:lineRule="auto"/>
      </w:pPr>
      <w:bookmarkStart w:id="47" w:name="_sec_2_10"/>
      <w:r>
        <w:rPr>
          <w:rFonts w:ascii="Times New Roman" w:eastAsia="Times New Roman" w:hAnsi="Times New Roman" w:cs="Times New Roman"/>
          <w:b/>
          <w:bCs/>
          <w:color w:val="000000"/>
          <w:sz w:val="28"/>
          <w:szCs w:val="28"/>
        </w:rPr>
        <w:t>2.10  Client Design: Storage, Keys and Delivery State</w:t>
      </w:r>
      <w:bookmarkEnd w:id="47"/>
    </w:p>
    <w:p w14:paraId="2E8093A8" w14:textId="77777777" w:rsidR="00207A29" w:rsidRDefault="00000000">
      <w:pPr>
        <w:spacing w:after="120" w:line="360" w:lineRule="auto"/>
        <w:jc w:val="both"/>
      </w:pPr>
      <w:r>
        <w:rPr>
          <w:color w:val="000000"/>
          <w:sz w:val="24"/>
          <w:szCs w:val="24"/>
        </w:rPr>
        <w:t>Fig. 2.8 shows how the passphrase leads to the two secrets that matter and what is stored in the profile directory. The passphrase is typed by the user and is never stored. It unlocks the PKCS#12 keystore that holds the identity key pair, and, separately, it is stretched with PBKDF2-HMAC-SHA256 at 210,000 iterations over a random per-profile salt to produce the key that encrypts the message database. The salt and the iteration count are kept in the profile so that the count can be raised for new profiles without making existing databases unreadable.</w:t>
      </w:r>
    </w:p>
    <w:p w14:paraId="15AD549F" w14:textId="77777777" w:rsidR="00207A29" w:rsidRDefault="00000000">
      <w:pPr>
        <w:keepNext/>
        <w:spacing w:before="160" w:after="60"/>
        <w:jc w:val="center"/>
      </w:pPr>
      <w:r>
        <w:rPr>
          <w:noProof/>
        </w:rPr>
        <w:lastRenderedPageBreak/>
        <w:drawing>
          <wp:inline distT="0" distB="0" distL="0" distR="0" wp14:anchorId="4E24A1BE" wp14:editId="6E5DC751">
            <wp:extent cx="5394960" cy="3477296"/>
            <wp:effectExtent l="0" t="0" r="0" b="0"/>
            <wp:docPr id="109" name="f2_8_storage.png" descr="Key derivation and the contents of the profil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2_8_storage.png"/>
                    <pic:cNvPicPr/>
                  </pic:nvPicPr>
                  <pic:blipFill>
                    <a:blip r:embed="rId18"/>
                    <a:stretch>
                      <a:fillRect/>
                    </a:stretch>
                  </pic:blipFill>
                  <pic:spPr>
                    <a:xfrm>
                      <a:off x="0" y="0"/>
                      <a:ext cx="5394960" cy="3477296"/>
                    </a:xfrm>
                    <a:prstGeom prst="rect">
                      <a:avLst/>
                    </a:prstGeom>
                  </pic:spPr>
                </pic:pic>
              </a:graphicData>
            </a:graphic>
          </wp:inline>
        </w:drawing>
      </w:r>
    </w:p>
    <w:p w14:paraId="35942144" w14:textId="77777777" w:rsidR="00207A29" w:rsidRDefault="00000000">
      <w:pPr>
        <w:keepLines/>
        <w:spacing w:after="200" w:line="276" w:lineRule="auto"/>
        <w:jc w:val="center"/>
      </w:pPr>
      <w:bookmarkStart w:id="48" w:name="_fig_2_8"/>
      <w:r>
        <w:rPr>
          <w:b/>
          <w:bCs/>
          <w:color w:val="000000"/>
        </w:rPr>
        <w:t xml:space="preserve">Fig. 2.8: </w:t>
      </w:r>
      <w:r>
        <w:rPr>
          <w:i/>
          <w:iCs/>
          <w:color w:val="000000"/>
        </w:rPr>
        <w:t>Key derivation and the contents of the profile directory</w:t>
      </w:r>
      <w:bookmarkEnd w:id="48"/>
    </w:p>
    <w:p w14:paraId="0ECD0ED0" w14:textId="77777777" w:rsidR="00207A29" w:rsidRDefault="00000000">
      <w:pPr>
        <w:spacing w:after="120" w:line="360" w:lineRule="auto"/>
        <w:jc w:val="both"/>
      </w:pPr>
      <w:r>
        <w:rPr>
          <w:color w:val="000000"/>
          <w:sz w:val="24"/>
          <w:szCs w:val="24"/>
        </w:rPr>
        <w:t>Identity keys are generated inside the client process. An earlier version generated them by running the JDK keytool utility in a subprocess and passing the passphrase on its command line, which published the single most valuable secret the client holds to the process list of the machine for as long as generation took. It also made a packaged client unusable on a machine without a full JDK. Generation in process removes both problems. The identity keystore, the pinned peer keys and the directory that holds them are created readable only by their owner wherever the filesystem supports it. Session keys are held in memory only, are never written to disk, and are lost when the program exits. The pinned peer-key file is written by replacing it, so an interrupted write cannot leave a half-written store, and on startup every stored entry is decoded back into a key before the client will run. A store that is present but damaged stops the client instead of silently emptying it, because starting on a damaged store would reset trust: known contacts would become strangers and the key-change warning could not fire.</w:t>
      </w:r>
    </w:p>
    <w:p w14:paraId="6BBE049F" w14:textId="77777777" w:rsidR="00207A29" w:rsidRDefault="00000000">
      <w:pPr>
        <w:spacing w:after="120" w:line="360" w:lineRule="auto"/>
        <w:jc w:val="both"/>
      </w:pPr>
      <w:r>
        <w:rPr>
          <w:color w:val="000000"/>
          <w:sz w:val="24"/>
          <w:szCs w:val="24"/>
        </w:rPr>
        <w:t>Only the message bodies and the quoted-reply previews are encrypted in the database. Participants, timestamps and message counts are visible to someone who holds the file. This partial encryption is a stated limitation, and the strength of what is protected rests entirely on the passphrase: no iteration count rescues a guessable one.</w:t>
      </w:r>
    </w:p>
    <w:p w14:paraId="73C43767" w14:textId="77777777" w:rsidR="00207A29" w:rsidRDefault="00000000">
      <w:pPr>
        <w:spacing w:after="120" w:line="360" w:lineRule="auto"/>
        <w:jc w:val="both"/>
      </w:pPr>
      <w:r>
        <w:rPr>
          <w:color w:val="000000"/>
          <w:sz w:val="24"/>
          <w:szCs w:val="24"/>
        </w:rPr>
        <w:t xml:space="preserve">Delivery state is a small ladder: a message is first pending, then sent, then delivered, then </w:t>
      </w:r>
      <w:r>
        <w:rPr>
          <w:color w:val="000000"/>
          <w:sz w:val="24"/>
          <w:szCs w:val="24"/>
        </w:rPr>
        <w:lastRenderedPageBreak/>
        <w:t>read. A message is pending when it has been written down on this device but not yet handed to the relay, because the transport was down or no session with the peer existed yet; it is shown with a clock rather than a tick, since a tick says sent and the message has not left. A pending message is retried by the client when a session is established and when the connection is restored. A message becomes sent when the transport accepts it, delivered when the peer's client acknowledges it, and read when the peer opens the conversation. A fifth state, failed, sits off the ladder: a message that failed for a reason retrying will not fix is marked so, and can still become sent if it later goes out. The ladder only ever moves forward. Because the client acknowledges a message every time it is received and the relay may redeliver, an acknowledgement can arrive after a read receipt has already been applied; without a guard that acknowledgement would pull a read message back to delivered, which the sender would read as the peer un-reading the message. The guard is applied both in storage and in what is drawn.</w:t>
      </w:r>
    </w:p>
    <w:p w14:paraId="498E5D22" w14:textId="77777777" w:rsidR="00207A29" w:rsidRDefault="00000000">
      <w:pPr>
        <w:pStyle w:val="Heading2"/>
        <w:spacing w:before="240" w:after="120" w:line="276" w:lineRule="auto"/>
      </w:pPr>
      <w:bookmarkStart w:id="49" w:name="_sec_2_11"/>
      <w:r>
        <w:rPr>
          <w:rFonts w:ascii="Times New Roman" w:eastAsia="Times New Roman" w:hAnsi="Times New Roman" w:cs="Times New Roman"/>
          <w:b/>
          <w:bCs/>
          <w:color w:val="000000"/>
          <w:sz w:val="28"/>
          <w:szCs w:val="28"/>
        </w:rPr>
        <w:t>2.11  The Electron Client</w:t>
      </w:r>
      <w:bookmarkEnd w:id="49"/>
    </w:p>
    <w:p w14:paraId="7597BEC9" w14:textId="77777777" w:rsidR="00207A29" w:rsidRDefault="00000000">
      <w:pPr>
        <w:pStyle w:val="Heading3"/>
        <w:spacing w:after="100" w:line="276" w:lineRule="auto"/>
      </w:pPr>
      <w:r>
        <w:rPr>
          <w:rFonts w:eastAsia="Times New Roman" w:cs="Times New Roman"/>
          <w:b/>
          <w:bCs/>
          <w:color w:val="000000"/>
          <w:sz w:val="24"/>
          <w:szCs w:val="24"/>
        </w:rPr>
        <w:t>2.11.1  Why Electron, and why the cryptography stays in Java</w:t>
      </w:r>
    </w:p>
    <w:p w14:paraId="597F1244" w14:textId="77777777" w:rsidR="00207A29" w:rsidRDefault="00000000">
      <w:pPr>
        <w:spacing w:after="120" w:line="360" w:lineRule="auto"/>
        <w:jc w:val="both"/>
      </w:pPr>
      <w:r>
        <w:rPr>
          <w:color w:val="000000"/>
          <w:sz w:val="24"/>
          <w:szCs w:val="24"/>
        </w:rPr>
        <w:t>The first graphical client was written in Java Swing. It is complete, but building a modern, fluid interface in Swing means painting most components by hand, and animation and layout work that is routine in a web stack is laborious there. Electron provides an embedded browser engine and so a mature ecosystem for building interfaces. Moving to it, however, raises two risks, and the design is shaped by them.</w:t>
      </w:r>
    </w:p>
    <w:p w14:paraId="7AEC8E3F" w14:textId="77777777" w:rsidR="00207A29" w:rsidRDefault="00000000">
      <w:pPr>
        <w:spacing w:after="120" w:line="360" w:lineRule="auto"/>
        <w:jc w:val="both"/>
      </w:pPr>
      <w:r>
        <w:rPr>
          <w:color w:val="000000"/>
          <w:sz w:val="24"/>
          <w:szCs w:val="24"/>
        </w:rPr>
        <w:t>The first risk is duplication. Rewriting the protocol and cryptography in TypeScript would create a second implementation of exactly the code this project is most concerned to keep single, and would put AES-GCM, the signed handshake and the replay window into new, untested code for no benefit the user could see. It would also require re-implementing the reading of every existing file format byte for byte. The design therefore keeps the Java client logic and the shared core unchanged, running as a headless child process called the engine, and uses Electron only to draw the interface. An existing user's identity keystore, message database and peer files continue to work with no migration.</w:t>
      </w:r>
    </w:p>
    <w:p w14:paraId="6019F508" w14:textId="77777777" w:rsidR="00207A29" w:rsidRDefault="00000000">
      <w:pPr>
        <w:spacing w:after="120" w:line="360" w:lineRule="auto"/>
        <w:jc w:val="both"/>
      </w:pPr>
      <w:r>
        <w:rPr>
          <w:color w:val="000000"/>
          <w:sz w:val="24"/>
          <w:szCs w:val="24"/>
        </w:rPr>
        <w:t xml:space="preserve">The second risk is new, and Swing never had it. The interface displays text written by other people, and it does so in a browser engine. In an Electron application, a cross-site-scripting defect in a chat transcript is not merely a display problem; it can become execution of code on the user's machine. The design therefore treats the renderer as hostile territory: keys, </w:t>
      </w:r>
      <w:r>
        <w:rPr>
          <w:color w:val="000000"/>
          <w:sz w:val="24"/>
          <w:szCs w:val="24"/>
        </w:rPr>
        <w:lastRenderedPageBreak/>
        <w:t>decryption and the passphrase-derived secrets stay in the Java process, and the renderer receives already-decrypted text only for display.</w:t>
      </w:r>
    </w:p>
    <w:p w14:paraId="5EDA0E58" w14:textId="77777777" w:rsidR="00207A29" w:rsidRDefault="00000000">
      <w:pPr>
        <w:pStyle w:val="Heading3"/>
        <w:spacing w:after="100" w:line="276" w:lineRule="auto"/>
      </w:pPr>
      <w:r>
        <w:rPr>
          <w:rFonts w:eastAsia="Times New Roman" w:cs="Times New Roman"/>
          <w:b/>
          <w:bCs/>
          <w:color w:val="000000"/>
          <w:sz w:val="24"/>
          <w:szCs w:val="24"/>
        </w:rPr>
        <w:t>2.11.2  Process architecture</w:t>
      </w:r>
    </w:p>
    <w:p w14:paraId="6E652905" w14:textId="77777777" w:rsidR="00207A29" w:rsidRDefault="00000000">
      <w:pPr>
        <w:spacing w:after="120" w:line="360" w:lineRule="auto"/>
        <w:jc w:val="both"/>
      </w:pPr>
      <w:r>
        <w:rPr>
          <w:color w:val="000000"/>
          <w:sz w:val="24"/>
          <w:szCs w:val="24"/>
        </w:rPr>
        <w:t>The application has three layers (Fig. 2.9). The renderer is a sandboxed React application with no Node.js access and no key material. A preload script exposes exactly two functions to it, one to invoke a command and one to subscribe to an event. The main process, which runs in Node.js, starts the engine, supervises it, matches each reply to the command that caused it, and forwards events to the renderer. The engine is the Java process: it reuses the existing client classes and the shared core, and talks to the relay over TLS exactly as the Swing client does.</w:t>
      </w:r>
    </w:p>
    <w:p w14:paraId="39E3A9F7" w14:textId="77777777" w:rsidR="00207A29" w:rsidRDefault="00000000">
      <w:pPr>
        <w:keepNext/>
        <w:spacing w:before="160" w:after="60"/>
        <w:jc w:val="center"/>
      </w:pPr>
      <w:r>
        <w:rPr>
          <w:noProof/>
        </w:rPr>
        <w:drawing>
          <wp:inline distT="0" distB="0" distL="0" distR="0" wp14:anchorId="1EB471B4" wp14:editId="0B7AC2DC">
            <wp:extent cx="5394960" cy="3894180"/>
            <wp:effectExtent l="0" t="0" r="0" b="0"/>
            <wp:docPr id="110" name="f2_9_electron.png" descr="Process architecture of the Electron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2_9_electron.png"/>
                    <pic:cNvPicPr/>
                  </pic:nvPicPr>
                  <pic:blipFill>
                    <a:blip r:embed="rId19"/>
                    <a:stretch>
                      <a:fillRect/>
                    </a:stretch>
                  </pic:blipFill>
                  <pic:spPr>
                    <a:xfrm>
                      <a:off x="0" y="0"/>
                      <a:ext cx="5394960" cy="3894180"/>
                    </a:xfrm>
                    <a:prstGeom prst="rect">
                      <a:avLst/>
                    </a:prstGeom>
                  </pic:spPr>
                </pic:pic>
              </a:graphicData>
            </a:graphic>
          </wp:inline>
        </w:drawing>
      </w:r>
    </w:p>
    <w:p w14:paraId="6DFC3A06" w14:textId="77777777" w:rsidR="00207A29" w:rsidRDefault="00000000">
      <w:pPr>
        <w:keepLines/>
        <w:spacing w:after="200" w:line="276" w:lineRule="auto"/>
        <w:jc w:val="center"/>
      </w:pPr>
      <w:bookmarkStart w:id="50" w:name="_fig_2_9"/>
      <w:r>
        <w:rPr>
          <w:b/>
          <w:bCs/>
          <w:color w:val="000000"/>
        </w:rPr>
        <w:t xml:space="preserve">Fig. 2.9: </w:t>
      </w:r>
      <w:r>
        <w:rPr>
          <w:i/>
          <w:iCs/>
          <w:color w:val="000000"/>
        </w:rPr>
        <w:t>Process architecture of the Electron client</w:t>
      </w:r>
      <w:bookmarkEnd w:id="50"/>
    </w:p>
    <w:p w14:paraId="004AFB75" w14:textId="77777777" w:rsidR="00207A29" w:rsidRDefault="00000000">
      <w:pPr>
        <w:spacing w:after="120" w:line="360" w:lineRule="auto"/>
        <w:jc w:val="both"/>
      </w:pPr>
      <w:r>
        <w:rPr>
          <w:color w:val="000000"/>
          <w:sz w:val="24"/>
          <w:szCs w:val="24"/>
        </w:rPr>
        <w:t>The channel between the main process and the engine is a pipe on the engine's standard input and output, carrying one JSON object per line, and not a network socket on the loopback interface. The passphrase, every plaintext message and the identity all cross this channel. A loopback port is reachable by every other process running as the same user, whereas a pipe to a child process is private to its parent by construction. The engine opens no listening socket of any kind.</w:t>
      </w:r>
    </w:p>
    <w:p w14:paraId="579D73F8" w14:textId="77777777" w:rsidR="00207A29" w:rsidRDefault="00000000">
      <w:pPr>
        <w:spacing w:after="120" w:line="360" w:lineRule="auto"/>
        <w:jc w:val="both"/>
      </w:pPr>
      <w:r>
        <w:rPr>
          <w:color w:val="000000"/>
          <w:sz w:val="24"/>
          <w:szCs w:val="24"/>
        </w:rPr>
        <w:lastRenderedPageBreak/>
        <w:t>Standard output belongs to the protocol. A single stray print statement anywhere in the process, in the engine, in the client code or in a library it uses, would put a malformed line into the stream and desynchronise the caller. The engine therefore binds its frame writer to the process's output file descriptor before anything else runs and then redirects the ordinary standard output to standard error, so that everything that believes it is printing to the console lands harmlessly in the log. Writes to the stream are synchronised, because events arrive on the transport thread while replies are written by the command loop. This property was verified by observation: every line of the engine's logging, including warnings from the JVM and from the SQLite library, appeared on standard error while the frame stream stayed clean.</w:t>
      </w:r>
    </w:p>
    <w:p w14:paraId="4E76E156" w14:textId="77777777" w:rsidR="00207A29" w:rsidRDefault="00000000">
      <w:pPr>
        <w:keepNext/>
        <w:spacing w:before="160" w:after="60"/>
        <w:jc w:val="center"/>
      </w:pPr>
      <w:r>
        <w:rPr>
          <w:noProof/>
        </w:rPr>
        <w:drawing>
          <wp:inline distT="0" distB="0" distL="0" distR="0" wp14:anchorId="7F923BCC" wp14:editId="280D050F">
            <wp:extent cx="5212080" cy="3359422"/>
            <wp:effectExtent l="0" t="0" r="0" b="0"/>
            <wp:docPr id="111" name="f2_10_ipc.png" descr="Commands, replies and events between the renderer, the main process and th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2_10_ipc.png"/>
                    <pic:cNvPicPr/>
                  </pic:nvPicPr>
                  <pic:blipFill>
                    <a:blip r:embed="rId20"/>
                    <a:stretch>
                      <a:fillRect/>
                    </a:stretch>
                  </pic:blipFill>
                  <pic:spPr>
                    <a:xfrm>
                      <a:off x="0" y="0"/>
                      <a:ext cx="5212080" cy="3359422"/>
                    </a:xfrm>
                    <a:prstGeom prst="rect">
                      <a:avLst/>
                    </a:prstGeom>
                  </pic:spPr>
                </pic:pic>
              </a:graphicData>
            </a:graphic>
          </wp:inline>
        </w:drawing>
      </w:r>
    </w:p>
    <w:p w14:paraId="41AF8C37" w14:textId="77777777" w:rsidR="00207A29" w:rsidRDefault="00000000">
      <w:pPr>
        <w:keepLines/>
        <w:spacing w:after="200" w:line="276" w:lineRule="auto"/>
        <w:jc w:val="center"/>
      </w:pPr>
      <w:bookmarkStart w:id="51" w:name="_fig_2_10"/>
      <w:r>
        <w:rPr>
          <w:b/>
          <w:bCs/>
          <w:color w:val="000000"/>
        </w:rPr>
        <w:t xml:space="preserve">Fig. 2.10: </w:t>
      </w:r>
      <w:r>
        <w:rPr>
          <w:i/>
          <w:iCs/>
          <w:color w:val="000000"/>
        </w:rPr>
        <w:t>Commands, replies and events between the renderer, the main process and the engine</w:t>
      </w:r>
      <w:bookmarkEnd w:id="51"/>
    </w:p>
    <w:p w14:paraId="06A2EA02" w14:textId="77777777" w:rsidR="00207A29" w:rsidRDefault="00000000">
      <w:pPr>
        <w:pStyle w:val="Heading3"/>
        <w:spacing w:after="100" w:line="276" w:lineRule="auto"/>
      </w:pPr>
      <w:r>
        <w:rPr>
          <w:rFonts w:eastAsia="Times New Roman" w:cs="Times New Roman"/>
          <w:b/>
          <w:bCs/>
          <w:color w:val="000000"/>
          <w:sz w:val="24"/>
          <w:szCs w:val="24"/>
        </w:rPr>
        <w:t>2.11.3  The command and event interface</w:t>
      </w:r>
    </w:p>
    <w:p w14:paraId="32F801E7" w14:textId="77777777" w:rsidR="00207A29" w:rsidRDefault="00000000">
      <w:pPr>
        <w:spacing w:after="120" w:line="360" w:lineRule="auto"/>
        <w:jc w:val="both"/>
      </w:pPr>
      <w:r>
        <w:rPr>
          <w:color w:val="000000"/>
          <w:sz w:val="24"/>
          <w:szCs w:val="24"/>
        </w:rPr>
        <w:t>The interface between the renderer and the engine is defined once, in a typed TypeScript file that the main process, the preload script and the renderer all import, so that the three agree on the shape of every frame. A command carries an identifier and a name, and the engine answers with the same identifier. Events carry no identifier and are pushed whenever the engine has news. Fig. 2.10 shows the three kinds of message and the processes between which they pass, and the commands are listed in Table 2.7.</w:t>
      </w:r>
    </w:p>
    <w:p w14:paraId="6F6DD714" w14:textId="77777777" w:rsidR="00207A29" w:rsidRDefault="00000000">
      <w:pPr>
        <w:keepNext/>
        <w:keepLines/>
        <w:spacing w:before="200" w:after="100" w:line="276" w:lineRule="auto"/>
        <w:jc w:val="center"/>
      </w:pPr>
      <w:bookmarkStart w:id="52" w:name="_tbl_2_7"/>
      <w:r>
        <w:rPr>
          <w:b/>
          <w:bCs/>
          <w:color w:val="000000"/>
          <w:sz w:val="24"/>
          <w:szCs w:val="24"/>
        </w:rPr>
        <w:t>Table 2.7: Commands accepted by the engine</w:t>
      </w:r>
      <w:bookmarkEnd w:id="52"/>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2707"/>
        <w:gridCol w:w="6319"/>
      </w:tblGrid>
      <w:tr w:rsidR="00207A29" w14:paraId="2BB0898C" w14:textId="77777777">
        <w:trPr>
          <w:cantSplit/>
          <w:tblHeader/>
          <w:jc w:val="center"/>
        </w:trPr>
        <w:tc>
          <w:tcPr>
            <w:tcW w:w="2707" w:type="dxa"/>
            <w:shd w:val="clear" w:color="auto" w:fill="D9D9D9"/>
            <w:vAlign w:val="center"/>
          </w:tcPr>
          <w:p w14:paraId="63E10423" w14:textId="77777777" w:rsidR="00207A29" w:rsidRDefault="00000000">
            <w:pPr>
              <w:keepLines/>
              <w:spacing w:before="20" w:after="20"/>
            </w:pPr>
            <w:r>
              <w:rPr>
                <w:b/>
                <w:bCs/>
                <w:color w:val="000000"/>
                <w:sz w:val="20"/>
                <w:szCs w:val="20"/>
              </w:rPr>
              <w:t>Command</w:t>
            </w:r>
          </w:p>
        </w:tc>
        <w:tc>
          <w:tcPr>
            <w:tcW w:w="6319" w:type="dxa"/>
            <w:shd w:val="clear" w:color="auto" w:fill="D9D9D9"/>
            <w:vAlign w:val="center"/>
          </w:tcPr>
          <w:p w14:paraId="4A68A5E1" w14:textId="77777777" w:rsidR="00207A29" w:rsidRDefault="00000000">
            <w:pPr>
              <w:keepLines/>
              <w:spacing w:before="20" w:after="20"/>
            </w:pPr>
            <w:r>
              <w:rPr>
                <w:b/>
                <w:bCs/>
                <w:color w:val="000000"/>
                <w:sz w:val="20"/>
                <w:szCs w:val="20"/>
              </w:rPr>
              <w:t>Purpose</w:t>
            </w:r>
          </w:p>
        </w:tc>
      </w:tr>
      <w:tr w:rsidR="00207A29" w14:paraId="59588B59" w14:textId="77777777">
        <w:trPr>
          <w:cantSplit/>
          <w:jc w:val="center"/>
        </w:trPr>
        <w:tc>
          <w:tcPr>
            <w:tcW w:w="2707" w:type="dxa"/>
          </w:tcPr>
          <w:p w14:paraId="2E998D69" w14:textId="77777777" w:rsidR="00207A29" w:rsidRDefault="00000000">
            <w:pPr>
              <w:keepLines/>
              <w:spacing w:before="20" w:after="20"/>
            </w:pPr>
            <w:r>
              <w:rPr>
                <w:color w:val="000000"/>
                <w:sz w:val="20"/>
                <w:szCs w:val="20"/>
              </w:rPr>
              <w:lastRenderedPageBreak/>
              <w:t>status</w:t>
            </w:r>
          </w:p>
        </w:tc>
        <w:tc>
          <w:tcPr>
            <w:tcW w:w="6319" w:type="dxa"/>
          </w:tcPr>
          <w:p w14:paraId="53D2CEE8" w14:textId="77777777" w:rsidR="00207A29" w:rsidRDefault="00000000">
            <w:pPr>
              <w:keepLines/>
              <w:spacing w:before="20" w:after="20"/>
            </w:pPr>
            <w:r>
              <w:rPr>
                <w:color w:val="000000"/>
                <w:sz w:val="20"/>
                <w:szCs w:val="20"/>
              </w:rPr>
              <w:t>Report whether an identity exists, whether it is unlocked, the relay address and the connection state</w:t>
            </w:r>
          </w:p>
        </w:tc>
      </w:tr>
      <w:tr w:rsidR="00207A29" w14:paraId="5795D710" w14:textId="77777777">
        <w:trPr>
          <w:cantSplit/>
          <w:jc w:val="center"/>
        </w:trPr>
        <w:tc>
          <w:tcPr>
            <w:tcW w:w="2707" w:type="dxa"/>
          </w:tcPr>
          <w:p w14:paraId="34E6B2D8" w14:textId="77777777" w:rsidR="00207A29" w:rsidRDefault="00000000">
            <w:pPr>
              <w:keepLines/>
              <w:spacing w:before="20" w:after="20"/>
            </w:pPr>
            <w:r>
              <w:rPr>
                <w:color w:val="000000"/>
                <w:sz w:val="20"/>
                <w:szCs w:val="20"/>
              </w:rPr>
              <w:t>unlock</w:t>
            </w:r>
          </w:p>
        </w:tc>
        <w:tc>
          <w:tcPr>
            <w:tcW w:w="6319" w:type="dxa"/>
          </w:tcPr>
          <w:p w14:paraId="1167D653" w14:textId="77777777" w:rsidR="00207A29" w:rsidRDefault="00000000">
            <w:pPr>
              <w:keepLines/>
              <w:spacing w:before="20" w:after="20"/>
            </w:pPr>
            <w:r>
              <w:rPr>
                <w:color w:val="000000"/>
                <w:sz w:val="20"/>
                <w:szCs w:val="20"/>
              </w:rPr>
              <w:t>Open an existing identity, or create the first one, from a passphrase and display name</w:t>
            </w:r>
          </w:p>
        </w:tc>
      </w:tr>
      <w:tr w:rsidR="00207A29" w14:paraId="570B3F27" w14:textId="77777777">
        <w:trPr>
          <w:cantSplit/>
          <w:jc w:val="center"/>
        </w:trPr>
        <w:tc>
          <w:tcPr>
            <w:tcW w:w="2707" w:type="dxa"/>
          </w:tcPr>
          <w:p w14:paraId="2A686166" w14:textId="77777777" w:rsidR="00207A29" w:rsidRDefault="00000000">
            <w:pPr>
              <w:keepLines/>
              <w:spacing w:before="20" w:after="20"/>
            </w:pPr>
            <w:r>
              <w:rPr>
                <w:color w:val="000000"/>
                <w:sz w:val="20"/>
                <w:szCs w:val="20"/>
              </w:rPr>
              <w:t>connect, disconnect</w:t>
            </w:r>
          </w:p>
        </w:tc>
        <w:tc>
          <w:tcPr>
            <w:tcW w:w="6319" w:type="dxa"/>
          </w:tcPr>
          <w:p w14:paraId="016D3EB4" w14:textId="77777777" w:rsidR="00207A29" w:rsidRDefault="00000000">
            <w:pPr>
              <w:keepLines/>
              <w:spacing w:before="20" w:after="20"/>
            </w:pPr>
            <w:r>
              <w:rPr>
                <w:color w:val="000000"/>
                <w:sz w:val="20"/>
                <w:szCs w:val="20"/>
              </w:rPr>
              <w:t>Open or close the connection to the relay</w:t>
            </w:r>
          </w:p>
        </w:tc>
      </w:tr>
      <w:tr w:rsidR="00207A29" w14:paraId="3CB7D767" w14:textId="77777777">
        <w:trPr>
          <w:cantSplit/>
          <w:jc w:val="center"/>
        </w:trPr>
        <w:tc>
          <w:tcPr>
            <w:tcW w:w="2707" w:type="dxa"/>
          </w:tcPr>
          <w:p w14:paraId="6582AB1C" w14:textId="77777777" w:rsidR="00207A29" w:rsidRDefault="00000000">
            <w:pPr>
              <w:keepLines/>
              <w:spacing w:before="20" w:after="20"/>
            </w:pPr>
            <w:r>
              <w:rPr>
                <w:color w:val="000000"/>
                <w:sz w:val="20"/>
                <w:szCs w:val="20"/>
              </w:rPr>
              <w:t>listConversations</w:t>
            </w:r>
          </w:p>
        </w:tc>
        <w:tc>
          <w:tcPr>
            <w:tcW w:w="6319" w:type="dxa"/>
          </w:tcPr>
          <w:p w14:paraId="60EB44B6" w14:textId="77777777" w:rsidR="00207A29" w:rsidRDefault="00000000">
            <w:pPr>
              <w:keepLines/>
              <w:spacing w:before="20" w:after="20"/>
            </w:pPr>
            <w:r>
              <w:rPr>
                <w:color w:val="000000"/>
                <w:sz w:val="20"/>
                <w:szCs w:val="20"/>
              </w:rPr>
              <w:t>List conversations with preview, unread count and verification state</w:t>
            </w:r>
          </w:p>
        </w:tc>
      </w:tr>
      <w:tr w:rsidR="00207A29" w14:paraId="6A0130C9" w14:textId="77777777">
        <w:trPr>
          <w:cantSplit/>
          <w:jc w:val="center"/>
        </w:trPr>
        <w:tc>
          <w:tcPr>
            <w:tcW w:w="2707" w:type="dxa"/>
          </w:tcPr>
          <w:p w14:paraId="73CF69B9" w14:textId="77777777" w:rsidR="00207A29" w:rsidRDefault="00000000">
            <w:pPr>
              <w:keepLines/>
              <w:spacing w:before="20" w:after="20"/>
            </w:pPr>
            <w:r>
              <w:rPr>
                <w:color w:val="000000"/>
                <w:sz w:val="20"/>
                <w:szCs w:val="20"/>
              </w:rPr>
              <w:t>history</w:t>
            </w:r>
          </w:p>
        </w:tc>
        <w:tc>
          <w:tcPr>
            <w:tcW w:w="6319" w:type="dxa"/>
          </w:tcPr>
          <w:p w14:paraId="7717E034" w14:textId="77777777" w:rsidR="00207A29" w:rsidRDefault="00000000">
            <w:pPr>
              <w:keepLines/>
              <w:spacing w:before="20" w:after="20"/>
            </w:pPr>
            <w:r>
              <w:rPr>
                <w:color w:val="000000"/>
                <w:sz w:val="20"/>
                <w:szCs w:val="20"/>
              </w:rPr>
              <w:t>Return the messages of one conversation, newest first up to a limit</w:t>
            </w:r>
          </w:p>
        </w:tc>
      </w:tr>
      <w:tr w:rsidR="00207A29" w14:paraId="5F940C5E" w14:textId="77777777">
        <w:trPr>
          <w:cantSplit/>
          <w:jc w:val="center"/>
        </w:trPr>
        <w:tc>
          <w:tcPr>
            <w:tcW w:w="2707" w:type="dxa"/>
          </w:tcPr>
          <w:p w14:paraId="4AB97FA3" w14:textId="77777777" w:rsidR="00207A29" w:rsidRDefault="00000000">
            <w:pPr>
              <w:keepLines/>
              <w:spacing w:before="20" w:after="20"/>
            </w:pPr>
            <w:r>
              <w:rPr>
                <w:color w:val="000000"/>
                <w:sz w:val="20"/>
                <w:szCs w:val="20"/>
              </w:rPr>
              <w:t>send</w:t>
            </w:r>
          </w:p>
        </w:tc>
        <w:tc>
          <w:tcPr>
            <w:tcW w:w="6319" w:type="dxa"/>
          </w:tcPr>
          <w:p w14:paraId="49626A47" w14:textId="77777777" w:rsidR="00207A29" w:rsidRDefault="00000000">
            <w:pPr>
              <w:keepLines/>
              <w:spacing w:before="20" w:after="20"/>
            </w:pPr>
            <w:r>
              <w:rPr>
                <w:color w:val="000000"/>
                <w:sz w:val="20"/>
                <w:szCs w:val="20"/>
              </w:rPr>
              <w:t>Send a message, optionally quoting an earlier one</w:t>
            </w:r>
          </w:p>
        </w:tc>
      </w:tr>
      <w:tr w:rsidR="00207A29" w14:paraId="4EFB0C3C" w14:textId="77777777">
        <w:trPr>
          <w:cantSplit/>
          <w:jc w:val="center"/>
        </w:trPr>
        <w:tc>
          <w:tcPr>
            <w:tcW w:w="2707" w:type="dxa"/>
          </w:tcPr>
          <w:p w14:paraId="4DAB658A" w14:textId="77777777" w:rsidR="00207A29" w:rsidRDefault="00000000">
            <w:pPr>
              <w:keepLines/>
              <w:spacing w:before="20" w:after="20"/>
            </w:pPr>
            <w:r>
              <w:rPr>
                <w:color w:val="000000"/>
                <w:sz w:val="20"/>
                <w:szCs w:val="20"/>
              </w:rPr>
              <w:t>startSecureChat, renegotiate</w:t>
            </w:r>
          </w:p>
        </w:tc>
        <w:tc>
          <w:tcPr>
            <w:tcW w:w="6319" w:type="dxa"/>
          </w:tcPr>
          <w:p w14:paraId="43632E7B" w14:textId="77777777" w:rsidR="00207A29" w:rsidRDefault="00000000">
            <w:pPr>
              <w:keepLines/>
              <w:spacing w:before="20" w:after="20"/>
            </w:pPr>
            <w:r>
              <w:rPr>
                <w:color w:val="000000"/>
                <w:sz w:val="20"/>
                <w:szCs w:val="20"/>
              </w:rPr>
              <w:t>Begin or restart the key exchange with a peer</w:t>
            </w:r>
          </w:p>
        </w:tc>
      </w:tr>
      <w:tr w:rsidR="00207A29" w14:paraId="63EC3952" w14:textId="77777777">
        <w:trPr>
          <w:cantSplit/>
          <w:jc w:val="center"/>
        </w:trPr>
        <w:tc>
          <w:tcPr>
            <w:tcW w:w="2707" w:type="dxa"/>
          </w:tcPr>
          <w:p w14:paraId="101134B0" w14:textId="77777777" w:rsidR="00207A29" w:rsidRDefault="00000000">
            <w:pPr>
              <w:keepLines/>
              <w:spacing w:before="20" w:after="20"/>
            </w:pPr>
            <w:r>
              <w:rPr>
                <w:color w:val="000000"/>
                <w:sz w:val="20"/>
                <w:szCs w:val="20"/>
              </w:rPr>
              <w:t>fingerprint, setVerified</w:t>
            </w:r>
          </w:p>
        </w:tc>
        <w:tc>
          <w:tcPr>
            <w:tcW w:w="6319" w:type="dxa"/>
          </w:tcPr>
          <w:p w14:paraId="7F1F0413" w14:textId="77777777" w:rsidR="00207A29" w:rsidRDefault="00000000">
            <w:pPr>
              <w:keepLines/>
              <w:spacing w:before="20" w:after="20"/>
            </w:pPr>
            <w:r>
              <w:rPr>
                <w:color w:val="000000"/>
                <w:sz w:val="20"/>
                <w:szCs w:val="20"/>
              </w:rPr>
              <w:t>Return the two safety numbers; record the user's verification decision</w:t>
            </w:r>
          </w:p>
        </w:tc>
      </w:tr>
      <w:tr w:rsidR="00207A29" w14:paraId="3EDC89A3" w14:textId="77777777">
        <w:trPr>
          <w:cantSplit/>
          <w:jc w:val="center"/>
        </w:trPr>
        <w:tc>
          <w:tcPr>
            <w:tcW w:w="2707" w:type="dxa"/>
          </w:tcPr>
          <w:p w14:paraId="785FF8B2" w14:textId="77777777" w:rsidR="00207A29" w:rsidRDefault="00000000">
            <w:pPr>
              <w:keepLines/>
              <w:spacing w:before="20" w:after="20"/>
            </w:pPr>
            <w:r>
              <w:rPr>
                <w:color w:val="000000"/>
                <w:sz w:val="20"/>
                <w:szCs w:val="20"/>
              </w:rPr>
              <w:t>markRead, readReceipt, typing</w:t>
            </w:r>
          </w:p>
        </w:tc>
        <w:tc>
          <w:tcPr>
            <w:tcW w:w="6319" w:type="dxa"/>
          </w:tcPr>
          <w:p w14:paraId="14D4B2D0" w14:textId="77777777" w:rsidR="00207A29" w:rsidRDefault="00000000">
            <w:pPr>
              <w:keepLines/>
              <w:spacing w:before="20" w:after="20"/>
            </w:pPr>
            <w:r>
              <w:rPr>
                <w:color w:val="000000"/>
                <w:sz w:val="20"/>
                <w:szCs w:val="20"/>
              </w:rPr>
              <w:t>Clear unread state; tell the peer a conversation was read or is being typed in</w:t>
            </w:r>
          </w:p>
        </w:tc>
      </w:tr>
      <w:tr w:rsidR="00207A29" w14:paraId="612C3A6A" w14:textId="77777777">
        <w:trPr>
          <w:cantSplit/>
          <w:jc w:val="center"/>
        </w:trPr>
        <w:tc>
          <w:tcPr>
            <w:tcW w:w="2707" w:type="dxa"/>
          </w:tcPr>
          <w:p w14:paraId="2D991546" w14:textId="77777777" w:rsidR="00207A29" w:rsidRDefault="00000000">
            <w:pPr>
              <w:keepLines/>
              <w:spacing w:before="20" w:after="20"/>
            </w:pPr>
            <w:r>
              <w:rPr>
                <w:color w:val="000000"/>
                <w:sz w:val="20"/>
                <w:szCs w:val="20"/>
              </w:rPr>
              <w:t>search</w:t>
            </w:r>
          </w:p>
        </w:tc>
        <w:tc>
          <w:tcPr>
            <w:tcW w:w="6319" w:type="dxa"/>
          </w:tcPr>
          <w:p w14:paraId="64D1D6D9" w14:textId="77777777" w:rsidR="00207A29" w:rsidRDefault="00000000">
            <w:pPr>
              <w:keepLines/>
              <w:spacing w:before="20" w:after="20"/>
            </w:pPr>
            <w:r>
              <w:rPr>
                <w:color w:val="000000"/>
                <w:sz w:val="20"/>
                <w:szCs w:val="20"/>
              </w:rPr>
              <w:t>Search every stored conversation for a string</w:t>
            </w:r>
          </w:p>
        </w:tc>
      </w:tr>
      <w:tr w:rsidR="00207A29" w14:paraId="018C8B9D" w14:textId="77777777">
        <w:trPr>
          <w:cantSplit/>
          <w:jc w:val="center"/>
        </w:trPr>
        <w:tc>
          <w:tcPr>
            <w:tcW w:w="2707" w:type="dxa"/>
          </w:tcPr>
          <w:p w14:paraId="78C9F0D0" w14:textId="77777777" w:rsidR="00207A29" w:rsidRDefault="00000000">
            <w:pPr>
              <w:keepLines/>
              <w:spacing w:before="20" w:after="20"/>
            </w:pPr>
            <w:r>
              <w:rPr>
                <w:color w:val="000000"/>
                <w:sz w:val="20"/>
                <w:szCs w:val="20"/>
              </w:rPr>
              <w:t>setActivePeer, shutdown</w:t>
            </w:r>
          </w:p>
        </w:tc>
        <w:tc>
          <w:tcPr>
            <w:tcW w:w="6319" w:type="dxa"/>
          </w:tcPr>
          <w:p w14:paraId="76284283" w14:textId="77777777" w:rsidR="00207A29" w:rsidRDefault="00000000">
            <w:pPr>
              <w:keepLines/>
              <w:spacing w:before="20" w:after="20"/>
            </w:pPr>
            <w:r>
              <w:rPr>
                <w:color w:val="000000"/>
                <w:sz w:val="20"/>
                <w:szCs w:val="20"/>
              </w:rPr>
              <w:t>Note which conversation is open; stop the engine cleanly</w:t>
            </w:r>
          </w:p>
        </w:tc>
      </w:tr>
    </w:tbl>
    <w:p w14:paraId="07D4A86E" w14:textId="77777777" w:rsidR="00207A29" w:rsidRDefault="00207A29">
      <w:pPr>
        <w:spacing w:after="120"/>
        <w:jc w:val="both"/>
      </w:pPr>
    </w:p>
    <w:p w14:paraId="044E45C1" w14:textId="77777777" w:rsidR="00207A29" w:rsidRDefault="00000000">
      <w:pPr>
        <w:spacing w:after="120" w:line="360" w:lineRule="auto"/>
        <w:jc w:val="both"/>
      </w:pPr>
      <w:r>
        <w:rPr>
          <w:color w:val="000000"/>
          <w:sz w:val="24"/>
          <w:szCs w:val="24"/>
        </w:rPr>
        <w:t>The engine pushes events for an incoming message, a change in delivery state, a read receipt, a typing notification, a change in connection state, and an error from the relay. The main process adds one more, engineDown, if the engine process exits unexpectedly, so that the user interface can show that nothing can be sent and not appear to be working while silently stalled. Policy is deliberately kept out of the engine: it reports that a message arrived, and it is for the interface to decide whether to notify the user, because only the interface knows what is on screen.</w:t>
      </w:r>
    </w:p>
    <w:p w14:paraId="49D6A829" w14:textId="77777777" w:rsidR="00207A29" w:rsidRDefault="00000000">
      <w:pPr>
        <w:spacing w:after="120" w:line="360" w:lineRule="auto"/>
        <w:jc w:val="both"/>
      </w:pPr>
      <w:r>
        <w:rPr>
          <w:color w:val="000000"/>
          <w:sz w:val="24"/>
          <w:szCs w:val="24"/>
        </w:rPr>
        <w:t>Three implementation points came from problems met in practice. The engine is started by invoking the Java runtime directly with a wildcard class path and not through the build tool's generated batch script, because current versions of Node.js refuse to spawn a batch file without a shell and enabling a shell would add quoting rules and a command-injection surface for no benefit. The engine's working directory is set explicitly, because in development it locates the pinned development certificate relative to where it is running; inheriting the caller's directory made trust depend on where the application happened to be launched from, and this was found when an end-to-end test failed with neither client able to connect. And command names are validated before the check that an identity is unlocked, because a misspelled command otherwise reported that the engine was locked and sent the caller to debug the wrong problem.</w:t>
      </w:r>
    </w:p>
    <w:p w14:paraId="4AFE0113" w14:textId="77777777" w:rsidR="00207A29" w:rsidRDefault="00000000">
      <w:pPr>
        <w:pStyle w:val="Heading3"/>
        <w:spacing w:after="100" w:line="276" w:lineRule="auto"/>
      </w:pPr>
      <w:r>
        <w:rPr>
          <w:rFonts w:eastAsia="Times New Roman" w:cs="Times New Roman"/>
          <w:b/>
          <w:bCs/>
          <w:color w:val="000000"/>
          <w:sz w:val="24"/>
          <w:szCs w:val="24"/>
        </w:rPr>
        <w:t>2.11.4  Hardening of the renderer</w:t>
      </w:r>
    </w:p>
    <w:p w14:paraId="0D7C25B3" w14:textId="77777777" w:rsidR="00207A29" w:rsidRDefault="00000000">
      <w:pPr>
        <w:spacing w:after="120" w:line="360" w:lineRule="auto"/>
        <w:jc w:val="both"/>
      </w:pPr>
      <w:r>
        <w:rPr>
          <w:color w:val="000000"/>
          <w:sz w:val="24"/>
          <w:szCs w:val="24"/>
        </w:rPr>
        <w:t xml:space="preserve">The measures that confine the renderer are summarised in Table 2.8. Each is load-bearing: relaxing any one of them widens what an injected script could reach. None of them replaces </w:t>
      </w:r>
      <w:r>
        <w:rPr>
          <w:color w:val="000000"/>
          <w:sz w:val="24"/>
          <w:szCs w:val="24"/>
        </w:rPr>
        <w:lastRenderedPageBreak/>
        <w:t>the discipline of never rendering message text as markup; they are the second line of defence behind it.</w:t>
      </w:r>
    </w:p>
    <w:p w14:paraId="6EBEF7CD" w14:textId="77777777" w:rsidR="00207A29" w:rsidRDefault="00000000">
      <w:pPr>
        <w:keepNext/>
        <w:keepLines/>
        <w:spacing w:before="200" w:after="100" w:line="276" w:lineRule="auto"/>
        <w:jc w:val="center"/>
      </w:pPr>
      <w:bookmarkStart w:id="53" w:name="_tbl_2_8"/>
      <w:r>
        <w:rPr>
          <w:b/>
          <w:bCs/>
          <w:color w:val="000000"/>
          <w:sz w:val="24"/>
          <w:szCs w:val="24"/>
        </w:rPr>
        <w:t>Table 2.8: Measures that confine the renderer</w:t>
      </w:r>
      <w:bookmarkEnd w:id="53"/>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3790"/>
        <w:gridCol w:w="5236"/>
      </w:tblGrid>
      <w:tr w:rsidR="00207A29" w14:paraId="49CED9AC" w14:textId="77777777">
        <w:trPr>
          <w:cantSplit/>
          <w:tblHeader/>
          <w:jc w:val="center"/>
        </w:trPr>
        <w:tc>
          <w:tcPr>
            <w:tcW w:w="3790" w:type="dxa"/>
            <w:shd w:val="clear" w:color="auto" w:fill="D9D9D9"/>
            <w:vAlign w:val="center"/>
          </w:tcPr>
          <w:p w14:paraId="2F356105" w14:textId="77777777" w:rsidR="00207A29" w:rsidRDefault="00000000">
            <w:pPr>
              <w:keepLines/>
              <w:spacing w:before="20" w:after="20"/>
            </w:pPr>
            <w:r>
              <w:rPr>
                <w:b/>
                <w:bCs/>
                <w:color w:val="000000"/>
                <w:sz w:val="20"/>
                <w:szCs w:val="20"/>
              </w:rPr>
              <w:t>Measure</w:t>
            </w:r>
          </w:p>
        </w:tc>
        <w:tc>
          <w:tcPr>
            <w:tcW w:w="5236" w:type="dxa"/>
            <w:shd w:val="clear" w:color="auto" w:fill="D9D9D9"/>
            <w:vAlign w:val="center"/>
          </w:tcPr>
          <w:p w14:paraId="2DD7C5DF" w14:textId="77777777" w:rsidR="00207A29" w:rsidRDefault="00000000">
            <w:pPr>
              <w:keepLines/>
              <w:spacing w:before="20" w:after="20"/>
            </w:pPr>
            <w:r>
              <w:rPr>
                <w:b/>
                <w:bCs/>
                <w:color w:val="000000"/>
                <w:sz w:val="20"/>
                <w:szCs w:val="20"/>
              </w:rPr>
              <w:t>Effect</w:t>
            </w:r>
          </w:p>
        </w:tc>
      </w:tr>
      <w:tr w:rsidR="00207A29" w14:paraId="012BB334" w14:textId="77777777">
        <w:trPr>
          <w:cantSplit/>
          <w:jc w:val="center"/>
        </w:trPr>
        <w:tc>
          <w:tcPr>
            <w:tcW w:w="3790" w:type="dxa"/>
          </w:tcPr>
          <w:p w14:paraId="1F817746" w14:textId="77777777" w:rsidR="00207A29" w:rsidRDefault="00000000">
            <w:pPr>
              <w:keepLines/>
              <w:spacing w:before="20" w:after="20"/>
            </w:pPr>
            <w:r>
              <w:rPr>
                <w:color w:val="000000"/>
                <w:sz w:val="20"/>
                <w:szCs w:val="20"/>
              </w:rPr>
              <w:t>Context isolation on, Node.js integration off, sandbox on</w:t>
            </w:r>
          </w:p>
        </w:tc>
        <w:tc>
          <w:tcPr>
            <w:tcW w:w="5236" w:type="dxa"/>
          </w:tcPr>
          <w:p w14:paraId="44C97F76" w14:textId="77777777" w:rsidR="00207A29" w:rsidRDefault="00000000">
            <w:pPr>
              <w:keepLines/>
              <w:spacing w:before="20" w:after="20"/>
            </w:pPr>
            <w:r>
              <w:rPr>
                <w:color w:val="000000"/>
                <w:sz w:val="20"/>
                <w:szCs w:val="20"/>
              </w:rPr>
              <w:t>The page cannot reach Node.js or the file system; it sees only the preload bridge</w:t>
            </w:r>
          </w:p>
        </w:tc>
      </w:tr>
      <w:tr w:rsidR="00207A29" w14:paraId="462B5DE9" w14:textId="77777777">
        <w:trPr>
          <w:cantSplit/>
          <w:jc w:val="center"/>
        </w:trPr>
        <w:tc>
          <w:tcPr>
            <w:tcW w:w="3790" w:type="dxa"/>
          </w:tcPr>
          <w:p w14:paraId="0486837F" w14:textId="77777777" w:rsidR="00207A29" w:rsidRDefault="00000000">
            <w:pPr>
              <w:keepLines/>
              <w:spacing w:before="20" w:after="20"/>
            </w:pPr>
            <w:r>
              <w:rPr>
                <w:color w:val="000000"/>
                <w:sz w:val="20"/>
                <w:szCs w:val="20"/>
              </w:rPr>
              <w:t>Preload bridge of two functions</w:t>
            </w:r>
          </w:p>
        </w:tc>
        <w:tc>
          <w:tcPr>
            <w:tcW w:w="5236" w:type="dxa"/>
          </w:tcPr>
          <w:p w14:paraId="376F5C0E" w14:textId="77777777" w:rsidR="00207A29" w:rsidRDefault="00000000">
            <w:pPr>
              <w:keepLines/>
              <w:spacing w:before="20" w:after="20"/>
            </w:pPr>
            <w:r>
              <w:rPr>
                <w:color w:val="000000"/>
                <w:sz w:val="20"/>
                <w:szCs w:val="20"/>
              </w:rPr>
              <w:t>The whole surface a script in the page can use is one command call and one event subscription</w:t>
            </w:r>
          </w:p>
        </w:tc>
      </w:tr>
      <w:tr w:rsidR="00207A29" w14:paraId="3E413F92" w14:textId="77777777">
        <w:trPr>
          <w:cantSplit/>
          <w:jc w:val="center"/>
        </w:trPr>
        <w:tc>
          <w:tcPr>
            <w:tcW w:w="3790" w:type="dxa"/>
          </w:tcPr>
          <w:p w14:paraId="08BE7F8D" w14:textId="77777777" w:rsidR="00207A29" w:rsidRDefault="00000000">
            <w:pPr>
              <w:keepLines/>
              <w:spacing w:before="20" w:after="20"/>
            </w:pPr>
            <w:r>
              <w:rPr>
                <w:color w:val="000000"/>
                <w:sz w:val="20"/>
                <w:szCs w:val="20"/>
              </w:rPr>
              <w:t>Content-Security-Policy default-src 'none', connect-src 'none'</w:t>
            </w:r>
          </w:p>
        </w:tc>
        <w:tc>
          <w:tcPr>
            <w:tcW w:w="5236" w:type="dxa"/>
          </w:tcPr>
          <w:p w14:paraId="0F2FF7C7" w14:textId="77777777" w:rsidR="00207A29" w:rsidRDefault="00000000">
            <w:pPr>
              <w:keepLines/>
              <w:spacing w:before="20" w:after="20"/>
            </w:pPr>
            <w:r>
              <w:rPr>
                <w:color w:val="000000"/>
                <w:sz w:val="20"/>
                <w:szCs w:val="20"/>
              </w:rPr>
              <w:t>The page can load only its own scripts and styles and can make no network request; the network is the engine's job</w:t>
            </w:r>
          </w:p>
        </w:tc>
      </w:tr>
      <w:tr w:rsidR="00207A29" w14:paraId="71A76433" w14:textId="77777777">
        <w:trPr>
          <w:cantSplit/>
          <w:jc w:val="center"/>
        </w:trPr>
        <w:tc>
          <w:tcPr>
            <w:tcW w:w="3790" w:type="dxa"/>
          </w:tcPr>
          <w:p w14:paraId="6830994E" w14:textId="77777777" w:rsidR="00207A29" w:rsidRDefault="00000000">
            <w:pPr>
              <w:keepLines/>
              <w:spacing w:before="20" w:after="20"/>
            </w:pPr>
            <w:r>
              <w:rPr>
                <w:color w:val="000000"/>
                <w:sz w:val="20"/>
                <w:szCs w:val="20"/>
              </w:rPr>
              <w:t>No remote content, fonts or analytics</w:t>
            </w:r>
          </w:p>
        </w:tc>
        <w:tc>
          <w:tcPr>
            <w:tcW w:w="5236" w:type="dxa"/>
          </w:tcPr>
          <w:p w14:paraId="2B763A4D" w14:textId="77777777" w:rsidR="00207A29" w:rsidRDefault="00000000">
            <w:pPr>
              <w:keepLines/>
              <w:spacing w:before="20" w:after="20"/>
            </w:pPr>
            <w:r>
              <w:rPr>
                <w:color w:val="000000"/>
                <w:sz w:val="20"/>
                <w:szCs w:val="20"/>
              </w:rPr>
              <w:t>Nothing is fetched from any host; the page works offline and discloses nothing by loading</w:t>
            </w:r>
          </w:p>
        </w:tc>
      </w:tr>
      <w:tr w:rsidR="00207A29" w14:paraId="35E248E2" w14:textId="77777777">
        <w:trPr>
          <w:cantSplit/>
          <w:jc w:val="center"/>
        </w:trPr>
        <w:tc>
          <w:tcPr>
            <w:tcW w:w="3790" w:type="dxa"/>
          </w:tcPr>
          <w:p w14:paraId="3DBBFCA0" w14:textId="77777777" w:rsidR="00207A29" w:rsidRDefault="00000000">
            <w:pPr>
              <w:keepLines/>
              <w:spacing w:before="20" w:after="20"/>
            </w:pPr>
            <w:r>
              <w:rPr>
                <w:color w:val="000000"/>
                <w:sz w:val="20"/>
                <w:szCs w:val="20"/>
              </w:rPr>
              <w:t>Navigation refused; new windows opened only for https links in the system browser</w:t>
            </w:r>
          </w:p>
        </w:tc>
        <w:tc>
          <w:tcPr>
            <w:tcW w:w="5236" w:type="dxa"/>
          </w:tcPr>
          <w:p w14:paraId="6FD768F4" w14:textId="77777777" w:rsidR="00207A29" w:rsidRDefault="00000000">
            <w:pPr>
              <w:keepLines/>
              <w:spacing w:before="20" w:after="20"/>
            </w:pPr>
            <w:r>
              <w:rPr>
                <w:color w:val="000000"/>
                <w:sz w:val="20"/>
                <w:szCs w:val="20"/>
              </w:rPr>
              <w:t>A link in a message can never replace the application page or open inside it</w:t>
            </w:r>
          </w:p>
        </w:tc>
      </w:tr>
      <w:tr w:rsidR="00207A29" w14:paraId="3117D06A" w14:textId="77777777">
        <w:trPr>
          <w:cantSplit/>
          <w:jc w:val="center"/>
        </w:trPr>
        <w:tc>
          <w:tcPr>
            <w:tcW w:w="3790" w:type="dxa"/>
          </w:tcPr>
          <w:p w14:paraId="4512E3D6" w14:textId="77777777" w:rsidR="00207A29" w:rsidRDefault="00000000">
            <w:pPr>
              <w:keepLines/>
              <w:spacing w:before="20" w:after="20"/>
            </w:pPr>
            <w:r>
              <w:rPr>
                <w:color w:val="000000"/>
                <w:sz w:val="20"/>
                <w:szCs w:val="20"/>
              </w:rPr>
              <w:t>Message text rendered as text nodes; search highlights built from text segments</w:t>
            </w:r>
          </w:p>
        </w:tc>
        <w:tc>
          <w:tcPr>
            <w:tcW w:w="5236" w:type="dxa"/>
          </w:tcPr>
          <w:p w14:paraId="00BB6B80" w14:textId="77777777" w:rsidR="00207A29" w:rsidRDefault="00000000">
            <w:pPr>
              <w:keepLines/>
              <w:spacing w:before="20" w:after="20"/>
            </w:pPr>
            <w:r>
              <w:rPr>
                <w:color w:val="000000"/>
                <w:sz w:val="20"/>
                <w:szCs w:val="20"/>
              </w:rPr>
              <w:t>Markup in a message is displayed literally and never interpreted</w:t>
            </w:r>
          </w:p>
        </w:tc>
      </w:tr>
      <w:tr w:rsidR="00207A29" w14:paraId="49971683" w14:textId="77777777">
        <w:trPr>
          <w:cantSplit/>
          <w:jc w:val="center"/>
        </w:trPr>
        <w:tc>
          <w:tcPr>
            <w:tcW w:w="3790" w:type="dxa"/>
          </w:tcPr>
          <w:p w14:paraId="79A32DD9" w14:textId="77777777" w:rsidR="00207A29" w:rsidRDefault="00000000">
            <w:pPr>
              <w:keepLines/>
              <w:spacing w:before="20" w:after="20"/>
            </w:pPr>
            <w:r>
              <w:rPr>
                <w:color w:val="000000"/>
                <w:sz w:val="20"/>
                <w:szCs w:val="20"/>
              </w:rPr>
              <w:t>Keys, decryption and passphrase-derived secrets stay in the engine</w:t>
            </w:r>
          </w:p>
        </w:tc>
        <w:tc>
          <w:tcPr>
            <w:tcW w:w="5236" w:type="dxa"/>
          </w:tcPr>
          <w:p w14:paraId="0422E425" w14:textId="77777777" w:rsidR="00207A29" w:rsidRDefault="00000000">
            <w:pPr>
              <w:keepLines/>
              <w:spacing w:before="20" w:after="20"/>
            </w:pPr>
            <w:r>
              <w:rPr>
                <w:color w:val="000000"/>
                <w:sz w:val="20"/>
                <w:szCs w:val="20"/>
              </w:rPr>
              <w:t>The renderer holds no key material and no plaintext at rest</w:t>
            </w:r>
          </w:p>
        </w:tc>
      </w:tr>
    </w:tbl>
    <w:p w14:paraId="44478CD6" w14:textId="77777777" w:rsidR="00207A29" w:rsidRDefault="00207A29">
      <w:pPr>
        <w:spacing w:after="120"/>
        <w:jc w:val="both"/>
      </w:pPr>
    </w:p>
    <w:p w14:paraId="07F2C124" w14:textId="77777777" w:rsidR="00207A29" w:rsidRDefault="00000000">
      <w:pPr>
        <w:pStyle w:val="Heading2"/>
        <w:spacing w:before="240" w:after="120" w:line="276" w:lineRule="auto"/>
      </w:pPr>
      <w:bookmarkStart w:id="54" w:name="_sec_2_12"/>
      <w:r>
        <w:rPr>
          <w:rFonts w:ascii="Times New Roman" w:eastAsia="Times New Roman" w:hAnsi="Times New Roman" w:cs="Times New Roman"/>
          <w:b/>
          <w:bCs/>
          <w:color w:val="000000"/>
          <w:sz w:val="28"/>
          <w:szCs w:val="28"/>
        </w:rPr>
        <w:t>2.12  User Interface Design</w:t>
      </w:r>
      <w:bookmarkEnd w:id="54"/>
    </w:p>
    <w:p w14:paraId="06E83BED" w14:textId="77777777" w:rsidR="00207A29" w:rsidRDefault="00000000">
      <w:pPr>
        <w:spacing w:after="120" w:line="360" w:lineRule="auto"/>
        <w:jc w:val="both"/>
      </w:pPr>
      <w:r>
        <w:rPr>
          <w:color w:val="000000"/>
          <w:sz w:val="24"/>
          <w:szCs w:val="24"/>
        </w:rPr>
        <w:t>The interface is a React application written in TypeScript and bundled with Vite. All its state is held by a single hook that subscribes to the engine's events and issues commands. The engine is treated as the source of truth: after anything that changes stored state, the conversation list is read again from the engine and not patched locally, so unread counts and previews cannot drift from the database. Only the open transcript is updated optimistically, because that is where waiting for a round trip would be visible.</w:t>
      </w:r>
    </w:p>
    <w:p w14:paraId="164FAF45" w14:textId="77777777" w:rsidR="00207A29" w:rsidRDefault="00000000">
      <w:pPr>
        <w:pStyle w:val="Heading3"/>
        <w:spacing w:after="100" w:line="276" w:lineRule="auto"/>
      </w:pPr>
      <w:r>
        <w:rPr>
          <w:rFonts w:eastAsia="Times New Roman" w:cs="Times New Roman"/>
          <w:b/>
          <w:bCs/>
          <w:color w:val="000000"/>
          <w:sz w:val="24"/>
          <w:szCs w:val="24"/>
        </w:rPr>
        <w:t>2.12.1  Layout, appearance and motion</w:t>
      </w:r>
    </w:p>
    <w:p w14:paraId="0A039813" w14:textId="77777777" w:rsidR="00207A29" w:rsidRDefault="00000000">
      <w:pPr>
        <w:spacing w:after="120" w:line="360" w:lineRule="auto"/>
        <w:jc w:val="both"/>
      </w:pPr>
      <w:r>
        <w:rPr>
          <w:color w:val="000000"/>
          <w:sz w:val="24"/>
          <w:szCs w:val="24"/>
        </w:rPr>
        <w:t>The window is divided into a 320-pixel sidebar and a chat pane. The sidebar holds the search box, the new-chat control and the conversation list; the settings panel slides over it so that the conversation being read remains in view. The chat pane has a header, the transcript, a composer and an optional safety-number panel. Each person is given a circular avatar with their initials and one of seven gradients chosen by a hash of their peer identifier, so the same person keeps the same colour on every launch. Initials and colour are computed by a single function that both the list and the header use; an early version computed them separately and drew the same person differently in the two places.</w:t>
      </w:r>
    </w:p>
    <w:p w14:paraId="46EDD89C" w14:textId="77777777" w:rsidR="00207A29" w:rsidRDefault="00000000">
      <w:pPr>
        <w:spacing w:after="120" w:line="360" w:lineRule="auto"/>
        <w:jc w:val="both"/>
      </w:pPr>
      <w:r>
        <w:rPr>
          <w:color w:val="000000"/>
          <w:sz w:val="24"/>
          <w:szCs w:val="24"/>
        </w:rPr>
        <w:t xml:space="preserve">The appearance is a cool graphite base with one vivid accent, used only where it carries meaning: the primary action, read ticks, the verified shield and keyboard focus. Outgoing </w:t>
      </w:r>
      <w:r>
        <w:rPr>
          <w:color w:val="000000"/>
          <w:sz w:val="24"/>
          <w:szCs w:val="24"/>
        </w:rPr>
        <w:lastRenderedPageBreak/>
        <w:t>messages are a lighter neutral and not an accent colour, so that a transcript is two quiet greys with a bright colour appearing only where it signals something. Table 2.9 gives the principal colours for the dark and light themes, both defined as style variables and switched at run time. The stylesheet names a typeface first and falls back to the system fonts; the first font is not bundled, so on the test machine the interface is rendered in Segoe UI.</w:t>
      </w:r>
    </w:p>
    <w:p w14:paraId="2D9BABFE" w14:textId="77777777" w:rsidR="00207A29" w:rsidRDefault="00000000">
      <w:pPr>
        <w:keepNext/>
        <w:keepLines/>
        <w:spacing w:before="200" w:after="100" w:line="276" w:lineRule="auto"/>
        <w:jc w:val="center"/>
      </w:pPr>
      <w:bookmarkStart w:id="55" w:name="_tbl_2_9"/>
      <w:r>
        <w:rPr>
          <w:b/>
          <w:bCs/>
          <w:color w:val="000000"/>
          <w:sz w:val="24"/>
          <w:szCs w:val="24"/>
        </w:rPr>
        <w:t>Table 2.9: Principal colours of the two themes</w:t>
      </w:r>
      <w:bookmarkEnd w:id="55"/>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3610"/>
        <w:gridCol w:w="2707"/>
        <w:gridCol w:w="2709"/>
      </w:tblGrid>
      <w:tr w:rsidR="00207A29" w14:paraId="1A7A8F8C" w14:textId="77777777">
        <w:trPr>
          <w:cantSplit/>
          <w:tblHeader/>
          <w:jc w:val="center"/>
        </w:trPr>
        <w:tc>
          <w:tcPr>
            <w:tcW w:w="3610" w:type="dxa"/>
            <w:shd w:val="clear" w:color="auto" w:fill="D9D9D9"/>
            <w:vAlign w:val="center"/>
          </w:tcPr>
          <w:p w14:paraId="48220883" w14:textId="77777777" w:rsidR="00207A29" w:rsidRDefault="00000000">
            <w:pPr>
              <w:keepLines/>
              <w:spacing w:before="20" w:after="20"/>
            </w:pPr>
            <w:r>
              <w:rPr>
                <w:b/>
                <w:bCs/>
                <w:color w:val="000000"/>
                <w:sz w:val="20"/>
                <w:szCs w:val="20"/>
              </w:rPr>
              <w:t>Role</w:t>
            </w:r>
          </w:p>
        </w:tc>
        <w:tc>
          <w:tcPr>
            <w:tcW w:w="2707" w:type="dxa"/>
            <w:shd w:val="clear" w:color="auto" w:fill="D9D9D9"/>
            <w:vAlign w:val="center"/>
          </w:tcPr>
          <w:p w14:paraId="5CAD703D" w14:textId="77777777" w:rsidR="00207A29" w:rsidRDefault="00000000">
            <w:pPr>
              <w:keepLines/>
              <w:spacing w:before="20" w:after="20"/>
            </w:pPr>
            <w:r>
              <w:rPr>
                <w:b/>
                <w:bCs/>
                <w:color w:val="000000"/>
                <w:sz w:val="20"/>
                <w:szCs w:val="20"/>
              </w:rPr>
              <w:t>Dark</w:t>
            </w:r>
          </w:p>
        </w:tc>
        <w:tc>
          <w:tcPr>
            <w:tcW w:w="2709" w:type="dxa"/>
            <w:shd w:val="clear" w:color="auto" w:fill="D9D9D9"/>
            <w:vAlign w:val="center"/>
          </w:tcPr>
          <w:p w14:paraId="04B7CE86" w14:textId="77777777" w:rsidR="00207A29" w:rsidRDefault="00000000">
            <w:pPr>
              <w:keepLines/>
              <w:spacing w:before="20" w:after="20"/>
            </w:pPr>
            <w:r>
              <w:rPr>
                <w:b/>
                <w:bCs/>
                <w:color w:val="000000"/>
                <w:sz w:val="20"/>
                <w:szCs w:val="20"/>
              </w:rPr>
              <w:t>Light</w:t>
            </w:r>
          </w:p>
        </w:tc>
      </w:tr>
      <w:tr w:rsidR="00207A29" w14:paraId="20933838" w14:textId="77777777">
        <w:trPr>
          <w:cantSplit/>
          <w:jc w:val="center"/>
        </w:trPr>
        <w:tc>
          <w:tcPr>
            <w:tcW w:w="3610" w:type="dxa"/>
          </w:tcPr>
          <w:p w14:paraId="6AE1AF6B" w14:textId="77777777" w:rsidR="00207A29" w:rsidRDefault="00000000">
            <w:pPr>
              <w:keepLines/>
              <w:spacing w:before="20" w:after="20"/>
            </w:pPr>
            <w:r>
              <w:rPr>
                <w:color w:val="000000"/>
                <w:sz w:val="20"/>
                <w:szCs w:val="20"/>
              </w:rPr>
              <w:t>Page background</w:t>
            </w:r>
          </w:p>
        </w:tc>
        <w:tc>
          <w:tcPr>
            <w:tcW w:w="2707" w:type="dxa"/>
          </w:tcPr>
          <w:p w14:paraId="6F139999" w14:textId="77777777" w:rsidR="00207A29" w:rsidRDefault="00000000">
            <w:pPr>
              <w:keepLines/>
              <w:spacing w:before="20" w:after="20"/>
            </w:pPr>
            <w:r>
              <w:rPr>
                <w:color w:val="000000"/>
                <w:sz w:val="20"/>
                <w:szCs w:val="20"/>
              </w:rPr>
              <w:t>#0B0D10</w:t>
            </w:r>
          </w:p>
        </w:tc>
        <w:tc>
          <w:tcPr>
            <w:tcW w:w="2709" w:type="dxa"/>
          </w:tcPr>
          <w:p w14:paraId="5DF87AFE" w14:textId="77777777" w:rsidR="00207A29" w:rsidRDefault="00000000">
            <w:pPr>
              <w:keepLines/>
              <w:spacing w:before="20" w:after="20"/>
            </w:pPr>
            <w:r>
              <w:rPr>
                <w:color w:val="000000"/>
                <w:sz w:val="20"/>
                <w:szCs w:val="20"/>
              </w:rPr>
              <w:t>#F7F8FA</w:t>
            </w:r>
          </w:p>
        </w:tc>
      </w:tr>
      <w:tr w:rsidR="00207A29" w14:paraId="672C4E2F" w14:textId="77777777">
        <w:trPr>
          <w:cantSplit/>
          <w:jc w:val="center"/>
        </w:trPr>
        <w:tc>
          <w:tcPr>
            <w:tcW w:w="3610" w:type="dxa"/>
          </w:tcPr>
          <w:p w14:paraId="4AE07CEE" w14:textId="77777777" w:rsidR="00207A29" w:rsidRDefault="00000000">
            <w:pPr>
              <w:keepLines/>
              <w:spacing w:before="20" w:after="20"/>
            </w:pPr>
            <w:r>
              <w:rPr>
                <w:color w:val="000000"/>
                <w:sz w:val="20"/>
                <w:szCs w:val="20"/>
              </w:rPr>
              <w:t>Surface (sidebar, header)</w:t>
            </w:r>
          </w:p>
        </w:tc>
        <w:tc>
          <w:tcPr>
            <w:tcW w:w="2707" w:type="dxa"/>
          </w:tcPr>
          <w:p w14:paraId="2125A655" w14:textId="77777777" w:rsidR="00207A29" w:rsidRDefault="00000000">
            <w:pPr>
              <w:keepLines/>
              <w:spacing w:before="20" w:after="20"/>
            </w:pPr>
            <w:r>
              <w:rPr>
                <w:color w:val="000000"/>
                <w:sz w:val="20"/>
                <w:szCs w:val="20"/>
              </w:rPr>
              <w:t>#111419</w:t>
            </w:r>
          </w:p>
        </w:tc>
        <w:tc>
          <w:tcPr>
            <w:tcW w:w="2709" w:type="dxa"/>
          </w:tcPr>
          <w:p w14:paraId="3C6AC5A0" w14:textId="77777777" w:rsidR="00207A29" w:rsidRDefault="00000000">
            <w:pPr>
              <w:keepLines/>
              <w:spacing w:before="20" w:after="20"/>
            </w:pPr>
            <w:r>
              <w:rPr>
                <w:color w:val="000000"/>
                <w:sz w:val="20"/>
                <w:szCs w:val="20"/>
              </w:rPr>
              <w:t>#FFFFFF</w:t>
            </w:r>
          </w:p>
        </w:tc>
      </w:tr>
      <w:tr w:rsidR="00207A29" w14:paraId="1B925D2E" w14:textId="77777777">
        <w:trPr>
          <w:cantSplit/>
          <w:jc w:val="center"/>
        </w:trPr>
        <w:tc>
          <w:tcPr>
            <w:tcW w:w="3610" w:type="dxa"/>
          </w:tcPr>
          <w:p w14:paraId="29C050B8" w14:textId="77777777" w:rsidR="00207A29" w:rsidRDefault="00000000">
            <w:pPr>
              <w:keepLines/>
              <w:spacing w:before="20" w:after="20"/>
            </w:pPr>
            <w:r>
              <w:rPr>
                <w:color w:val="000000"/>
                <w:sz w:val="20"/>
                <w:szCs w:val="20"/>
              </w:rPr>
              <w:t>Incoming message</w:t>
            </w:r>
          </w:p>
        </w:tc>
        <w:tc>
          <w:tcPr>
            <w:tcW w:w="2707" w:type="dxa"/>
          </w:tcPr>
          <w:p w14:paraId="51E56F0C" w14:textId="77777777" w:rsidR="00207A29" w:rsidRDefault="00000000">
            <w:pPr>
              <w:keepLines/>
              <w:spacing w:before="20" w:after="20"/>
            </w:pPr>
            <w:r>
              <w:rPr>
                <w:color w:val="000000"/>
                <w:sz w:val="20"/>
                <w:szCs w:val="20"/>
              </w:rPr>
              <w:t>#171B22</w:t>
            </w:r>
          </w:p>
        </w:tc>
        <w:tc>
          <w:tcPr>
            <w:tcW w:w="2709" w:type="dxa"/>
          </w:tcPr>
          <w:p w14:paraId="69E1EEC8" w14:textId="77777777" w:rsidR="00207A29" w:rsidRDefault="00000000">
            <w:pPr>
              <w:keepLines/>
              <w:spacing w:before="20" w:after="20"/>
            </w:pPr>
            <w:r>
              <w:rPr>
                <w:color w:val="000000"/>
                <w:sz w:val="20"/>
                <w:szCs w:val="20"/>
              </w:rPr>
              <w:t>#F1F3F6</w:t>
            </w:r>
          </w:p>
        </w:tc>
      </w:tr>
      <w:tr w:rsidR="00207A29" w14:paraId="5AB4C939" w14:textId="77777777">
        <w:trPr>
          <w:cantSplit/>
          <w:jc w:val="center"/>
        </w:trPr>
        <w:tc>
          <w:tcPr>
            <w:tcW w:w="3610" w:type="dxa"/>
          </w:tcPr>
          <w:p w14:paraId="590D5E1D" w14:textId="77777777" w:rsidR="00207A29" w:rsidRDefault="00000000">
            <w:pPr>
              <w:keepLines/>
              <w:spacing w:before="20" w:after="20"/>
            </w:pPr>
            <w:r>
              <w:rPr>
                <w:color w:val="000000"/>
                <w:sz w:val="20"/>
                <w:szCs w:val="20"/>
              </w:rPr>
              <w:t>Outgoing message</w:t>
            </w:r>
          </w:p>
        </w:tc>
        <w:tc>
          <w:tcPr>
            <w:tcW w:w="2707" w:type="dxa"/>
          </w:tcPr>
          <w:p w14:paraId="70E06569" w14:textId="77777777" w:rsidR="00207A29" w:rsidRDefault="00000000">
            <w:pPr>
              <w:keepLines/>
              <w:spacing w:before="20" w:after="20"/>
            </w:pPr>
            <w:r>
              <w:rPr>
                <w:color w:val="000000"/>
                <w:sz w:val="20"/>
                <w:szCs w:val="20"/>
              </w:rPr>
              <w:t>#232A35</w:t>
            </w:r>
          </w:p>
        </w:tc>
        <w:tc>
          <w:tcPr>
            <w:tcW w:w="2709" w:type="dxa"/>
          </w:tcPr>
          <w:p w14:paraId="6B9F560B" w14:textId="77777777" w:rsidR="00207A29" w:rsidRDefault="00000000">
            <w:pPr>
              <w:keepLines/>
              <w:spacing w:before="20" w:after="20"/>
            </w:pPr>
            <w:r>
              <w:rPr>
                <w:color w:val="000000"/>
                <w:sz w:val="20"/>
                <w:szCs w:val="20"/>
              </w:rPr>
              <w:t>#E4E9F0</w:t>
            </w:r>
          </w:p>
        </w:tc>
      </w:tr>
      <w:tr w:rsidR="00207A29" w14:paraId="0ED094B4" w14:textId="77777777">
        <w:trPr>
          <w:cantSplit/>
          <w:jc w:val="center"/>
        </w:trPr>
        <w:tc>
          <w:tcPr>
            <w:tcW w:w="3610" w:type="dxa"/>
          </w:tcPr>
          <w:p w14:paraId="649878D4" w14:textId="77777777" w:rsidR="00207A29" w:rsidRDefault="00000000">
            <w:pPr>
              <w:keepLines/>
              <w:spacing w:before="20" w:after="20"/>
            </w:pPr>
            <w:r>
              <w:rPr>
                <w:color w:val="000000"/>
                <w:sz w:val="20"/>
                <w:szCs w:val="20"/>
              </w:rPr>
              <w:t>Primary text</w:t>
            </w:r>
          </w:p>
        </w:tc>
        <w:tc>
          <w:tcPr>
            <w:tcW w:w="2707" w:type="dxa"/>
          </w:tcPr>
          <w:p w14:paraId="48605726" w14:textId="77777777" w:rsidR="00207A29" w:rsidRDefault="00000000">
            <w:pPr>
              <w:keepLines/>
              <w:spacing w:before="20" w:after="20"/>
            </w:pPr>
            <w:r>
              <w:rPr>
                <w:color w:val="000000"/>
                <w:sz w:val="20"/>
                <w:szCs w:val="20"/>
              </w:rPr>
              <w:t>#E8EBEF</w:t>
            </w:r>
          </w:p>
        </w:tc>
        <w:tc>
          <w:tcPr>
            <w:tcW w:w="2709" w:type="dxa"/>
          </w:tcPr>
          <w:p w14:paraId="32FC297E" w14:textId="77777777" w:rsidR="00207A29" w:rsidRDefault="00000000">
            <w:pPr>
              <w:keepLines/>
              <w:spacing w:before="20" w:after="20"/>
            </w:pPr>
            <w:r>
              <w:rPr>
                <w:color w:val="000000"/>
                <w:sz w:val="20"/>
                <w:szCs w:val="20"/>
              </w:rPr>
              <w:t>#0F1319</w:t>
            </w:r>
          </w:p>
        </w:tc>
      </w:tr>
      <w:tr w:rsidR="00207A29" w14:paraId="258695F2" w14:textId="77777777">
        <w:trPr>
          <w:cantSplit/>
          <w:jc w:val="center"/>
        </w:trPr>
        <w:tc>
          <w:tcPr>
            <w:tcW w:w="3610" w:type="dxa"/>
          </w:tcPr>
          <w:p w14:paraId="72E56D44" w14:textId="77777777" w:rsidR="00207A29" w:rsidRDefault="00000000">
            <w:pPr>
              <w:keepLines/>
              <w:spacing w:before="20" w:after="20"/>
            </w:pPr>
            <w:r>
              <w:rPr>
                <w:color w:val="000000"/>
                <w:sz w:val="20"/>
                <w:szCs w:val="20"/>
              </w:rPr>
              <w:t>Secondary text</w:t>
            </w:r>
          </w:p>
        </w:tc>
        <w:tc>
          <w:tcPr>
            <w:tcW w:w="2707" w:type="dxa"/>
          </w:tcPr>
          <w:p w14:paraId="669DCC87" w14:textId="77777777" w:rsidR="00207A29" w:rsidRDefault="00000000">
            <w:pPr>
              <w:keepLines/>
              <w:spacing w:before="20" w:after="20"/>
            </w:pPr>
            <w:r>
              <w:rPr>
                <w:color w:val="000000"/>
                <w:sz w:val="20"/>
                <w:szCs w:val="20"/>
              </w:rPr>
              <w:t>#8B94A3</w:t>
            </w:r>
          </w:p>
        </w:tc>
        <w:tc>
          <w:tcPr>
            <w:tcW w:w="2709" w:type="dxa"/>
          </w:tcPr>
          <w:p w14:paraId="4EBC3693" w14:textId="77777777" w:rsidR="00207A29" w:rsidRDefault="00000000">
            <w:pPr>
              <w:keepLines/>
              <w:spacing w:before="20" w:after="20"/>
            </w:pPr>
            <w:r>
              <w:rPr>
                <w:color w:val="000000"/>
                <w:sz w:val="20"/>
                <w:szCs w:val="20"/>
              </w:rPr>
              <w:t>#5E6875</w:t>
            </w:r>
          </w:p>
        </w:tc>
      </w:tr>
      <w:tr w:rsidR="00207A29" w14:paraId="0F730B20" w14:textId="77777777">
        <w:trPr>
          <w:cantSplit/>
          <w:jc w:val="center"/>
        </w:trPr>
        <w:tc>
          <w:tcPr>
            <w:tcW w:w="3610" w:type="dxa"/>
          </w:tcPr>
          <w:p w14:paraId="37333803" w14:textId="77777777" w:rsidR="00207A29" w:rsidRDefault="00000000">
            <w:pPr>
              <w:keepLines/>
              <w:spacing w:before="20" w:after="20"/>
            </w:pPr>
            <w:r>
              <w:rPr>
                <w:color w:val="000000"/>
                <w:sz w:val="20"/>
                <w:szCs w:val="20"/>
              </w:rPr>
              <w:t>Accent</w:t>
            </w:r>
          </w:p>
        </w:tc>
        <w:tc>
          <w:tcPr>
            <w:tcW w:w="2707" w:type="dxa"/>
          </w:tcPr>
          <w:p w14:paraId="42F88F6D" w14:textId="77777777" w:rsidR="00207A29" w:rsidRDefault="00000000">
            <w:pPr>
              <w:keepLines/>
              <w:spacing w:before="20" w:after="20"/>
            </w:pPr>
            <w:r>
              <w:rPr>
                <w:color w:val="000000"/>
                <w:sz w:val="20"/>
                <w:szCs w:val="20"/>
              </w:rPr>
              <w:t>#22D3EE</w:t>
            </w:r>
          </w:p>
        </w:tc>
        <w:tc>
          <w:tcPr>
            <w:tcW w:w="2709" w:type="dxa"/>
          </w:tcPr>
          <w:p w14:paraId="54A31540" w14:textId="77777777" w:rsidR="00207A29" w:rsidRDefault="00000000">
            <w:pPr>
              <w:keepLines/>
              <w:spacing w:before="20" w:after="20"/>
            </w:pPr>
            <w:r>
              <w:rPr>
                <w:color w:val="000000"/>
                <w:sz w:val="20"/>
                <w:szCs w:val="20"/>
              </w:rPr>
              <w:t>#0891B2</w:t>
            </w:r>
          </w:p>
        </w:tc>
      </w:tr>
      <w:tr w:rsidR="00207A29" w14:paraId="177F1729" w14:textId="77777777">
        <w:trPr>
          <w:cantSplit/>
          <w:jc w:val="center"/>
        </w:trPr>
        <w:tc>
          <w:tcPr>
            <w:tcW w:w="3610" w:type="dxa"/>
          </w:tcPr>
          <w:p w14:paraId="4B7E7A0E" w14:textId="77777777" w:rsidR="00207A29" w:rsidRDefault="00000000">
            <w:pPr>
              <w:keepLines/>
              <w:spacing w:before="20" w:after="20"/>
            </w:pPr>
            <w:r>
              <w:rPr>
                <w:color w:val="000000"/>
                <w:sz w:val="20"/>
                <w:szCs w:val="20"/>
              </w:rPr>
              <w:t>Unread badge</w:t>
            </w:r>
          </w:p>
        </w:tc>
        <w:tc>
          <w:tcPr>
            <w:tcW w:w="2707" w:type="dxa"/>
          </w:tcPr>
          <w:p w14:paraId="4E1D441A" w14:textId="77777777" w:rsidR="00207A29" w:rsidRDefault="00000000">
            <w:pPr>
              <w:keepLines/>
              <w:spacing w:before="20" w:after="20"/>
            </w:pPr>
            <w:r>
              <w:rPr>
                <w:color w:val="000000"/>
                <w:sz w:val="20"/>
                <w:szCs w:val="20"/>
              </w:rPr>
              <w:t>#FF6B57</w:t>
            </w:r>
          </w:p>
        </w:tc>
        <w:tc>
          <w:tcPr>
            <w:tcW w:w="2709" w:type="dxa"/>
          </w:tcPr>
          <w:p w14:paraId="53CA6B31" w14:textId="77777777" w:rsidR="00207A29" w:rsidRDefault="00000000">
            <w:pPr>
              <w:keepLines/>
              <w:spacing w:before="20" w:after="20"/>
            </w:pPr>
            <w:r>
              <w:rPr>
                <w:color w:val="000000"/>
                <w:sz w:val="20"/>
                <w:szCs w:val="20"/>
              </w:rPr>
              <w:t>#F0553D</w:t>
            </w:r>
          </w:p>
        </w:tc>
      </w:tr>
      <w:tr w:rsidR="00207A29" w14:paraId="75EC1D31" w14:textId="77777777">
        <w:trPr>
          <w:cantSplit/>
          <w:jc w:val="center"/>
        </w:trPr>
        <w:tc>
          <w:tcPr>
            <w:tcW w:w="3610" w:type="dxa"/>
          </w:tcPr>
          <w:p w14:paraId="01A84A01" w14:textId="77777777" w:rsidR="00207A29" w:rsidRDefault="00000000">
            <w:pPr>
              <w:keepLines/>
              <w:spacing w:before="20" w:after="20"/>
            </w:pPr>
            <w:r>
              <w:rPr>
                <w:color w:val="000000"/>
                <w:sz w:val="20"/>
                <w:szCs w:val="20"/>
              </w:rPr>
              <w:t>Error</w:t>
            </w:r>
          </w:p>
        </w:tc>
        <w:tc>
          <w:tcPr>
            <w:tcW w:w="2707" w:type="dxa"/>
          </w:tcPr>
          <w:p w14:paraId="302BAE21" w14:textId="77777777" w:rsidR="00207A29" w:rsidRDefault="00000000">
            <w:pPr>
              <w:keepLines/>
              <w:spacing w:before="20" w:after="20"/>
            </w:pPr>
            <w:r>
              <w:rPr>
                <w:color w:val="000000"/>
                <w:sz w:val="20"/>
                <w:szCs w:val="20"/>
              </w:rPr>
              <w:t>#FF6B6E</w:t>
            </w:r>
          </w:p>
        </w:tc>
        <w:tc>
          <w:tcPr>
            <w:tcW w:w="2709" w:type="dxa"/>
          </w:tcPr>
          <w:p w14:paraId="16C3F073" w14:textId="77777777" w:rsidR="00207A29" w:rsidRDefault="00000000">
            <w:pPr>
              <w:keepLines/>
              <w:spacing w:before="20" w:after="20"/>
            </w:pPr>
            <w:r>
              <w:rPr>
                <w:color w:val="000000"/>
                <w:sz w:val="20"/>
                <w:szCs w:val="20"/>
              </w:rPr>
              <w:t>#D93A3D</w:t>
            </w:r>
          </w:p>
        </w:tc>
      </w:tr>
    </w:tbl>
    <w:p w14:paraId="7E28C5D7" w14:textId="77777777" w:rsidR="00207A29" w:rsidRDefault="00207A29">
      <w:pPr>
        <w:spacing w:after="120"/>
        <w:jc w:val="both"/>
      </w:pPr>
    </w:p>
    <w:p w14:paraId="7D3AB406" w14:textId="77777777" w:rsidR="00207A29" w:rsidRDefault="00000000">
      <w:pPr>
        <w:spacing w:after="120" w:line="360" w:lineRule="auto"/>
        <w:jc w:val="both"/>
      </w:pPr>
      <w:r>
        <w:rPr>
          <w:color w:val="000000"/>
          <w:sz w:val="24"/>
          <w:szCs w:val="24"/>
        </w:rPr>
        <w:t>Motion is restrained and functional. Only a message that has just arrived animates, with a short rise and fade of about 180 milliseconds, and the view glides to the foot of the transcript. Opening a conversation animates nothing, because fading in a whole history at once reads as the screen flickering. A setting turns all animation off, and the operating system's reduced-motion preference is honoured as well. The unread badge is deliberately not the accent colour, so that a count of unread messages does not compete with the accent for attention.</w:t>
      </w:r>
    </w:p>
    <w:p w14:paraId="5019522D" w14:textId="77777777" w:rsidR="00207A29" w:rsidRDefault="00000000">
      <w:pPr>
        <w:pStyle w:val="Heading3"/>
        <w:spacing w:after="100" w:line="276" w:lineRule="auto"/>
      </w:pPr>
      <w:r>
        <w:rPr>
          <w:rFonts w:eastAsia="Times New Roman" w:cs="Times New Roman"/>
          <w:b/>
          <w:bCs/>
          <w:color w:val="000000"/>
          <w:sz w:val="24"/>
          <w:szCs w:val="24"/>
        </w:rPr>
        <w:t>2.12.2  Behaviour</w:t>
      </w:r>
    </w:p>
    <w:p w14:paraId="767255E5" w14:textId="77777777" w:rsidR="00207A29" w:rsidRDefault="00000000">
      <w:pPr>
        <w:pStyle w:val="ListParagraph"/>
        <w:numPr>
          <w:ilvl w:val="0"/>
          <w:numId w:val="1"/>
        </w:numPr>
        <w:spacing w:after="80" w:line="360" w:lineRule="auto"/>
        <w:jc w:val="both"/>
      </w:pPr>
      <w:r>
        <w:rPr>
          <w:b/>
          <w:bCs/>
          <w:color w:val="000000"/>
          <w:sz w:val="24"/>
          <w:szCs w:val="24"/>
        </w:rPr>
        <w:t>Sign-in.</w:t>
      </w:r>
      <w:r>
        <w:rPr>
          <w:color w:val="000000"/>
          <w:sz w:val="24"/>
          <w:szCs w:val="24"/>
        </w:rPr>
        <w:t xml:space="preserve"> The first run asks for a display name and a passphrase and says, before the passphrase is chosen, that it cannot be recovered. Later runs ask only for the passphrase. A wrong passphrase is refused without saying which check failed.</w:t>
      </w:r>
    </w:p>
    <w:p w14:paraId="1B563252" w14:textId="77777777" w:rsidR="00207A29" w:rsidRDefault="00000000">
      <w:pPr>
        <w:pStyle w:val="ListParagraph"/>
        <w:numPr>
          <w:ilvl w:val="0"/>
          <w:numId w:val="1"/>
        </w:numPr>
        <w:spacing w:after="80" w:line="360" w:lineRule="auto"/>
        <w:jc w:val="both"/>
      </w:pPr>
      <w:r>
        <w:rPr>
          <w:b/>
          <w:bCs/>
          <w:color w:val="000000"/>
          <w:sz w:val="24"/>
          <w:szCs w:val="24"/>
        </w:rPr>
        <w:t>New conversation.</w:t>
      </w:r>
      <w:r>
        <w:rPr>
          <w:color w:val="000000"/>
          <w:sz w:val="24"/>
          <w:szCs w:val="24"/>
        </w:rPr>
        <w:t xml:space="preserve"> A conversation is started by pasting a peer identifier. The identifier is validated in place, as 32 hexadecimal characters that are not the user's own, so that a mistyped value can be corrected without dismissing anything first.</w:t>
      </w:r>
    </w:p>
    <w:p w14:paraId="54D53EA4" w14:textId="77777777" w:rsidR="00207A29" w:rsidRDefault="00000000">
      <w:pPr>
        <w:pStyle w:val="ListParagraph"/>
        <w:numPr>
          <w:ilvl w:val="0"/>
          <w:numId w:val="1"/>
        </w:numPr>
        <w:spacing w:after="80" w:line="360" w:lineRule="auto"/>
        <w:jc w:val="both"/>
      </w:pPr>
      <w:r>
        <w:rPr>
          <w:b/>
          <w:bCs/>
          <w:color w:val="000000"/>
          <w:sz w:val="24"/>
          <w:szCs w:val="24"/>
        </w:rPr>
        <w:t>Transcript.</w:t>
      </w:r>
      <w:r>
        <w:rPr>
          <w:color w:val="000000"/>
          <w:sz w:val="24"/>
          <w:szCs w:val="24"/>
        </w:rPr>
        <w:t xml:space="preserve"> Messages are grouped by day. Each sent message shows a state: a clock while pending, one tick when sent, two when delivered, two highlighted when read, and an exclamation mark if it failed. A typing indicator shows when the peer is composing.</w:t>
      </w:r>
    </w:p>
    <w:p w14:paraId="13D10507" w14:textId="77777777" w:rsidR="00207A29" w:rsidRDefault="00000000">
      <w:pPr>
        <w:pStyle w:val="ListParagraph"/>
        <w:numPr>
          <w:ilvl w:val="0"/>
          <w:numId w:val="1"/>
        </w:numPr>
        <w:spacing w:after="80" w:line="360" w:lineRule="auto"/>
        <w:jc w:val="both"/>
      </w:pPr>
      <w:r>
        <w:rPr>
          <w:b/>
          <w:bCs/>
          <w:color w:val="000000"/>
          <w:sz w:val="24"/>
          <w:szCs w:val="24"/>
        </w:rPr>
        <w:t>Verification.</w:t>
      </w:r>
      <w:r>
        <w:rPr>
          <w:color w:val="000000"/>
          <w:sz w:val="24"/>
          <w:szCs w:val="24"/>
        </w:rPr>
        <w:t xml:space="preserve"> A panel shows the two safety numbers in groups of five characters so </w:t>
      </w:r>
      <w:r>
        <w:rPr>
          <w:color w:val="000000"/>
          <w:sz w:val="24"/>
          <w:szCs w:val="24"/>
        </w:rPr>
        <w:lastRenderedPageBreak/>
        <w:t>that they can be read aloud and compared, with a control to record that they matched. A verified contact is marked with a shield in the list and the header. The decision is stored on this device only, apart from peer-asserted names, so a compromised names file cannot forge a shield.</w:t>
      </w:r>
    </w:p>
    <w:p w14:paraId="54BAA327" w14:textId="77777777" w:rsidR="00207A29" w:rsidRDefault="00000000">
      <w:pPr>
        <w:pStyle w:val="ListParagraph"/>
        <w:numPr>
          <w:ilvl w:val="0"/>
          <w:numId w:val="1"/>
        </w:numPr>
        <w:spacing w:after="80" w:line="360" w:lineRule="auto"/>
        <w:jc w:val="both"/>
      </w:pPr>
      <w:r>
        <w:rPr>
          <w:b/>
          <w:bCs/>
          <w:color w:val="000000"/>
          <w:sz w:val="24"/>
          <w:szCs w:val="24"/>
        </w:rPr>
        <w:t>Search.</w:t>
      </w:r>
      <w:r>
        <w:rPr>
          <w:color w:val="000000"/>
          <w:sz w:val="24"/>
          <w:szCs w:val="24"/>
        </w:rPr>
        <w:t xml:space="preserve"> A box at the top of the sidebar, reached with Ctrl+F, searches every conversation. It is debounced by 200 milliseconds, discards the response to any query that has been superseded, highlights the match by splitting the text and never by building markup, and reports three distinct states: still searching, nothing found, and the number of matches. Selecting a result opens that conversation and scrolls to the message, loading up to 5,000 messages if it is older than the usual window, and says so if it still cannot be reached.</w:t>
      </w:r>
    </w:p>
    <w:p w14:paraId="1711DF32" w14:textId="77777777" w:rsidR="00207A29" w:rsidRDefault="00000000">
      <w:pPr>
        <w:pStyle w:val="ListParagraph"/>
        <w:numPr>
          <w:ilvl w:val="0"/>
          <w:numId w:val="1"/>
        </w:numPr>
        <w:spacing w:after="80" w:line="360" w:lineRule="auto"/>
        <w:jc w:val="both"/>
      </w:pPr>
      <w:r>
        <w:rPr>
          <w:b/>
          <w:bCs/>
          <w:color w:val="000000"/>
          <w:sz w:val="24"/>
          <w:szCs w:val="24"/>
        </w:rPr>
        <w:t>Replies.</w:t>
      </w:r>
      <w:r>
        <w:rPr>
          <w:color w:val="000000"/>
          <w:sz w:val="24"/>
          <w:szCs w:val="24"/>
        </w:rPr>
        <w:t xml:space="preserve"> A button on each message, reachable by keyboard, starts a reply. A bar above the composer names the person being answered and Escape cancels it. The sent message carries a quote block attributed to its author, which scrolls to and highlights the original when clicked. A reply to a message the engine cannot find is refused and not sent without its quote.</w:t>
      </w:r>
    </w:p>
    <w:p w14:paraId="23AC3458" w14:textId="77777777" w:rsidR="00207A29" w:rsidRDefault="00000000">
      <w:pPr>
        <w:pStyle w:val="ListParagraph"/>
        <w:numPr>
          <w:ilvl w:val="0"/>
          <w:numId w:val="1"/>
        </w:numPr>
        <w:spacing w:after="80" w:line="360" w:lineRule="auto"/>
        <w:jc w:val="both"/>
      </w:pPr>
      <w:r>
        <w:rPr>
          <w:b/>
          <w:bCs/>
          <w:color w:val="000000"/>
          <w:sz w:val="24"/>
          <w:szCs w:val="24"/>
        </w:rPr>
        <w:t>Notifications.</w:t>
      </w:r>
      <w:r>
        <w:rPr>
          <w:color w:val="000000"/>
          <w:sz w:val="24"/>
          <w:szCs w:val="24"/>
        </w:rPr>
        <w:t xml:space="preserve"> When a message arrives while the window is not in front, one operating-system notification is raised for that person, replacing any earlier one. It names the sender. It shows the message text only if the user has switched previews on, and the default is off, because a notification can appear on a lock screen or be mirrored to another device by the operating system.</w:t>
      </w:r>
    </w:p>
    <w:p w14:paraId="2060C9C5" w14:textId="77777777" w:rsidR="00207A29" w:rsidRDefault="00000000">
      <w:pPr>
        <w:pStyle w:val="ListParagraph"/>
        <w:numPr>
          <w:ilvl w:val="0"/>
          <w:numId w:val="1"/>
        </w:numPr>
        <w:spacing w:after="80" w:line="360" w:lineRule="auto"/>
        <w:jc w:val="both"/>
      </w:pPr>
      <w:r>
        <w:rPr>
          <w:b/>
          <w:bCs/>
          <w:color w:val="000000"/>
          <w:sz w:val="24"/>
          <w:szCs w:val="24"/>
        </w:rPr>
        <w:t>Settings.</w:t>
      </w:r>
      <w:r>
        <w:rPr>
          <w:color w:val="000000"/>
          <w:sz w:val="24"/>
          <w:szCs w:val="24"/>
        </w:rPr>
        <w:t xml:space="preserve"> Theme, reduced motion, the user's own peer identifier with a copy control and safety number, the relay address with an indication of how to change it, and the version. There is no update switch, because this client performs no update check, and a control wired to nothing would be a dead end.</w:t>
      </w:r>
    </w:p>
    <w:p w14:paraId="3C294E14" w14:textId="77777777" w:rsidR="00207A29" w:rsidRDefault="00000000">
      <w:pPr>
        <w:pStyle w:val="ListParagraph"/>
        <w:numPr>
          <w:ilvl w:val="0"/>
          <w:numId w:val="1"/>
        </w:numPr>
        <w:spacing w:after="160" w:line="360" w:lineRule="auto"/>
        <w:jc w:val="both"/>
      </w:pPr>
      <w:r>
        <w:rPr>
          <w:b/>
          <w:bCs/>
          <w:color w:val="000000"/>
          <w:sz w:val="24"/>
          <w:szCs w:val="24"/>
        </w:rPr>
        <w:t>Errors.</w:t>
      </w:r>
      <w:r>
        <w:rPr>
          <w:color w:val="000000"/>
          <w:sz w:val="24"/>
          <w:szCs w:val="24"/>
        </w:rPr>
        <w:t xml:space="preserve"> A relay error such as RECIPIENT_OFFLINE is translated into a sentence, and the interface does not promise what will happen to the message, because the relay's error carries no message identifier and so cannot be tied to one bubble.</w:t>
      </w:r>
    </w:p>
    <w:p w14:paraId="17A521FF" w14:textId="77777777" w:rsidR="00207A29" w:rsidRDefault="00000000">
      <w:pPr>
        <w:pStyle w:val="Heading2"/>
        <w:spacing w:before="240" w:after="120" w:line="276" w:lineRule="auto"/>
      </w:pPr>
      <w:bookmarkStart w:id="56" w:name="_sec_2_13"/>
      <w:r>
        <w:rPr>
          <w:rFonts w:ascii="Times New Roman" w:eastAsia="Times New Roman" w:hAnsi="Times New Roman" w:cs="Times New Roman"/>
          <w:b/>
          <w:bCs/>
          <w:color w:val="000000"/>
          <w:sz w:val="28"/>
          <w:szCs w:val="28"/>
        </w:rPr>
        <w:t>2.13  Implementation Summary</w:t>
      </w:r>
      <w:bookmarkEnd w:id="56"/>
    </w:p>
    <w:p w14:paraId="3515E71D" w14:textId="77777777" w:rsidR="00207A29" w:rsidRDefault="00000000">
      <w:pPr>
        <w:spacing w:after="120" w:line="360" w:lineRule="auto"/>
        <w:jc w:val="both"/>
      </w:pPr>
      <w:r>
        <w:rPr>
          <w:color w:val="000000"/>
          <w:sz w:val="24"/>
          <w:szCs w:val="24"/>
        </w:rPr>
        <w:t xml:space="preserve">Table 2.10 gives the size of each module in non-blank lines of source, excluding tests. The shared core and the relay together are about four thousand lines, which is small enough for one person to read in a day; the Swing client is larger because it paints its own components; the headless engine is under seven hundred lines because it reuses the client logic. The </w:t>
      </w:r>
      <w:r>
        <w:rPr>
          <w:color w:val="000000"/>
          <w:sz w:val="24"/>
          <w:szCs w:val="24"/>
        </w:rPr>
        <w:lastRenderedPageBreak/>
        <w:t>Electron application, including its stylesheet and its helper tests, is about 2,600 lines.</w:t>
      </w:r>
    </w:p>
    <w:p w14:paraId="24501536" w14:textId="77777777" w:rsidR="00207A29" w:rsidRDefault="00000000">
      <w:pPr>
        <w:keepNext/>
        <w:keepLines/>
        <w:spacing w:before="200" w:after="100" w:line="276" w:lineRule="auto"/>
        <w:jc w:val="center"/>
      </w:pPr>
      <w:bookmarkStart w:id="57" w:name="_tbl_2_10"/>
      <w:r>
        <w:rPr>
          <w:b/>
          <w:bCs/>
          <w:color w:val="000000"/>
          <w:sz w:val="24"/>
          <w:szCs w:val="24"/>
        </w:rPr>
        <w:t>Table 2.10: Size of each module (non-blank lines, excluding tests)</w:t>
      </w:r>
      <w:bookmarkEnd w:id="57"/>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4151"/>
        <w:gridCol w:w="2346"/>
        <w:gridCol w:w="1263"/>
        <w:gridCol w:w="1266"/>
      </w:tblGrid>
      <w:tr w:rsidR="00207A29" w14:paraId="54CF2A3A" w14:textId="77777777">
        <w:trPr>
          <w:cantSplit/>
          <w:tblHeader/>
          <w:jc w:val="center"/>
        </w:trPr>
        <w:tc>
          <w:tcPr>
            <w:tcW w:w="4151" w:type="dxa"/>
            <w:shd w:val="clear" w:color="auto" w:fill="D9D9D9"/>
            <w:vAlign w:val="center"/>
          </w:tcPr>
          <w:p w14:paraId="2F4A6BA5" w14:textId="77777777" w:rsidR="00207A29" w:rsidRDefault="00000000">
            <w:pPr>
              <w:keepLines/>
              <w:spacing w:before="20" w:after="20"/>
            </w:pPr>
            <w:r>
              <w:rPr>
                <w:b/>
                <w:bCs/>
                <w:color w:val="000000"/>
                <w:sz w:val="20"/>
                <w:szCs w:val="20"/>
              </w:rPr>
              <w:t>Module</w:t>
            </w:r>
          </w:p>
        </w:tc>
        <w:tc>
          <w:tcPr>
            <w:tcW w:w="2346" w:type="dxa"/>
            <w:shd w:val="clear" w:color="auto" w:fill="D9D9D9"/>
            <w:vAlign w:val="center"/>
          </w:tcPr>
          <w:p w14:paraId="5510672A" w14:textId="77777777" w:rsidR="00207A29" w:rsidRDefault="00000000">
            <w:pPr>
              <w:keepLines/>
              <w:spacing w:before="20" w:after="20"/>
            </w:pPr>
            <w:r>
              <w:rPr>
                <w:b/>
                <w:bCs/>
                <w:color w:val="000000"/>
                <w:sz w:val="20"/>
                <w:szCs w:val="20"/>
              </w:rPr>
              <w:t>Language</w:t>
            </w:r>
          </w:p>
        </w:tc>
        <w:tc>
          <w:tcPr>
            <w:tcW w:w="1263" w:type="dxa"/>
            <w:shd w:val="clear" w:color="auto" w:fill="D9D9D9"/>
            <w:vAlign w:val="center"/>
          </w:tcPr>
          <w:p w14:paraId="7152A85F" w14:textId="77777777" w:rsidR="00207A29" w:rsidRDefault="00000000">
            <w:pPr>
              <w:keepLines/>
              <w:spacing w:before="20" w:after="20"/>
              <w:jc w:val="center"/>
            </w:pPr>
            <w:r>
              <w:rPr>
                <w:b/>
                <w:bCs/>
                <w:color w:val="000000"/>
                <w:sz w:val="20"/>
                <w:szCs w:val="20"/>
              </w:rPr>
              <w:t>Source files</w:t>
            </w:r>
          </w:p>
        </w:tc>
        <w:tc>
          <w:tcPr>
            <w:tcW w:w="1266" w:type="dxa"/>
            <w:shd w:val="clear" w:color="auto" w:fill="D9D9D9"/>
            <w:vAlign w:val="center"/>
          </w:tcPr>
          <w:p w14:paraId="0B1236DB" w14:textId="77777777" w:rsidR="00207A29" w:rsidRDefault="00000000">
            <w:pPr>
              <w:keepLines/>
              <w:spacing w:before="20" w:after="20"/>
              <w:jc w:val="center"/>
            </w:pPr>
            <w:r>
              <w:rPr>
                <w:b/>
                <w:bCs/>
                <w:color w:val="000000"/>
                <w:sz w:val="20"/>
                <w:szCs w:val="20"/>
              </w:rPr>
              <w:t>Lines</w:t>
            </w:r>
          </w:p>
        </w:tc>
      </w:tr>
      <w:tr w:rsidR="00207A29" w14:paraId="3E51175B" w14:textId="77777777">
        <w:trPr>
          <w:cantSplit/>
          <w:jc w:val="center"/>
        </w:trPr>
        <w:tc>
          <w:tcPr>
            <w:tcW w:w="4151" w:type="dxa"/>
          </w:tcPr>
          <w:p w14:paraId="2A93D587" w14:textId="77777777" w:rsidR="00207A29" w:rsidRDefault="00000000">
            <w:pPr>
              <w:keepLines/>
              <w:spacing w:before="20" w:after="20"/>
            </w:pPr>
            <w:r>
              <w:rPr>
                <w:color w:val="000000"/>
                <w:sz w:val="20"/>
                <w:szCs w:val="20"/>
              </w:rPr>
              <w:t>core-shared</w:t>
            </w:r>
          </w:p>
        </w:tc>
        <w:tc>
          <w:tcPr>
            <w:tcW w:w="2346" w:type="dxa"/>
          </w:tcPr>
          <w:p w14:paraId="04736973" w14:textId="77777777" w:rsidR="00207A29" w:rsidRDefault="00000000">
            <w:pPr>
              <w:keepLines/>
              <w:spacing w:before="20" w:after="20"/>
            </w:pPr>
            <w:r>
              <w:rPr>
                <w:color w:val="000000"/>
                <w:sz w:val="20"/>
                <w:szCs w:val="20"/>
              </w:rPr>
              <w:t>Java 8</w:t>
            </w:r>
          </w:p>
        </w:tc>
        <w:tc>
          <w:tcPr>
            <w:tcW w:w="1263" w:type="dxa"/>
          </w:tcPr>
          <w:p w14:paraId="5AA1063D" w14:textId="77777777" w:rsidR="00207A29" w:rsidRDefault="00000000">
            <w:pPr>
              <w:keepLines/>
              <w:spacing w:before="20" w:after="20"/>
              <w:jc w:val="right"/>
            </w:pPr>
            <w:r>
              <w:rPr>
                <w:color w:val="000000"/>
                <w:sz w:val="20"/>
                <w:szCs w:val="20"/>
              </w:rPr>
              <w:t>32</w:t>
            </w:r>
          </w:p>
        </w:tc>
        <w:tc>
          <w:tcPr>
            <w:tcW w:w="1266" w:type="dxa"/>
          </w:tcPr>
          <w:p w14:paraId="6E794B77" w14:textId="77777777" w:rsidR="00207A29" w:rsidRDefault="00000000">
            <w:pPr>
              <w:keepLines/>
              <w:spacing w:before="20" w:after="20"/>
              <w:jc w:val="right"/>
            </w:pPr>
            <w:r>
              <w:rPr>
                <w:color w:val="000000"/>
                <w:sz w:val="20"/>
                <w:szCs w:val="20"/>
              </w:rPr>
              <w:t>3,032</w:t>
            </w:r>
          </w:p>
        </w:tc>
      </w:tr>
      <w:tr w:rsidR="00207A29" w14:paraId="40B543DB" w14:textId="77777777">
        <w:trPr>
          <w:cantSplit/>
          <w:jc w:val="center"/>
        </w:trPr>
        <w:tc>
          <w:tcPr>
            <w:tcW w:w="4151" w:type="dxa"/>
          </w:tcPr>
          <w:p w14:paraId="47F9D31A" w14:textId="77777777" w:rsidR="00207A29" w:rsidRDefault="00000000">
            <w:pPr>
              <w:keepLines/>
              <w:spacing w:before="20" w:after="20"/>
            </w:pPr>
            <w:r>
              <w:rPr>
                <w:color w:val="000000"/>
                <w:sz w:val="20"/>
                <w:szCs w:val="20"/>
              </w:rPr>
              <w:t>chat-server (relay)</w:t>
            </w:r>
          </w:p>
        </w:tc>
        <w:tc>
          <w:tcPr>
            <w:tcW w:w="2346" w:type="dxa"/>
          </w:tcPr>
          <w:p w14:paraId="56246C81" w14:textId="77777777" w:rsidR="00207A29" w:rsidRDefault="00000000">
            <w:pPr>
              <w:keepLines/>
              <w:spacing w:before="20" w:after="20"/>
            </w:pPr>
            <w:r>
              <w:rPr>
                <w:color w:val="000000"/>
                <w:sz w:val="20"/>
                <w:szCs w:val="20"/>
              </w:rPr>
              <w:t>Java 8</w:t>
            </w:r>
          </w:p>
        </w:tc>
        <w:tc>
          <w:tcPr>
            <w:tcW w:w="1263" w:type="dxa"/>
          </w:tcPr>
          <w:p w14:paraId="4E636575" w14:textId="77777777" w:rsidR="00207A29" w:rsidRDefault="00000000">
            <w:pPr>
              <w:keepLines/>
              <w:spacing w:before="20" w:after="20"/>
              <w:jc w:val="right"/>
            </w:pPr>
            <w:r>
              <w:rPr>
                <w:color w:val="000000"/>
                <w:sz w:val="20"/>
                <w:szCs w:val="20"/>
              </w:rPr>
              <w:t>9</w:t>
            </w:r>
          </w:p>
        </w:tc>
        <w:tc>
          <w:tcPr>
            <w:tcW w:w="1266" w:type="dxa"/>
          </w:tcPr>
          <w:p w14:paraId="5638161D" w14:textId="77777777" w:rsidR="00207A29" w:rsidRDefault="00000000">
            <w:pPr>
              <w:keepLines/>
              <w:spacing w:before="20" w:after="20"/>
              <w:jc w:val="right"/>
            </w:pPr>
            <w:r>
              <w:rPr>
                <w:color w:val="000000"/>
                <w:sz w:val="20"/>
                <w:szCs w:val="20"/>
              </w:rPr>
              <w:t>1,056</w:t>
            </w:r>
          </w:p>
        </w:tc>
      </w:tr>
      <w:tr w:rsidR="00207A29" w14:paraId="1DBC318F" w14:textId="77777777">
        <w:trPr>
          <w:cantSplit/>
          <w:jc w:val="center"/>
        </w:trPr>
        <w:tc>
          <w:tcPr>
            <w:tcW w:w="4151" w:type="dxa"/>
          </w:tcPr>
          <w:p w14:paraId="04F902ED" w14:textId="77777777" w:rsidR="00207A29" w:rsidRDefault="00000000">
            <w:pPr>
              <w:keepLines/>
              <w:spacing w:before="20" w:after="20"/>
            </w:pPr>
            <w:r>
              <w:rPr>
                <w:color w:val="000000"/>
                <w:sz w:val="20"/>
                <w:szCs w:val="20"/>
              </w:rPr>
              <w:t>chat-desktop (Swing client and client logic)</w:t>
            </w:r>
          </w:p>
        </w:tc>
        <w:tc>
          <w:tcPr>
            <w:tcW w:w="2346" w:type="dxa"/>
          </w:tcPr>
          <w:p w14:paraId="5FF1F3D2" w14:textId="77777777" w:rsidR="00207A29" w:rsidRDefault="00000000">
            <w:pPr>
              <w:keepLines/>
              <w:spacing w:before="20" w:after="20"/>
            </w:pPr>
            <w:r>
              <w:rPr>
                <w:color w:val="000000"/>
                <w:sz w:val="20"/>
                <w:szCs w:val="20"/>
              </w:rPr>
              <w:t>Java 8</w:t>
            </w:r>
          </w:p>
        </w:tc>
        <w:tc>
          <w:tcPr>
            <w:tcW w:w="1263" w:type="dxa"/>
          </w:tcPr>
          <w:p w14:paraId="6023A231" w14:textId="77777777" w:rsidR="00207A29" w:rsidRDefault="00000000">
            <w:pPr>
              <w:keepLines/>
              <w:spacing w:before="20" w:after="20"/>
              <w:jc w:val="right"/>
            </w:pPr>
            <w:r>
              <w:rPr>
                <w:color w:val="000000"/>
                <w:sz w:val="20"/>
                <w:szCs w:val="20"/>
              </w:rPr>
              <w:t>48</w:t>
            </w:r>
          </w:p>
        </w:tc>
        <w:tc>
          <w:tcPr>
            <w:tcW w:w="1266" w:type="dxa"/>
          </w:tcPr>
          <w:p w14:paraId="52122903" w14:textId="77777777" w:rsidR="00207A29" w:rsidRDefault="00000000">
            <w:pPr>
              <w:keepLines/>
              <w:spacing w:before="20" w:after="20"/>
              <w:jc w:val="right"/>
            </w:pPr>
            <w:r>
              <w:rPr>
                <w:color w:val="000000"/>
                <w:sz w:val="20"/>
                <w:szCs w:val="20"/>
              </w:rPr>
              <w:t>9,876</w:t>
            </w:r>
          </w:p>
        </w:tc>
      </w:tr>
      <w:tr w:rsidR="00207A29" w14:paraId="0D05A7D0" w14:textId="77777777">
        <w:trPr>
          <w:cantSplit/>
          <w:jc w:val="center"/>
        </w:trPr>
        <w:tc>
          <w:tcPr>
            <w:tcW w:w="4151" w:type="dxa"/>
          </w:tcPr>
          <w:p w14:paraId="57C5E9C7" w14:textId="77777777" w:rsidR="00207A29" w:rsidRDefault="00000000">
            <w:pPr>
              <w:keepLines/>
              <w:spacing w:before="20" w:after="20"/>
            </w:pPr>
            <w:r>
              <w:rPr>
                <w:color w:val="000000"/>
                <w:sz w:val="20"/>
                <w:szCs w:val="20"/>
              </w:rPr>
              <w:t>desktop-engine</w:t>
            </w:r>
          </w:p>
        </w:tc>
        <w:tc>
          <w:tcPr>
            <w:tcW w:w="2346" w:type="dxa"/>
          </w:tcPr>
          <w:p w14:paraId="5EA66549" w14:textId="77777777" w:rsidR="00207A29" w:rsidRDefault="00000000">
            <w:pPr>
              <w:keepLines/>
              <w:spacing w:before="20" w:after="20"/>
            </w:pPr>
            <w:r>
              <w:rPr>
                <w:color w:val="000000"/>
                <w:sz w:val="20"/>
                <w:szCs w:val="20"/>
              </w:rPr>
              <w:t>Java 8</w:t>
            </w:r>
          </w:p>
        </w:tc>
        <w:tc>
          <w:tcPr>
            <w:tcW w:w="1263" w:type="dxa"/>
          </w:tcPr>
          <w:p w14:paraId="3088943C" w14:textId="77777777" w:rsidR="00207A29" w:rsidRDefault="00000000">
            <w:pPr>
              <w:keepLines/>
              <w:spacing w:before="20" w:after="20"/>
              <w:jc w:val="right"/>
            </w:pPr>
            <w:r>
              <w:rPr>
                <w:color w:val="000000"/>
                <w:sz w:val="20"/>
                <w:szCs w:val="20"/>
              </w:rPr>
              <w:t>2</w:t>
            </w:r>
          </w:p>
        </w:tc>
        <w:tc>
          <w:tcPr>
            <w:tcW w:w="1266" w:type="dxa"/>
          </w:tcPr>
          <w:p w14:paraId="02AB9F29" w14:textId="77777777" w:rsidR="00207A29" w:rsidRDefault="00000000">
            <w:pPr>
              <w:keepLines/>
              <w:spacing w:before="20" w:after="20"/>
              <w:jc w:val="right"/>
            </w:pPr>
            <w:r>
              <w:rPr>
                <w:color w:val="000000"/>
                <w:sz w:val="20"/>
                <w:szCs w:val="20"/>
              </w:rPr>
              <w:t>662</w:t>
            </w:r>
          </w:p>
        </w:tc>
      </w:tr>
      <w:tr w:rsidR="00207A29" w14:paraId="676CD3D1" w14:textId="77777777">
        <w:trPr>
          <w:cantSplit/>
          <w:jc w:val="center"/>
        </w:trPr>
        <w:tc>
          <w:tcPr>
            <w:tcW w:w="4151" w:type="dxa"/>
          </w:tcPr>
          <w:p w14:paraId="2D0387B8" w14:textId="77777777" w:rsidR="00207A29" w:rsidRDefault="00000000">
            <w:pPr>
              <w:keepLines/>
              <w:spacing w:before="20" w:after="20"/>
            </w:pPr>
            <w:r>
              <w:rPr>
                <w:color w:val="000000"/>
                <w:sz w:val="20"/>
                <w:szCs w:val="20"/>
              </w:rPr>
              <w:t>chat-desktop-electron</w:t>
            </w:r>
          </w:p>
        </w:tc>
        <w:tc>
          <w:tcPr>
            <w:tcW w:w="2346" w:type="dxa"/>
          </w:tcPr>
          <w:p w14:paraId="7B7A6E4E" w14:textId="77777777" w:rsidR="00207A29" w:rsidRDefault="00000000">
            <w:pPr>
              <w:keepLines/>
              <w:spacing w:before="20" w:after="20"/>
            </w:pPr>
            <w:r>
              <w:rPr>
                <w:color w:val="000000"/>
                <w:sz w:val="20"/>
                <w:szCs w:val="20"/>
              </w:rPr>
              <w:t>TypeScript, React, CSS</w:t>
            </w:r>
          </w:p>
        </w:tc>
        <w:tc>
          <w:tcPr>
            <w:tcW w:w="1263" w:type="dxa"/>
          </w:tcPr>
          <w:p w14:paraId="22E69A70" w14:textId="77777777" w:rsidR="00207A29" w:rsidRDefault="00000000">
            <w:pPr>
              <w:keepLines/>
              <w:spacing w:before="20" w:after="20"/>
              <w:jc w:val="right"/>
            </w:pPr>
            <w:r>
              <w:rPr>
                <w:color w:val="000000"/>
                <w:sz w:val="20"/>
                <w:szCs w:val="20"/>
              </w:rPr>
              <w:t>16</w:t>
            </w:r>
          </w:p>
        </w:tc>
        <w:tc>
          <w:tcPr>
            <w:tcW w:w="1266" w:type="dxa"/>
          </w:tcPr>
          <w:p w14:paraId="03BF92BB" w14:textId="77777777" w:rsidR="00207A29" w:rsidRDefault="00000000">
            <w:pPr>
              <w:keepLines/>
              <w:spacing w:before="20" w:after="20"/>
              <w:jc w:val="right"/>
            </w:pPr>
            <w:r>
              <w:rPr>
                <w:color w:val="000000"/>
                <w:sz w:val="20"/>
                <w:szCs w:val="20"/>
              </w:rPr>
              <w:t>2,604</w:t>
            </w:r>
          </w:p>
        </w:tc>
      </w:tr>
      <w:tr w:rsidR="00207A29" w14:paraId="666735B8" w14:textId="77777777">
        <w:trPr>
          <w:cantSplit/>
          <w:jc w:val="center"/>
        </w:trPr>
        <w:tc>
          <w:tcPr>
            <w:tcW w:w="4151" w:type="dxa"/>
          </w:tcPr>
          <w:p w14:paraId="5506E87E" w14:textId="77777777" w:rsidR="00207A29" w:rsidRDefault="00000000">
            <w:pPr>
              <w:keepLines/>
              <w:spacing w:before="20" w:after="20"/>
            </w:pPr>
            <w:r>
              <w:rPr>
                <w:color w:val="000000"/>
                <w:sz w:val="20"/>
                <w:szCs w:val="20"/>
              </w:rPr>
              <w:t>chat-mobile (early Android client)</w:t>
            </w:r>
          </w:p>
        </w:tc>
        <w:tc>
          <w:tcPr>
            <w:tcW w:w="2346" w:type="dxa"/>
          </w:tcPr>
          <w:p w14:paraId="05121560" w14:textId="77777777" w:rsidR="00207A29" w:rsidRDefault="00000000">
            <w:pPr>
              <w:keepLines/>
              <w:spacing w:before="20" w:after="20"/>
            </w:pPr>
            <w:r>
              <w:rPr>
                <w:color w:val="000000"/>
                <w:sz w:val="20"/>
                <w:szCs w:val="20"/>
              </w:rPr>
              <w:t>Java</w:t>
            </w:r>
          </w:p>
        </w:tc>
        <w:tc>
          <w:tcPr>
            <w:tcW w:w="1263" w:type="dxa"/>
          </w:tcPr>
          <w:p w14:paraId="21CAB10F" w14:textId="77777777" w:rsidR="00207A29" w:rsidRDefault="00000000">
            <w:pPr>
              <w:keepLines/>
              <w:spacing w:before="20" w:after="20"/>
              <w:jc w:val="right"/>
            </w:pPr>
            <w:r>
              <w:rPr>
                <w:color w:val="000000"/>
                <w:sz w:val="20"/>
                <w:szCs w:val="20"/>
              </w:rPr>
              <w:t>17</w:t>
            </w:r>
          </w:p>
        </w:tc>
        <w:tc>
          <w:tcPr>
            <w:tcW w:w="1266" w:type="dxa"/>
          </w:tcPr>
          <w:p w14:paraId="77F7543A" w14:textId="77777777" w:rsidR="00207A29" w:rsidRDefault="00000000">
            <w:pPr>
              <w:keepLines/>
              <w:spacing w:before="20" w:after="20"/>
              <w:jc w:val="right"/>
            </w:pPr>
            <w:r>
              <w:rPr>
                <w:color w:val="000000"/>
                <w:sz w:val="20"/>
                <w:szCs w:val="20"/>
              </w:rPr>
              <w:t>1,582</w:t>
            </w:r>
          </w:p>
        </w:tc>
      </w:tr>
    </w:tbl>
    <w:p w14:paraId="2084CF67" w14:textId="77777777" w:rsidR="00207A29" w:rsidRDefault="00207A29">
      <w:pPr>
        <w:spacing w:after="120"/>
        <w:jc w:val="both"/>
      </w:pPr>
    </w:p>
    <w:p w14:paraId="22156A0D" w14:textId="77777777" w:rsidR="00207A29" w:rsidRDefault="00000000">
      <w:pPr>
        <w:pStyle w:val="Heading1"/>
        <w:pageBreakBefore/>
        <w:spacing w:before="0" w:after="240" w:line="276" w:lineRule="auto"/>
        <w:jc w:val="center"/>
      </w:pPr>
      <w:bookmarkStart w:id="58" w:name="ch3"/>
      <w:r>
        <w:rPr>
          <w:rFonts w:ascii="Times New Roman" w:eastAsia="Times New Roman" w:hAnsi="Times New Roman" w:cs="Times New Roman"/>
          <w:b/>
          <w:bCs/>
          <w:color w:val="000000"/>
          <w:sz w:val="32"/>
          <w:szCs w:val="32"/>
          <w:u w:val="single"/>
        </w:rPr>
        <w:lastRenderedPageBreak/>
        <w:t>CHAPTER 3</w:t>
      </w:r>
      <w:r>
        <w:br/>
      </w:r>
      <w:r>
        <w:rPr>
          <w:rFonts w:ascii="Times New Roman" w:eastAsia="Times New Roman" w:hAnsi="Times New Roman" w:cs="Times New Roman"/>
          <w:b/>
          <w:bCs/>
          <w:color w:val="000000"/>
          <w:sz w:val="32"/>
          <w:szCs w:val="32"/>
          <w:u w:val="single"/>
        </w:rPr>
        <w:t>RESULTS AND DISCUSSIONS</w:t>
      </w:r>
      <w:bookmarkEnd w:id="58"/>
    </w:p>
    <w:p w14:paraId="2A924114" w14:textId="77777777" w:rsidR="00207A29" w:rsidRDefault="00000000">
      <w:pPr>
        <w:spacing w:after="120" w:line="360" w:lineRule="auto"/>
        <w:jc w:val="both"/>
      </w:pPr>
      <w:r>
        <w:rPr>
          <w:color w:val="000000"/>
          <w:sz w:val="24"/>
          <w:szCs w:val="24"/>
        </w:rPr>
        <w:t>This chapter reports what was verified and what was measured. Each result is stated with the conditions under which it was obtained, and Section 3.6 says what the results do not show.</w:t>
      </w:r>
    </w:p>
    <w:p w14:paraId="47D75343" w14:textId="77777777" w:rsidR="00207A29" w:rsidRDefault="00000000">
      <w:pPr>
        <w:pStyle w:val="Heading2"/>
        <w:spacing w:before="240" w:after="120" w:line="276" w:lineRule="auto"/>
      </w:pPr>
      <w:bookmarkStart w:id="59" w:name="_sec_3_1"/>
      <w:r>
        <w:rPr>
          <w:rFonts w:ascii="Times New Roman" w:eastAsia="Times New Roman" w:hAnsi="Times New Roman" w:cs="Times New Roman"/>
          <w:b/>
          <w:bCs/>
          <w:color w:val="000000"/>
          <w:sz w:val="28"/>
          <w:szCs w:val="28"/>
        </w:rPr>
        <w:t>3.1  Test Strategy and Outcomes</w:t>
      </w:r>
      <w:bookmarkEnd w:id="59"/>
    </w:p>
    <w:p w14:paraId="2AA2179E" w14:textId="77777777" w:rsidR="00207A29" w:rsidRDefault="00000000">
      <w:pPr>
        <w:spacing w:after="120" w:line="360" w:lineRule="auto"/>
        <w:jc w:val="both"/>
      </w:pPr>
      <w:r>
        <w:rPr>
          <w:color w:val="000000"/>
          <w:sz w:val="24"/>
          <w:szCs w:val="24"/>
        </w:rPr>
        <w:t>Testing is organised in four layers. The first is unit tests of the shared core and of each module, written with JUnit. They cover the encoding and decoding of every message type, the cryptographic primitives against seventeen frozen test vectors, the replay window, the session send budget and key renewal. The second is integration tests in which a real relay and real clients exchange messages over TLS. The third is a scripted end-to-end run in which the Electron main process starts two engines and passes a message through a running relay. The fourth drives the real Electron window through the browser debugging protocol and checks what is drawn. Table 3.1 and Fig. 3.1 give the counts for the automated suites.</w:t>
      </w:r>
    </w:p>
    <w:p w14:paraId="2770DFEB" w14:textId="77777777" w:rsidR="00207A29" w:rsidRDefault="00000000">
      <w:pPr>
        <w:keepNext/>
        <w:keepLines/>
        <w:spacing w:before="200" w:after="100" w:line="276" w:lineRule="auto"/>
        <w:jc w:val="center"/>
      </w:pPr>
      <w:bookmarkStart w:id="60" w:name="_tbl_3_1"/>
      <w:r>
        <w:rPr>
          <w:b/>
          <w:bCs/>
          <w:color w:val="000000"/>
          <w:sz w:val="24"/>
          <w:szCs w:val="24"/>
        </w:rPr>
        <w:t>Table 3.1: Automated test results</w:t>
      </w:r>
      <w:bookmarkEnd w:id="60"/>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4693"/>
        <w:gridCol w:w="1444"/>
        <w:gridCol w:w="1444"/>
        <w:gridCol w:w="1445"/>
      </w:tblGrid>
      <w:tr w:rsidR="00207A29" w14:paraId="45161961" w14:textId="77777777">
        <w:trPr>
          <w:cantSplit/>
          <w:tblHeader/>
          <w:jc w:val="center"/>
        </w:trPr>
        <w:tc>
          <w:tcPr>
            <w:tcW w:w="4693" w:type="dxa"/>
            <w:shd w:val="clear" w:color="auto" w:fill="D9D9D9"/>
            <w:vAlign w:val="center"/>
          </w:tcPr>
          <w:p w14:paraId="304AF3D8" w14:textId="77777777" w:rsidR="00207A29" w:rsidRDefault="00000000">
            <w:pPr>
              <w:keepLines/>
              <w:spacing w:before="20" w:after="20"/>
            </w:pPr>
            <w:r>
              <w:rPr>
                <w:b/>
                <w:bCs/>
                <w:color w:val="000000"/>
                <w:sz w:val="20"/>
                <w:szCs w:val="20"/>
              </w:rPr>
              <w:t>Suite</w:t>
            </w:r>
          </w:p>
        </w:tc>
        <w:tc>
          <w:tcPr>
            <w:tcW w:w="1444" w:type="dxa"/>
            <w:shd w:val="clear" w:color="auto" w:fill="D9D9D9"/>
            <w:vAlign w:val="center"/>
          </w:tcPr>
          <w:p w14:paraId="46796528" w14:textId="77777777" w:rsidR="00207A29" w:rsidRDefault="00000000">
            <w:pPr>
              <w:keepLines/>
              <w:spacing w:before="20" w:after="20"/>
              <w:jc w:val="center"/>
            </w:pPr>
            <w:r>
              <w:rPr>
                <w:b/>
                <w:bCs/>
                <w:color w:val="000000"/>
                <w:sz w:val="20"/>
                <w:szCs w:val="20"/>
              </w:rPr>
              <w:t>Tests</w:t>
            </w:r>
          </w:p>
        </w:tc>
        <w:tc>
          <w:tcPr>
            <w:tcW w:w="1444" w:type="dxa"/>
            <w:shd w:val="clear" w:color="auto" w:fill="D9D9D9"/>
            <w:vAlign w:val="center"/>
          </w:tcPr>
          <w:p w14:paraId="3A2A9882" w14:textId="77777777" w:rsidR="00207A29" w:rsidRDefault="00000000">
            <w:pPr>
              <w:keepLines/>
              <w:spacing w:before="20" w:after="20"/>
              <w:jc w:val="center"/>
            </w:pPr>
            <w:r>
              <w:rPr>
                <w:b/>
                <w:bCs/>
                <w:color w:val="000000"/>
                <w:sz w:val="20"/>
                <w:szCs w:val="20"/>
              </w:rPr>
              <w:t>Failures</w:t>
            </w:r>
          </w:p>
        </w:tc>
        <w:tc>
          <w:tcPr>
            <w:tcW w:w="1445" w:type="dxa"/>
            <w:shd w:val="clear" w:color="auto" w:fill="D9D9D9"/>
            <w:vAlign w:val="center"/>
          </w:tcPr>
          <w:p w14:paraId="0F297910" w14:textId="77777777" w:rsidR="00207A29" w:rsidRDefault="00000000">
            <w:pPr>
              <w:keepLines/>
              <w:spacing w:before="20" w:after="20"/>
              <w:jc w:val="center"/>
            </w:pPr>
            <w:r>
              <w:rPr>
                <w:b/>
                <w:bCs/>
                <w:color w:val="000000"/>
                <w:sz w:val="20"/>
                <w:szCs w:val="20"/>
              </w:rPr>
              <w:t>Skipped</w:t>
            </w:r>
          </w:p>
        </w:tc>
      </w:tr>
      <w:tr w:rsidR="00207A29" w14:paraId="4EF69F8E" w14:textId="77777777">
        <w:trPr>
          <w:cantSplit/>
          <w:jc w:val="center"/>
        </w:trPr>
        <w:tc>
          <w:tcPr>
            <w:tcW w:w="4693" w:type="dxa"/>
          </w:tcPr>
          <w:p w14:paraId="7BD86B69" w14:textId="77777777" w:rsidR="00207A29" w:rsidRDefault="00000000">
            <w:pPr>
              <w:keepLines/>
              <w:spacing w:before="20" w:after="20"/>
            </w:pPr>
            <w:r>
              <w:rPr>
                <w:color w:val="000000"/>
                <w:sz w:val="20"/>
                <w:szCs w:val="20"/>
              </w:rPr>
              <w:t>core-shared (unit)</w:t>
            </w:r>
          </w:p>
        </w:tc>
        <w:tc>
          <w:tcPr>
            <w:tcW w:w="1444" w:type="dxa"/>
          </w:tcPr>
          <w:p w14:paraId="389D9ECB" w14:textId="77777777" w:rsidR="00207A29" w:rsidRDefault="00000000">
            <w:pPr>
              <w:keepLines/>
              <w:spacing w:before="20" w:after="20"/>
              <w:jc w:val="right"/>
            </w:pPr>
            <w:r>
              <w:rPr>
                <w:color w:val="000000"/>
                <w:sz w:val="20"/>
                <w:szCs w:val="20"/>
              </w:rPr>
              <w:t>151</w:t>
            </w:r>
          </w:p>
        </w:tc>
        <w:tc>
          <w:tcPr>
            <w:tcW w:w="1444" w:type="dxa"/>
          </w:tcPr>
          <w:p w14:paraId="11E1B122" w14:textId="77777777" w:rsidR="00207A29" w:rsidRDefault="00000000">
            <w:pPr>
              <w:keepLines/>
              <w:spacing w:before="20" w:after="20"/>
              <w:jc w:val="right"/>
            </w:pPr>
            <w:r>
              <w:rPr>
                <w:color w:val="000000"/>
                <w:sz w:val="20"/>
                <w:szCs w:val="20"/>
              </w:rPr>
              <w:t>0</w:t>
            </w:r>
          </w:p>
        </w:tc>
        <w:tc>
          <w:tcPr>
            <w:tcW w:w="1445" w:type="dxa"/>
          </w:tcPr>
          <w:p w14:paraId="1A552199" w14:textId="77777777" w:rsidR="00207A29" w:rsidRDefault="00000000">
            <w:pPr>
              <w:keepLines/>
              <w:spacing w:before="20" w:after="20"/>
              <w:jc w:val="right"/>
            </w:pPr>
            <w:r>
              <w:rPr>
                <w:color w:val="000000"/>
                <w:sz w:val="20"/>
                <w:szCs w:val="20"/>
              </w:rPr>
              <w:t>4</w:t>
            </w:r>
          </w:p>
        </w:tc>
      </w:tr>
      <w:tr w:rsidR="00207A29" w14:paraId="78EE8704" w14:textId="77777777">
        <w:trPr>
          <w:cantSplit/>
          <w:jc w:val="center"/>
        </w:trPr>
        <w:tc>
          <w:tcPr>
            <w:tcW w:w="4693" w:type="dxa"/>
          </w:tcPr>
          <w:p w14:paraId="6653F488" w14:textId="77777777" w:rsidR="00207A29" w:rsidRDefault="00000000">
            <w:pPr>
              <w:keepLines/>
              <w:spacing w:before="20" w:after="20"/>
            </w:pPr>
            <w:r>
              <w:rPr>
                <w:color w:val="000000"/>
                <w:sz w:val="20"/>
                <w:szCs w:val="20"/>
              </w:rPr>
              <w:t>chat-server (unit)</w:t>
            </w:r>
          </w:p>
        </w:tc>
        <w:tc>
          <w:tcPr>
            <w:tcW w:w="1444" w:type="dxa"/>
          </w:tcPr>
          <w:p w14:paraId="3DD8FF77" w14:textId="77777777" w:rsidR="00207A29" w:rsidRDefault="00000000">
            <w:pPr>
              <w:keepLines/>
              <w:spacing w:before="20" w:after="20"/>
              <w:jc w:val="right"/>
            </w:pPr>
            <w:r>
              <w:rPr>
                <w:color w:val="000000"/>
                <w:sz w:val="20"/>
                <w:szCs w:val="20"/>
              </w:rPr>
              <w:t>51</w:t>
            </w:r>
          </w:p>
        </w:tc>
        <w:tc>
          <w:tcPr>
            <w:tcW w:w="1444" w:type="dxa"/>
          </w:tcPr>
          <w:p w14:paraId="48CD4DF3" w14:textId="77777777" w:rsidR="00207A29" w:rsidRDefault="00000000">
            <w:pPr>
              <w:keepLines/>
              <w:spacing w:before="20" w:after="20"/>
              <w:jc w:val="right"/>
            </w:pPr>
            <w:r>
              <w:rPr>
                <w:color w:val="000000"/>
                <w:sz w:val="20"/>
                <w:szCs w:val="20"/>
              </w:rPr>
              <w:t>0</w:t>
            </w:r>
          </w:p>
        </w:tc>
        <w:tc>
          <w:tcPr>
            <w:tcW w:w="1445" w:type="dxa"/>
          </w:tcPr>
          <w:p w14:paraId="07343554" w14:textId="77777777" w:rsidR="00207A29" w:rsidRDefault="00000000">
            <w:pPr>
              <w:keepLines/>
              <w:spacing w:before="20" w:after="20"/>
              <w:jc w:val="right"/>
            </w:pPr>
            <w:r>
              <w:rPr>
                <w:color w:val="000000"/>
                <w:sz w:val="20"/>
                <w:szCs w:val="20"/>
              </w:rPr>
              <w:t>0</w:t>
            </w:r>
          </w:p>
        </w:tc>
      </w:tr>
      <w:tr w:rsidR="00207A29" w14:paraId="6B500A34" w14:textId="77777777">
        <w:trPr>
          <w:cantSplit/>
          <w:jc w:val="center"/>
        </w:trPr>
        <w:tc>
          <w:tcPr>
            <w:tcW w:w="4693" w:type="dxa"/>
          </w:tcPr>
          <w:p w14:paraId="71BEAACC" w14:textId="77777777" w:rsidR="00207A29" w:rsidRDefault="00000000">
            <w:pPr>
              <w:keepLines/>
              <w:spacing w:before="20" w:after="20"/>
            </w:pPr>
            <w:r>
              <w:rPr>
                <w:color w:val="000000"/>
                <w:sz w:val="20"/>
                <w:szCs w:val="20"/>
              </w:rPr>
              <w:t>chat-desktop (unit)</w:t>
            </w:r>
          </w:p>
        </w:tc>
        <w:tc>
          <w:tcPr>
            <w:tcW w:w="1444" w:type="dxa"/>
          </w:tcPr>
          <w:p w14:paraId="3AAB482D" w14:textId="77777777" w:rsidR="00207A29" w:rsidRDefault="00000000">
            <w:pPr>
              <w:keepLines/>
              <w:spacing w:before="20" w:after="20"/>
              <w:jc w:val="right"/>
            </w:pPr>
            <w:r>
              <w:rPr>
                <w:color w:val="000000"/>
                <w:sz w:val="20"/>
                <w:szCs w:val="20"/>
              </w:rPr>
              <w:t>170</w:t>
            </w:r>
          </w:p>
        </w:tc>
        <w:tc>
          <w:tcPr>
            <w:tcW w:w="1444" w:type="dxa"/>
          </w:tcPr>
          <w:p w14:paraId="57FCA7C2" w14:textId="77777777" w:rsidR="00207A29" w:rsidRDefault="00000000">
            <w:pPr>
              <w:keepLines/>
              <w:spacing w:before="20" w:after="20"/>
              <w:jc w:val="right"/>
            </w:pPr>
            <w:r>
              <w:rPr>
                <w:color w:val="000000"/>
                <w:sz w:val="20"/>
                <w:szCs w:val="20"/>
              </w:rPr>
              <w:t>0</w:t>
            </w:r>
          </w:p>
        </w:tc>
        <w:tc>
          <w:tcPr>
            <w:tcW w:w="1445" w:type="dxa"/>
          </w:tcPr>
          <w:p w14:paraId="12BCAD46" w14:textId="77777777" w:rsidR="00207A29" w:rsidRDefault="00000000">
            <w:pPr>
              <w:keepLines/>
              <w:spacing w:before="20" w:after="20"/>
              <w:jc w:val="right"/>
            </w:pPr>
            <w:r>
              <w:rPr>
                <w:color w:val="000000"/>
                <w:sz w:val="20"/>
                <w:szCs w:val="20"/>
              </w:rPr>
              <w:t>0</w:t>
            </w:r>
          </w:p>
        </w:tc>
      </w:tr>
      <w:tr w:rsidR="00207A29" w14:paraId="37E396B5" w14:textId="77777777">
        <w:trPr>
          <w:cantSplit/>
          <w:jc w:val="center"/>
        </w:trPr>
        <w:tc>
          <w:tcPr>
            <w:tcW w:w="4693" w:type="dxa"/>
          </w:tcPr>
          <w:p w14:paraId="78A45A6F" w14:textId="77777777" w:rsidR="00207A29" w:rsidRDefault="00000000">
            <w:pPr>
              <w:keepLines/>
              <w:spacing w:before="20" w:after="20"/>
            </w:pPr>
            <w:r>
              <w:rPr>
                <w:color w:val="000000"/>
                <w:sz w:val="20"/>
                <w:szCs w:val="20"/>
              </w:rPr>
              <w:t>chat-desktop (integration)</w:t>
            </w:r>
          </w:p>
        </w:tc>
        <w:tc>
          <w:tcPr>
            <w:tcW w:w="1444" w:type="dxa"/>
          </w:tcPr>
          <w:p w14:paraId="542E43BE" w14:textId="77777777" w:rsidR="00207A29" w:rsidRDefault="00000000">
            <w:pPr>
              <w:keepLines/>
              <w:spacing w:before="20" w:after="20"/>
              <w:jc w:val="right"/>
            </w:pPr>
            <w:r>
              <w:rPr>
                <w:color w:val="000000"/>
                <w:sz w:val="20"/>
                <w:szCs w:val="20"/>
              </w:rPr>
              <w:t>1</w:t>
            </w:r>
          </w:p>
        </w:tc>
        <w:tc>
          <w:tcPr>
            <w:tcW w:w="1444" w:type="dxa"/>
          </w:tcPr>
          <w:p w14:paraId="0DE9ADC3" w14:textId="77777777" w:rsidR="00207A29" w:rsidRDefault="00000000">
            <w:pPr>
              <w:keepLines/>
              <w:spacing w:before="20" w:after="20"/>
              <w:jc w:val="right"/>
            </w:pPr>
            <w:r>
              <w:rPr>
                <w:color w:val="000000"/>
                <w:sz w:val="20"/>
                <w:szCs w:val="20"/>
              </w:rPr>
              <w:t>0</w:t>
            </w:r>
          </w:p>
        </w:tc>
        <w:tc>
          <w:tcPr>
            <w:tcW w:w="1445" w:type="dxa"/>
          </w:tcPr>
          <w:p w14:paraId="58BBCE3B" w14:textId="77777777" w:rsidR="00207A29" w:rsidRDefault="00000000">
            <w:pPr>
              <w:keepLines/>
              <w:spacing w:before="20" w:after="20"/>
              <w:jc w:val="right"/>
            </w:pPr>
            <w:r>
              <w:rPr>
                <w:color w:val="000000"/>
                <w:sz w:val="20"/>
                <w:szCs w:val="20"/>
              </w:rPr>
              <w:t>0</w:t>
            </w:r>
          </w:p>
        </w:tc>
      </w:tr>
      <w:tr w:rsidR="00207A29" w14:paraId="2C356F8A" w14:textId="77777777">
        <w:trPr>
          <w:cantSplit/>
          <w:jc w:val="center"/>
        </w:trPr>
        <w:tc>
          <w:tcPr>
            <w:tcW w:w="4693" w:type="dxa"/>
          </w:tcPr>
          <w:p w14:paraId="31197F76" w14:textId="77777777" w:rsidR="00207A29" w:rsidRDefault="00000000">
            <w:pPr>
              <w:keepLines/>
              <w:spacing w:before="20" w:after="20"/>
            </w:pPr>
            <w:r>
              <w:rPr>
                <w:color w:val="000000"/>
                <w:sz w:val="20"/>
                <w:szCs w:val="20"/>
              </w:rPr>
              <w:t>desktop-engine (unit)</w:t>
            </w:r>
          </w:p>
        </w:tc>
        <w:tc>
          <w:tcPr>
            <w:tcW w:w="1444" w:type="dxa"/>
          </w:tcPr>
          <w:p w14:paraId="3A3BA650" w14:textId="77777777" w:rsidR="00207A29" w:rsidRDefault="00000000">
            <w:pPr>
              <w:keepLines/>
              <w:spacing w:before="20" w:after="20"/>
              <w:jc w:val="right"/>
            </w:pPr>
            <w:r>
              <w:rPr>
                <w:color w:val="000000"/>
                <w:sz w:val="20"/>
                <w:szCs w:val="20"/>
              </w:rPr>
              <w:t>8</w:t>
            </w:r>
          </w:p>
        </w:tc>
        <w:tc>
          <w:tcPr>
            <w:tcW w:w="1444" w:type="dxa"/>
          </w:tcPr>
          <w:p w14:paraId="1D6819BD" w14:textId="77777777" w:rsidR="00207A29" w:rsidRDefault="00000000">
            <w:pPr>
              <w:keepLines/>
              <w:spacing w:before="20" w:after="20"/>
              <w:jc w:val="right"/>
            </w:pPr>
            <w:r>
              <w:rPr>
                <w:color w:val="000000"/>
                <w:sz w:val="20"/>
                <w:szCs w:val="20"/>
              </w:rPr>
              <w:t>0</w:t>
            </w:r>
          </w:p>
        </w:tc>
        <w:tc>
          <w:tcPr>
            <w:tcW w:w="1445" w:type="dxa"/>
          </w:tcPr>
          <w:p w14:paraId="3DB036DC" w14:textId="77777777" w:rsidR="00207A29" w:rsidRDefault="00000000">
            <w:pPr>
              <w:keepLines/>
              <w:spacing w:before="20" w:after="20"/>
              <w:jc w:val="right"/>
            </w:pPr>
            <w:r>
              <w:rPr>
                <w:color w:val="000000"/>
                <w:sz w:val="20"/>
                <w:szCs w:val="20"/>
              </w:rPr>
              <w:t>0</w:t>
            </w:r>
          </w:p>
        </w:tc>
      </w:tr>
      <w:tr w:rsidR="00207A29" w14:paraId="293ED7D0" w14:textId="77777777">
        <w:trPr>
          <w:cantSplit/>
          <w:jc w:val="center"/>
        </w:trPr>
        <w:tc>
          <w:tcPr>
            <w:tcW w:w="4693" w:type="dxa"/>
          </w:tcPr>
          <w:p w14:paraId="1904BDE7" w14:textId="77777777" w:rsidR="00207A29" w:rsidRDefault="00000000">
            <w:pPr>
              <w:keepLines/>
              <w:spacing w:before="20" w:after="20"/>
            </w:pPr>
            <w:r>
              <w:rPr>
                <w:color w:val="000000"/>
                <w:sz w:val="20"/>
                <w:szCs w:val="20"/>
              </w:rPr>
              <w:t>JVM total</w:t>
            </w:r>
          </w:p>
        </w:tc>
        <w:tc>
          <w:tcPr>
            <w:tcW w:w="1444" w:type="dxa"/>
          </w:tcPr>
          <w:p w14:paraId="65F6064E" w14:textId="77777777" w:rsidR="00207A29" w:rsidRDefault="00000000">
            <w:pPr>
              <w:keepLines/>
              <w:spacing w:before="20" w:after="20"/>
              <w:jc w:val="right"/>
            </w:pPr>
            <w:r>
              <w:rPr>
                <w:color w:val="000000"/>
                <w:sz w:val="20"/>
                <w:szCs w:val="20"/>
              </w:rPr>
              <w:t>381</w:t>
            </w:r>
          </w:p>
        </w:tc>
        <w:tc>
          <w:tcPr>
            <w:tcW w:w="1444" w:type="dxa"/>
          </w:tcPr>
          <w:p w14:paraId="2A5CD1CD" w14:textId="77777777" w:rsidR="00207A29" w:rsidRDefault="00000000">
            <w:pPr>
              <w:keepLines/>
              <w:spacing w:before="20" w:after="20"/>
              <w:jc w:val="right"/>
            </w:pPr>
            <w:r>
              <w:rPr>
                <w:color w:val="000000"/>
                <w:sz w:val="20"/>
                <w:szCs w:val="20"/>
              </w:rPr>
              <w:t>0</w:t>
            </w:r>
          </w:p>
        </w:tc>
        <w:tc>
          <w:tcPr>
            <w:tcW w:w="1445" w:type="dxa"/>
          </w:tcPr>
          <w:p w14:paraId="45E97BCA" w14:textId="77777777" w:rsidR="00207A29" w:rsidRDefault="00000000">
            <w:pPr>
              <w:keepLines/>
              <w:spacing w:before="20" w:after="20"/>
              <w:jc w:val="right"/>
            </w:pPr>
            <w:r>
              <w:rPr>
                <w:color w:val="000000"/>
                <w:sz w:val="20"/>
                <w:szCs w:val="20"/>
              </w:rPr>
              <w:t>4</w:t>
            </w:r>
          </w:p>
        </w:tc>
      </w:tr>
      <w:tr w:rsidR="00207A29" w14:paraId="711899B0" w14:textId="77777777">
        <w:trPr>
          <w:cantSplit/>
          <w:jc w:val="center"/>
        </w:trPr>
        <w:tc>
          <w:tcPr>
            <w:tcW w:w="4693" w:type="dxa"/>
          </w:tcPr>
          <w:p w14:paraId="6AEA21D3" w14:textId="77777777" w:rsidR="00207A29" w:rsidRDefault="00000000">
            <w:pPr>
              <w:keepLines/>
              <w:spacing w:before="20" w:after="20"/>
            </w:pPr>
            <w:r>
              <w:rPr>
                <w:color w:val="000000"/>
                <w:sz w:val="20"/>
                <w:szCs w:val="20"/>
              </w:rPr>
              <w:t>Renderer helpers (Node test runner)</w:t>
            </w:r>
          </w:p>
        </w:tc>
        <w:tc>
          <w:tcPr>
            <w:tcW w:w="1444" w:type="dxa"/>
          </w:tcPr>
          <w:p w14:paraId="33207EA2" w14:textId="77777777" w:rsidR="00207A29" w:rsidRDefault="00000000">
            <w:pPr>
              <w:keepLines/>
              <w:spacing w:before="20" w:after="20"/>
              <w:jc w:val="right"/>
            </w:pPr>
            <w:r>
              <w:rPr>
                <w:color w:val="000000"/>
                <w:sz w:val="20"/>
                <w:szCs w:val="20"/>
              </w:rPr>
              <w:t>18</w:t>
            </w:r>
          </w:p>
        </w:tc>
        <w:tc>
          <w:tcPr>
            <w:tcW w:w="1444" w:type="dxa"/>
          </w:tcPr>
          <w:p w14:paraId="00A6E4BF" w14:textId="77777777" w:rsidR="00207A29" w:rsidRDefault="00000000">
            <w:pPr>
              <w:keepLines/>
              <w:spacing w:before="20" w:after="20"/>
              <w:jc w:val="right"/>
            </w:pPr>
            <w:r>
              <w:rPr>
                <w:color w:val="000000"/>
                <w:sz w:val="20"/>
                <w:szCs w:val="20"/>
              </w:rPr>
              <w:t>0</w:t>
            </w:r>
          </w:p>
        </w:tc>
        <w:tc>
          <w:tcPr>
            <w:tcW w:w="1445" w:type="dxa"/>
          </w:tcPr>
          <w:p w14:paraId="1DA22956" w14:textId="77777777" w:rsidR="00207A29" w:rsidRDefault="00000000">
            <w:pPr>
              <w:keepLines/>
              <w:spacing w:before="20" w:after="20"/>
              <w:jc w:val="right"/>
            </w:pPr>
            <w:r>
              <w:rPr>
                <w:color w:val="000000"/>
                <w:sz w:val="20"/>
                <w:szCs w:val="20"/>
              </w:rPr>
              <w:t>0</w:t>
            </w:r>
          </w:p>
        </w:tc>
      </w:tr>
    </w:tbl>
    <w:p w14:paraId="57CCEB49" w14:textId="77777777" w:rsidR="00207A29" w:rsidRDefault="00207A29">
      <w:pPr>
        <w:spacing w:after="120"/>
        <w:jc w:val="both"/>
      </w:pPr>
    </w:p>
    <w:p w14:paraId="6B6B38CB" w14:textId="77777777" w:rsidR="00207A29" w:rsidRDefault="00000000">
      <w:pPr>
        <w:spacing w:after="120" w:line="360" w:lineRule="auto"/>
        <w:jc w:val="both"/>
      </w:pPr>
      <w:r>
        <w:rPr>
          <w:color w:val="000000"/>
          <w:sz w:val="24"/>
          <w:szCs w:val="24"/>
        </w:rPr>
        <w:t>The four skipped tests check file permissions that exist only on POSIX file systems, and were skipped because the tests were run on Windows. They have not been run for this report, so the behaviour they check (that the identity keystore and the profile directory are readable only by their owner) is unverified on this machine.</w:t>
      </w:r>
    </w:p>
    <w:p w14:paraId="0B6EA575" w14:textId="77777777" w:rsidR="00207A29" w:rsidRDefault="00000000">
      <w:pPr>
        <w:keepNext/>
        <w:spacing w:before="160" w:after="60"/>
        <w:jc w:val="center"/>
      </w:pPr>
      <w:r>
        <w:rPr>
          <w:noProof/>
        </w:rPr>
        <w:lastRenderedPageBreak/>
        <w:drawing>
          <wp:inline distT="0" distB="0" distL="0" distR="0" wp14:anchorId="1687E559" wp14:editId="76763316">
            <wp:extent cx="5120640" cy="2275021"/>
            <wp:effectExtent l="0" t="0" r="0" b="0"/>
            <wp:docPr id="112" name="f3_1_tests.png" descr="Number of automated tests per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3_1_tests.png"/>
                    <pic:cNvPicPr/>
                  </pic:nvPicPr>
                  <pic:blipFill>
                    <a:blip r:embed="rId21"/>
                    <a:stretch>
                      <a:fillRect/>
                    </a:stretch>
                  </pic:blipFill>
                  <pic:spPr>
                    <a:xfrm>
                      <a:off x="0" y="0"/>
                      <a:ext cx="5120640" cy="2275021"/>
                    </a:xfrm>
                    <a:prstGeom prst="rect">
                      <a:avLst/>
                    </a:prstGeom>
                  </pic:spPr>
                </pic:pic>
              </a:graphicData>
            </a:graphic>
          </wp:inline>
        </w:drawing>
      </w:r>
    </w:p>
    <w:p w14:paraId="2ECE2796" w14:textId="77777777" w:rsidR="00207A29" w:rsidRDefault="00000000">
      <w:pPr>
        <w:keepLines/>
        <w:spacing w:after="200" w:line="276" w:lineRule="auto"/>
        <w:jc w:val="center"/>
      </w:pPr>
      <w:bookmarkStart w:id="61" w:name="_fig_3_1"/>
      <w:r>
        <w:rPr>
          <w:b/>
          <w:bCs/>
          <w:color w:val="000000"/>
        </w:rPr>
        <w:t xml:space="preserve">Fig. 3.1: </w:t>
      </w:r>
      <w:r>
        <w:rPr>
          <w:i/>
          <w:iCs/>
          <w:color w:val="000000"/>
        </w:rPr>
        <w:t>Number of automated tests per suite</w:t>
      </w:r>
      <w:bookmarkEnd w:id="61"/>
    </w:p>
    <w:p w14:paraId="35D1742B" w14:textId="77777777" w:rsidR="00207A29" w:rsidRDefault="00000000">
      <w:pPr>
        <w:spacing w:after="120" w:line="360" w:lineRule="auto"/>
        <w:jc w:val="both"/>
      </w:pPr>
      <w:r>
        <w:rPr>
          <w:color w:val="000000"/>
          <w:sz w:val="24"/>
          <w:szCs w:val="24"/>
        </w:rPr>
        <w:t>Two further checks were run against the running application. The scripted end-to-end run performs 17 checks, including that a message sent by one engine arrives at the other through the relay. The window-driven run performs 24 checks in the real Electron window, covering among other things sending, replying with a quote, jumping to the quoted original, and search with a single match. All 17 and all 24 passed in the final run. The window-driven run revealed a wrong expectation in the test itself, not in the application: it expected two search results for a word that appears in one message, and was corrected after confirming by hand that one was right.</w:t>
      </w:r>
    </w:p>
    <w:p w14:paraId="3F6264D2" w14:textId="77777777" w:rsidR="00207A29" w:rsidRDefault="00000000">
      <w:pPr>
        <w:spacing w:after="120" w:line="360" w:lineRule="auto"/>
        <w:jc w:val="both"/>
      </w:pPr>
      <w:r>
        <w:rPr>
          <w:color w:val="000000"/>
          <w:sz w:val="24"/>
          <w:szCs w:val="24"/>
        </w:rPr>
        <w:t>Several guards were validated by mutation: the guard was removed and the corresponding test was confirmed to fail, so that a passing test means something. This was done for the release-build refusals in the TLS support and the relay configuration. It was not done systematically for every test, and no coverage figure is reported.</w:t>
      </w:r>
    </w:p>
    <w:p w14:paraId="3CC2A5E7" w14:textId="77777777" w:rsidR="00207A29" w:rsidRDefault="00000000">
      <w:pPr>
        <w:pStyle w:val="Heading2"/>
        <w:spacing w:before="240" w:after="120" w:line="276" w:lineRule="auto"/>
      </w:pPr>
      <w:bookmarkStart w:id="62" w:name="_sec_3_2"/>
      <w:r>
        <w:rPr>
          <w:rFonts w:ascii="Times New Roman" w:eastAsia="Times New Roman" w:hAnsi="Times New Roman" w:cs="Times New Roman"/>
          <w:b/>
          <w:bCs/>
          <w:color w:val="000000"/>
          <w:sz w:val="28"/>
          <w:szCs w:val="28"/>
        </w:rPr>
        <w:t>3.2  Security Evaluation</w:t>
      </w:r>
      <w:bookmarkEnd w:id="62"/>
    </w:p>
    <w:p w14:paraId="1263720D" w14:textId="77777777" w:rsidR="00207A29" w:rsidRDefault="00000000">
      <w:pPr>
        <w:pStyle w:val="Heading3"/>
        <w:spacing w:after="100" w:line="276" w:lineRule="auto"/>
      </w:pPr>
      <w:r>
        <w:rPr>
          <w:rFonts w:eastAsia="Times New Roman" w:cs="Times New Roman"/>
          <w:b/>
          <w:bCs/>
          <w:color w:val="000000"/>
          <w:sz w:val="24"/>
          <w:szCs w:val="24"/>
        </w:rPr>
        <w:t>3.2.1  Defects found and corrected</w:t>
      </w:r>
    </w:p>
    <w:p w14:paraId="0C1B1C1E" w14:textId="77777777" w:rsidR="00207A29" w:rsidRDefault="00000000">
      <w:pPr>
        <w:spacing w:after="120" w:line="360" w:lineRule="auto"/>
        <w:jc w:val="both"/>
      </w:pPr>
      <w:r>
        <w:rPr>
          <w:color w:val="000000"/>
          <w:sz w:val="24"/>
          <w:szCs w:val="24"/>
        </w:rPr>
        <w:t>A security design is better judged by the faults it records than by the claims it makes. Table 3.2 lists the principal defects found during development. Each was found by checking a claim, looking inside a built artifact or reading the code against its own documentation, and each now has a test or a verified change.</w:t>
      </w:r>
    </w:p>
    <w:p w14:paraId="071251A4" w14:textId="77777777" w:rsidR="00207A29" w:rsidRDefault="00000000">
      <w:pPr>
        <w:keepNext/>
        <w:keepLines/>
        <w:spacing w:before="200" w:after="100" w:line="276" w:lineRule="auto"/>
        <w:jc w:val="center"/>
      </w:pPr>
      <w:bookmarkStart w:id="63" w:name="_tbl_3_2"/>
      <w:r>
        <w:rPr>
          <w:b/>
          <w:bCs/>
          <w:color w:val="000000"/>
          <w:sz w:val="24"/>
          <w:szCs w:val="24"/>
        </w:rPr>
        <w:t>Table 3.2: Principal defects found and corrected during development</w:t>
      </w:r>
      <w:bookmarkEnd w:id="63"/>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3068"/>
        <w:gridCol w:w="3068"/>
        <w:gridCol w:w="2890"/>
      </w:tblGrid>
      <w:tr w:rsidR="00207A29" w14:paraId="5F7CF658" w14:textId="77777777">
        <w:trPr>
          <w:cantSplit/>
          <w:tblHeader/>
          <w:jc w:val="center"/>
        </w:trPr>
        <w:tc>
          <w:tcPr>
            <w:tcW w:w="3068" w:type="dxa"/>
            <w:shd w:val="clear" w:color="auto" w:fill="D9D9D9"/>
            <w:vAlign w:val="center"/>
          </w:tcPr>
          <w:p w14:paraId="64D2B088" w14:textId="77777777" w:rsidR="00207A29" w:rsidRDefault="00000000">
            <w:pPr>
              <w:keepLines/>
              <w:spacing w:before="20" w:after="20"/>
            </w:pPr>
            <w:r>
              <w:rPr>
                <w:b/>
                <w:bCs/>
                <w:color w:val="000000"/>
                <w:sz w:val="20"/>
                <w:szCs w:val="20"/>
              </w:rPr>
              <w:t>Defect</w:t>
            </w:r>
          </w:p>
        </w:tc>
        <w:tc>
          <w:tcPr>
            <w:tcW w:w="3068" w:type="dxa"/>
            <w:shd w:val="clear" w:color="auto" w:fill="D9D9D9"/>
            <w:vAlign w:val="center"/>
          </w:tcPr>
          <w:p w14:paraId="01CB34D7" w14:textId="77777777" w:rsidR="00207A29" w:rsidRDefault="00000000">
            <w:pPr>
              <w:keepLines/>
              <w:spacing w:before="20" w:after="20"/>
            </w:pPr>
            <w:r>
              <w:rPr>
                <w:b/>
                <w:bCs/>
                <w:color w:val="000000"/>
                <w:sz w:val="20"/>
                <w:szCs w:val="20"/>
              </w:rPr>
              <w:t>Consequence</w:t>
            </w:r>
          </w:p>
        </w:tc>
        <w:tc>
          <w:tcPr>
            <w:tcW w:w="2890" w:type="dxa"/>
            <w:shd w:val="clear" w:color="auto" w:fill="D9D9D9"/>
            <w:vAlign w:val="center"/>
          </w:tcPr>
          <w:p w14:paraId="6BB6D101" w14:textId="77777777" w:rsidR="00207A29" w:rsidRDefault="00000000">
            <w:pPr>
              <w:keepLines/>
              <w:spacing w:before="20" w:after="20"/>
            </w:pPr>
            <w:r>
              <w:rPr>
                <w:b/>
                <w:bCs/>
                <w:color w:val="000000"/>
                <w:sz w:val="20"/>
                <w:szCs w:val="20"/>
              </w:rPr>
              <w:t>Correction</w:t>
            </w:r>
          </w:p>
        </w:tc>
      </w:tr>
      <w:tr w:rsidR="00207A29" w14:paraId="166CB36C" w14:textId="77777777">
        <w:trPr>
          <w:cantSplit/>
          <w:jc w:val="center"/>
        </w:trPr>
        <w:tc>
          <w:tcPr>
            <w:tcW w:w="3068" w:type="dxa"/>
          </w:tcPr>
          <w:p w14:paraId="58037CC9" w14:textId="77777777" w:rsidR="00207A29" w:rsidRDefault="00000000">
            <w:pPr>
              <w:keepLines/>
              <w:spacing w:before="20" w:after="20"/>
            </w:pPr>
            <w:r>
              <w:rPr>
                <w:color w:val="000000"/>
                <w:sz w:val="20"/>
                <w:szCs w:val="20"/>
              </w:rPr>
              <w:t>Both peers built the GCM nonce with the same direction bit</w:t>
            </w:r>
          </w:p>
        </w:tc>
        <w:tc>
          <w:tcPr>
            <w:tcW w:w="3068" w:type="dxa"/>
          </w:tcPr>
          <w:p w14:paraId="18D71DAA" w14:textId="77777777" w:rsidR="00207A29" w:rsidRDefault="00000000">
            <w:pPr>
              <w:keepLines/>
              <w:spacing w:before="20" w:after="20"/>
            </w:pPr>
            <w:r>
              <w:rPr>
                <w:color w:val="000000"/>
                <w:sz w:val="20"/>
                <w:szCs w:val="20"/>
              </w:rPr>
              <w:t>Each side's n-th message reused a key and nonce pair, which breaks GCM</w:t>
            </w:r>
          </w:p>
        </w:tc>
        <w:tc>
          <w:tcPr>
            <w:tcW w:w="2890" w:type="dxa"/>
          </w:tcPr>
          <w:p w14:paraId="0F99B2CA" w14:textId="77777777" w:rsidR="00207A29" w:rsidRDefault="00000000">
            <w:pPr>
              <w:keepLines/>
              <w:spacing w:before="20" w:after="20"/>
            </w:pPr>
            <w:r>
              <w:rPr>
                <w:color w:val="000000"/>
                <w:sz w:val="20"/>
                <w:szCs w:val="20"/>
              </w:rPr>
              <w:t>Direction derived from the peer identifiers; pinned by a test</w:t>
            </w:r>
          </w:p>
        </w:tc>
      </w:tr>
      <w:tr w:rsidR="00207A29" w14:paraId="46E5B4DB" w14:textId="77777777">
        <w:trPr>
          <w:cantSplit/>
          <w:jc w:val="center"/>
        </w:trPr>
        <w:tc>
          <w:tcPr>
            <w:tcW w:w="3068" w:type="dxa"/>
          </w:tcPr>
          <w:p w14:paraId="632BE703" w14:textId="77777777" w:rsidR="00207A29" w:rsidRDefault="00000000">
            <w:pPr>
              <w:keepLines/>
              <w:spacing w:before="20" w:after="20"/>
            </w:pPr>
            <w:r>
              <w:rPr>
                <w:color w:val="000000"/>
                <w:sz w:val="20"/>
                <w:szCs w:val="20"/>
              </w:rPr>
              <w:lastRenderedPageBreak/>
              <w:t>Replay window kept at most 1024 counters with no floor</w:t>
            </w:r>
          </w:p>
        </w:tc>
        <w:tc>
          <w:tcPr>
            <w:tcW w:w="3068" w:type="dxa"/>
          </w:tcPr>
          <w:p w14:paraId="264A4172" w14:textId="77777777" w:rsidR="00207A29" w:rsidRDefault="00000000">
            <w:pPr>
              <w:keepLines/>
              <w:spacing w:before="20" w:after="20"/>
            </w:pPr>
            <w:r>
              <w:rPr>
                <w:color w:val="000000"/>
                <w:sz w:val="20"/>
                <w:szCs w:val="20"/>
              </w:rPr>
              <w:t>A captured frame was accepted again after 1024 later messages</w:t>
            </w:r>
          </w:p>
        </w:tc>
        <w:tc>
          <w:tcPr>
            <w:tcW w:w="2890" w:type="dxa"/>
          </w:tcPr>
          <w:p w14:paraId="09BD86B6" w14:textId="77777777" w:rsidR="00207A29" w:rsidRDefault="00000000">
            <w:pPr>
              <w:keepLines/>
              <w:spacing w:before="20" w:after="20"/>
            </w:pPr>
            <w:r>
              <w:rPr>
                <w:color w:val="000000"/>
                <w:sz w:val="20"/>
                <w:szCs w:val="20"/>
              </w:rPr>
              <w:t>Floor at highest minus 1024; tests written first</w:t>
            </w:r>
          </w:p>
        </w:tc>
      </w:tr>
      <w:tr w:rsidR="00207A29" w14:paraId="7C7AF1D7" w14:textId="77777777">
        <w:trPr>
          <w:cantSplit/>
          <w:jc w:val="center"/>
        </w:trPr>
        <w:tc>
          <w:tcPr>
            <w:tcW w:w="3068" w:type="dxa"/>
          </w:tcPr>
          <w:p w14:paraId="75580CFF" w14:textId="77777777" w:rsidR="00207A29" w:rsidRDefault="00000000">
            <w:pPr>
              <w:keepLines/>
              <w:spacing w:before="20" w:after="20"/>
            </w:pPr>
            <w:r>
              <w:rPr>
                <w:color w:val="000000"/>
                <w:sz w:val="20"/>
                <w:szCs w:val="20"/>
              </w:rPr>
              <w:t>At-rest key derived with HKDF</w:t>
            </w:r>
          </w:p>
        </w:tc>
        <w:tc>
          <w:tcPr>
            <w:tcW w:w="3068" w:type="dxa"/>
          </w:tcPr>
          <w:p w14:paraId="4DF791DD" w14:textId="77777777" w:rsidR="00207A29" w:rsidRDefault="00000000">
            <w:pPr>
              <w:keepLines/>
              <w:spacing w:before="20" w:after="20"/>
            </w:pPr>
            <w:r>
              <w:rPr>
                <w:color w:val="000000"/>
                <w:sz w:val="20"/>
                <w:szCs w:val="20"/>
              </w:rPr>
              <w:t>No work factor; passphrase guessed at hash speed</w:t>
            </w:r>
          </w:p>
        </w:tc>
        <w:tc>
          <w:tcPr>
            <w:tcW w:w="2890" w:type="dxa"/>
          </w:tcPr>
          <w:p w14:paraId="2DA3B59C" w14:textId="77777777" w:rsidR="00207A29" w:rsidRDefault="00000000">
            <w:pPr>
              <w:keepLines/>
              <w:spacing w:before="20" w:after="20"/>
            </w:pPr>
            <w:r>
              <w:rPr>
                <w:color w:val="000000"/>
                <w:sz w:val="20"/>
                <w:szCs w:val="20"/>
              </w:rPr>
              <w:t>PBKDF2-HMAC-SHA256, 210,000 iterations; old databases re-encrypted</w:t>
            </w:r>
          </w:p>
        </w:tc>
      </w:tr>
      <w:tr w:rsidR="00207A29" w14:paraId="4D073CF0" w14:textId="77777777">
        <w:trPr>
          <w:cantSplit/>
          <w:jc w:val="center"/>
        </w:trPr>
        <w:tc>
          <w:tcPr>
            <w:tcW w:w="3068" w:type="dxa"/>
          </w:tcPr>
          <w:p w14:paraId="139CD2F3" w14:textId="77777777" w:rsidR="00207A29" w:rsidRDefault="00000000">
            <w:pPr>
              <w:keepLines/>
              <w:spacing w:before="20" w:after="20"/>
            </w:pPr>
            <w:r>
              <w:rPr>
                <w:color w:val="000000"/>
                <w:sz w:val="20"/>
                <w:szCs w:val="20"/>
              </w:rPr>
              <w:t>Peer identifiers were 28 bits and included the display name</w:t>
            </w:r>
          </w:p>
        </w:tc>
        <w:tc>
          <w:tcPr>
            <w:tcW w:w="3068" w:type="dxa"/>
          </w:tcPr>
          <w:p w14:paraId="025561EA" w14:textId="77777777" w:rsidR="00207A29" w:rsidRDefault="00000000">
            <w:pPr>
              <w:keepLines/>
              <w:spacing w:before="20" w:after="20"/>
            </w:pPr>
            <w:r>
              <w:rPr>
                <w:color w:val="000000"/>
                <w:sz w:val="20"/>
                <w:szCs w:val="20"/>
              </w:rPr>
              <w:t>Collisions near 16,000 users; renaming changed the address</w:t>
            </w:r>
          </w:p>
        </w:tc>
        <w:tc>
          <w:tcPr>
            <w:tcW w:w="2890" w:type="dxa"/>
          </w:tcPr>
          <w:p w14:paraId="2099F2E0" w14:textId="77777777" w:rsidR="00207A29" w:rsidRDefault="00000000">
            <w:pPr>
              <w:keepLines/>
              <w:spacing w:before="20" w:after="20"/>
            </w:pPr>
            <w:r>
              <w:rPr>
                <w:color w:val="000000"/>
                <w:sz w:val="20"/>
                <w:szCs w:val="20"/>
              </w:rPr>
              <w:t>128 bits derived from the key alone</w:t>
            </w:r>
          </w:p>
        </w:tc>
      </w:tr>
      <w:tr w:rsidR="00207A29" w14:paraId="71ED9C4B" w14:textId="77777777">
        <w:trPr>
          <w:cantSplit/>
          <w:jc w:val="center"/>
        </w:trPr>
        <w:tc>
          <w:tcPr>
            <w:tcW w:w="3068" w:type="dxa"/>
          </w:tcPr>
          <w:p w14:paraId="29B9B18F" w14:textId="77777777" w:rsidR="00207A29" w:rsidRDefault="00000000">
            <w:pPr>
              <w:keepLines/>
              <w:spacing w:before="20" w:after="20"/>
            </w:pPr>
            <w:r>
              <w:rPr>
                <w:color w:val="000000"/>
                <w:sz w:val="20"/>
                <w:szCs w:val="20"/>
              </w:rPr>
              <w:t>Nothing bound an identifier to its key</w:t>
            </w:r>
          </w:p>
        </w:tc>
        <w:tc>
          <w:tcPr>
            <w:tcW w:w="3068" w:type="dxa"/>
          </w:tcPr>
          <w:p w14:paraId="53DD83C7" w14:textId="77777777" w:rsidR="00207A29" w:rsidRDefault="00000000">
            <w:pPr>
              <w:keepLines/>
              <w:spacing w:before="20" w:after="20"/>
            </w:pPr>
            <w:r>
              <w:rPr>
                <w:color w:val="000000"/>
                <w:sz w:val="20"/>
                <w:szCs w:val="20"/>
              </w:rPr>
              <w:t>A peer could claim another's address on first contact</w:t>
            </w:r>
          </w:p>
        </w:tc>
        <w:tc>
          <w:tcPr>
            <w:tcW w:w="2890" w:type="dxa"/>
          </w:tcPr>
          <w:p w14:paraId="74155869" w14:textId="77777777" w:rsidR="00207A29" w:rsidRDefault="00000000">
            <w:pPr>
              <w:keepLines/>
              <w:spacing w:before="20" w:after="20"/>
            </w:pPr>
            <w:r>
              <w:rPr>
                <w:color w:val="000000"/>
                <w:sz w:val="20"/>
                <w:szCs w:val="20"/>
              </w:rPr>
              <w:t>Binding checked on every HELLO</w:t>
            </w:r>
          </w:p>
        </w:tc>
      </w:tr>
      <w:tr w:rsidR="00207A29" w14:paraId="7BC55734" w14:textId="77777777">
        <w:trPr>
          <w:cantSplit/>
          <w:jc w:val="center"/>
        </w:trPr>
        <w:tc>
          <w:tcPr>
            <w:tcW w:w="3068" w:type="dxa"/>
          </w:tcPr>
          <w:p w14:paraId="4391D5AB" w14:textId="77777777" w:rsidR="00207A29" w:rsidRDefault="00000000">
            <w:pPr>
              <w:keepLines/>
              <w:spacing w:before="20" w:after="20"/>
            </w:pPr>
            <w:r>
              <w:rPr>
                <w:color w:val="000000"/>
                <w:sz w:val="20"/>
                <w:szCs w:val="20"/>
              </w:rPr>
              <w:t>Relay private key shipped inside its jar and was the default</w:t>
            </w:r>
          </w:p>
        </w:tc>
        <w:tc>
          <w:tcPr>
            <w:tcW w:w="3068" w:type="dxa"/>
          </w:tcPr>
          <w:p w14:paraId="4CBED4AA" w14:textId="77777777" w:rsidR="00207A29" w:rsidRDefault="00000000">
            <w:pPr>
              <w:keepLines/>
              <w:spacing w:before="20" w:after="20"/>
            </w:pPr>
            <w:r>
              <w:rPr>
                <w:color w:val="000000"/>
                <w:sz w:val="20"/>
                <w:szCs w:val="20"/>
              </w:rPr>
              <w:t>An unconfigured relay served a key anyone can regenerate</w:t>
            </w:r>
          </w:p>
        </w:tc>
        <w:tc>
          <w:tcPr>
            <w:tcW w:w="2890" w:type="dxa"/>
          </w:tcPr>
          <w:p w14:paraId="4FF16BE7" w14:textId="77777777" w:rsidR="00207A29" w:rsidRDefault="00000000">
            <w:pPr>
              <w:keepLines/>
              <w:spacing w:before="20" w:after="20"/>
            </w:pPr>
            <w:r>
              <w:rPr>
                <w:color w:val="000000"/>
                <w:sz w:val="20"/>
                <w:szCs w:val="20"/>
              </w:rPr>
              <w:t>Packaged relay refuses to start without a keystore</w:t>
            </w:r>
          </w:p>
        </w:tc>
      </w:tr>
      <w:tr w:rsidR="00207A29" w14:paraId="235D3D4C" w14:textId="77777777">
        <w:trPr>
          <w:cantSplit/>
          <w:jc w:val="center"/>
        </w:trPr>
        <w:tc>
          <w:tcPr>
            <w:tcW w:w="3068" w:type="dxa"/>
          </w:tcPr>
          <w:p w14:paraId="5CAF615F" w14:textId="77777777" w:rsidR="00207A29" w:rsidRDefault="00000000">
            <w:pPr>
              <w:keepLines/>
              <w:spacing w:before="20" w:after="20"/>
            </w:pPr>
            <w:r>
              <w:rPr>
                <w:color w:val="000000"/>
                <w:sz w:val="20"/>
                <w:szCs w:val="20"/>
              </w:rPr>
              <w:t>Packaged client trusted the development certificate</w:t>
            </w:r>
          </w:p>
        </w:tc>
        <w:tc>
          <w:tcPr>
            <w:tcW w:w="3068" w:type="dxa"/>
          </w:tcPr>
          <w:p w14:paraId="4F37608A" w14:textId="77777777" w:rsidR="00207A29" w:rsidRDefault="00000000">
            <w:pPr>
              <w:keepLines/>
              <w:spacing w:before="20" w:after="20"/>
            </w:pPr>
            <w:r>
              <w:rPr>
                <w:color w:val="000000"/>
                <w:sz w:val="20"/>
                <w:szCs w:val="20"/>
              </w:rPr>
              <w:t>TLS in name only</w:t>
            </w:r>
          </w:p>
        </w:tc>
        <w:tc>
          <w:tcPr>
            <w:tcW w:w="2890" w:type="dxa"/>
          </w:tcPr>
          <w:p w14:paraId="1A7F5E9C" w14:textId="77777777" w:rsidR="00207A29" w:rsidRDefault="00000000">
            <w:pPr>
              <w:keepLines/>
              <w:spacing w:before="20" w:after="20"/>
            </w:pPr>
            <w:r>
              <w:rPr>
                <w:color w:val="000000"/>
                <w:sz w:val="20"/>
                <w:szCs w:val="20"/>
              </w:rPr>
              <w:t>Release builds refuse to connect without a truststore</w:t>
            </w:r>
          </w:p>
        </w:tc>
      </w:tr>
      <w:tr w:rsidR="00207A29" w14:paraId="7FF96737" w14:textId="77777777">
        <w:trPr>
          <w:cantSplit/>
          <w:jc w:val="center"/>
        </w:trPr>
        <w:tc>
          <w:tcPr>
            <w:tcW w:w="3068" w:type="dxa"/>
          </w:tcPr>
          <w:p w14:paraId="4B05500B" w14:textId="77777777" w:rsidR="00207A29" w:rsidRDefault="00000000">
            <w:pPr>
              <w:keepLines/>
              <w:spacing w:before="20" w:after="20"/>
            </w:pPr>
            <w:r>
              <w:rPr>
                <w:color w:val="000000"/>
                <w:sz w:val="20"/>
                <w:szCs w:val="20"/>
              </w:rPr>
              <w:t>Keys generated by running keytool with the passphrase on the command line</w:t>
            </w:r>
          </w:p>
        </w:tc>
        <w:tc>
          <w:tcPr>
            <w:tcW w:w="3068" w:type="dxa"/>
          </w:tcPr>
          <w:p w14:paraId="25DCA21F" w14:textId="77777777" w:rsidR="00207A29" w:rsidRDefault="00000000">
            <w:pPr>
              <w:keepLines/>
              <w:spacing w:before="20" w:after="20"/>
            </w:pPr>
            <w:r>
              <w:rPr>
                <w:color w:val="000000"/>
                <w:sz w:val="20"/>
                <w:szCs w:val="20"/>
              </w:rPr>
              <w:t>Passphrase visible in the process list; failed without a JDK</w:t>
            </w:r>
          </w:p>
        </w:tc>
        <w:tc>
          <w:tcPr>
            <w:tcW w:w="2890" w:type="dxa"/>
          </w:tcPr>
          <w:p w14:paraId="1C4436DC" w14:textId="77777777" w:rsidR="00207A29" w:rsidRDefault="00000000">
            <w:pPr>
              <w:keepLines/>
              <w:spacing w:before="20" w:after="20"/>
            </w:pPr>
            <w:r>
              <w:rPr>
                <w:color w:val="000000"/>
                <w:sz w:val="20"/>
                <w:szCs w:val="20"/>
              </w:rPr>
              <w:t>Keys generated in process</w:t>
            </w:r>
          </w:p>
        </w:tc>
      </w:tr>
      <w:tr w:rsidR="00207A29" w14:paraId="253019D5" w14:textId="77777777">
        <w:trPr>
          <w:cantSplit/>
          <w:jc w:val="center"/>
        </w:trPr>
        <w:tc>
          <w:tcPr>
            <w:tcW w:w="3068" w:type="dxa"/>
          </w:tcPr>
          <w:p w14:paraId="1DF9AC42" w14:textId="77777777" w:rsidR="00207A29" w:rsidRDefault="00000000">
            <w:pPr>
              <w:keepLines/>
              <w:spacing w:before="20" w:after="20"/>
            </w:pPr>
            <w:r>
              <w:rPr>
                <w:color w:val="000000"/>
                <w:sz w:val="20"/>
                <w:szCs w:val="20"/>
              </w:rPr>
              <w:t>Send budget terminal and renewal did not reset the counter</w:t>
            </w:r>
          </w:p>
        </w:tc>
        <w:tc>
          <w:tcPr>
            <w:tcW w:w="3068" w:type="dxa"/>
          </w:tcPr>
          <w:p w14:paraId="0E521C72" w14:textId="77777777" w:rsidR="00207A29" w:rsidRDefault="00000000">
            <w:pPr>
              <w:keepLines/>
              <w:spacing w:before="20" w:after="20"/>
            </w:pPr>
            <w:r>
              <w:rPr>
                <w:color w:val="000000"/>
                <w:sz w:val="20"/>
                <w:szCs w:val="20"/>
              </w:rPr>
              <w:t>Peer unreachable for the life of the process</w:t>
            </w:r>
          </w:p>
        </w:tc>
        <w:tc>
          <w:tcPr>
            <w:tcW w:w="2890" w:type="dxa"/>
          </w:tcPr>
          <w:p w14:paraId="7F1A0B4A" w14:textId="77777777" w:rsidR="00207A29" w:rsidRDefault="00000000">
            <w:pPr>
              <w:keepLines/>
              <w:spacing w:before="20" w:after="20"/>
            </w:pPr>
            <w:r>
              <w:rPr>
                <w:color w:val="000000"/>
                <w:sz w:val="20"/>
                <w:szCs w:val="20"/>
              </w:rPr>
              <w:t>Renewal resets counters on both sides</w:t>
            </w:r>
          </w:p>
        </w:tc>
      </w:tr>
    </w:tbl>
    <w:p w14:paraId="415BD546" w14:textId="77777777" w:rsidR="00207A29" w:rsidRDefault="00207A29">
      <w:pPr>
        <w:spacing w:after="120"/>
        <w:jc w:val="both"/>
      </w:pPr>
    </w:p>
    <w:p w14:paraId="7B11B08C" w14:textId="77777777" w:rsidR="00207A29" w:rsidRDefault="00000000">
      <w:pPr>
        <w:spacing w:after="120" w:line="360" w:lineRule="auto"/>
        <w:jc w:val="both"/>
      </w:pPr>
      <w:r>
        <w:rPr>
          <w:color w:val="000000"/>
          <w:sz w:val="24"/>
          <w:szCs w:val="24"/>
        </w:rPr>
        <w:t>Not every corrected defect was found by a test. The nonce reuse, the relay key in its jar and the plaintext database on Android were found by examination, which is why Chapter 2 describes how each was found as well as what was done.</w:t>
      </w:r>
    </w:p>
    <w:p w14:paraId="70AEEE0E" w14:textId="77777777" w:rsidR="00207A29" w:rsidRDefault="00000000">
      <w:pPr>
        <w:pStyle w:val="Heading3"/>
        <w:spacing w:after="100" w:line="276" w:lineRule="auto"/>
      </w:pPr>
      <w:r>
        <w:rPr>
          <w:rFonts w:eastAsia="Times New Roman" w:cs="Times New Roman"/>
          <w:b/>
          <w:bCs/>
          <w:color w:val="000000"/>
          <w:sz w:val="24"/>
          <w:szCs w:val="24"/>
        </w:rPr>
        <w:t>3.2.2  Static analysis</w:t>
      </w:r>
    </w:p>
    <w:p w14:paraId="01EF9164" w14:textId="77777777" w:rsidR="00207A29" w:rsidRDefault="00000000">
      <w:pPr>
        <w:spacing w:after="120" w:line="360" w:lineRule="auto"/>
        <w:jc w:val="both"/>
      </w:pPr>
      <w:r>
        <w:rPr>
          <w:color w:val="000000"/>
          <w:sz w:val="24"/>
          <w:szCs w:val="24"/>
        </w:rPr>
        <w:t>SpotBugs with the find-sec-bugs plugin runs on every build of every JVM module at high confidence, and a finding fails the build. There are no unresolved findings at that level and one scoped suppression. Removing two earlier pattern-wide suppressions exposed a real defect, in which the relay encoded one payload with the platform default character set; it was corrected and the suppressions removed. Lowering the threshold to report everything gives 216 findings in the main sources and 167 in tests. These were triaged by hand, mostly log injection on paths where the identifier was already validated, and none was judged exploitable. That judgement was made by the authors and is not an independent review.</w:t>
      </w:r>
    </w:p>
    <w:p w14:paraId="5EA95802" w14:textId="77777777" w:rsidR="00207A29" w:rsidRDefault="00000000">
      <w:pPr>
        <w:pStyle w:val="Heading2"/>
        <w:spacing w:before="240" w:after="120" w:line="276" w:lineRule="auto"/>
      </w:pPr>
      <w:bookmarkStart w:id="64" w:name="_sec_3_3"/>
      <w:r>
        <w:rPr>
          <w:rFonts w:ascii="Times New Roman" w:eastAsia="Times New Roman" w:hAnsi="Times New Roman" w:cs="Times New Roman"/>
          <w:b/>
          <w:bCs/>
          <w:color w:val="000000"/>
          <w:sz w:val="28"/>
          <w:szCs w:val="28"/>
        </w:rPr>
        <w:t>3.3  Performance Measurements</w:t>
      </w:r>
      <w:bookmarkEnd w:id="64"/>
    </w:p>
    <w:p w14:paraId="21A224CA" w14:textId="77777777" w:rsidR="00207A29" w:rsidRDefault="00000000">
      <w:pPr>
        <w:spacing w:after="120" w:line="360" w:lineRule="auto"/>
        <w:jc w:val="both"/>
      </w:pPr>
      <w:r>
        <w:rPr>
          <w:color w:val="000000"/>
          <w:sz w:val="24"/>
          <w:szCs w:val="24"/>
        </w:rPr>
        <w:t>The measurements in Table 3.3, which Fig. 3.2 plots, were taken with a script that drives two engines against a relay running on the same machine: an AMD Ryzen AI 9 HX 370 with 24 logical processors and 19.6 GiB of memory, running Windows 11 and Node.js 24. Because client and relay share a machine, the figures contain no network latency. They show the cost of the software, and they are not what a user on a real network would see.</w:t>
      </w:r>
    </w:p>
    <w:p w14:paraId="646A1E9D" w14:textId="77777777" w:rsidR="00207A29" w:rsidRDefault="00000000">
      <w:pPr>
        <w:keepNext/>
        <w:keepLines/>
        <w:spacing w:before="200" w:after="100" w:line="276" w:lineRule="auto"/>
        <w:jc w:val="center"/>
      </w:pPr>
      <w:bookmarkStart w:id="65" w:name="_tbl_3_3"/>
      <w:r>
        <w:rPr>
          <w:b/>
          <w:bCs/>
          <w:color w:val="000000"/>
          <w:sz w:val="24"/>
          <w:szCs w:val="24"/>
        </w:rPr>
        <w:lastRenderedPageBreak/>
        <w:t>Table 3.3: Measured latencies on the test machine (milliseconds)</w:t>
      </w:r>
      <w:bookmarkEnd w:id="65"/>
    </w:p>
    <w:tbl>
      <w:tblPr>
        <w:tblStyle w:val="TableGrid"/>
        <w:tblW w:w="9026" w:type="dxa"/>
        <w:jc w:val="center"/>
        <w:tblLayout w:type="fixed"/>
        <w:tblCellMar>
          <w:top w:w="30" w:type="dxa"/>
          <w:left w:w="80" w:type="dxa"/>
          <w:bottom w:w="30" w:type="dxa"/>
          <w:right w:w="80" w:type="dxa"/>
        </w:tblCellMar>
        <w:tblLook w:val="0420" w:firstRow="1" w:lastRow="0" w:firstColumn="0" w:lastColumn="0" w:noHBand="0" w:noVBand="1"/>
      </w:tblPr>
      <w:tblGrid>
        <w:gridCol w:w="3971"/>
        <w:gridCol w:w="722"/>
        <w:gridCol w:w="1444"/>
        <w:gridCol w:w="1444"/>
        <w:gridCol w:w="1445"/>
      </w:tblGrid>
      <w:tr w:rsidR="00207A29" w14:paraId="0369583B" w14:textId="77777777">
        <w:trPr>
          <w:cantSplit/>
          <w:tblHeader/>
          <w:jc w:val="center"/>
        </w:trPr>
        <w:tc>
          <w:tcPr>
            <w:tcW w:w="3971" w:type="dxa"/>
            <w:shd w:val="clear" w:color="auto" w:fill="D9D9D9"/>
            <w:vAlign w:val="center"/>
          </w:tcPr>
          <w:p w14:paraId="562566F1" w14:textId="77777777" w:rsidR="00207A29" w:rsidRDefault="00000000">
            <w:pPr>
              <w:keepLines/>
              <w:spacing w:before="20" w:after="20"/>
            </w:pPr>
            <w:r>
              <w:rPr>
                <w:b/>
                <w:bCs/>
                <w:color w:val="000000"/>
                <w:sz w:val="20"/>
                <w:szCs w:val="20"/>
              </w:rPr>
              <w:t>Operation</w:t>
            </w:r>
          </w:p>
        </w:tc>
        <w:tc>
          <w:tcPr>
            <w:tcW w:w="722" w:type="dxa"/>
            <w:shd w:val="clear" w:color="auto" w:fill="D9D9D9"/>
            <w:vAlign w:val="center"/>
          </w:tcPr>
          <w:p w14:paraId="73EB19B1" w14:textId="77777777" w:rsidR="00207A29" w:rsidRDefault="00000000">
            <w:pPr>
              <w:keepLines/>
              <w:spacing w:before="20" w:after="20"/>
              <w:jc w:val="center"/>
            </w:pPr>
            <w:r>
              <w:rPr>
                <w:b/>
                <w:bCs/>
                <w:color w:val="000000"/>
                <w:sz w:val="20"/>
                <w:szCs w:val="20"/>
              </w:rPr>
              <w:t>n</w:t>
            </w:r>
          </w:p>
        </w:tc>
        <w:tc>
          <w:tcPr>
            <w:tcW w:w="1444" w:type="dxa"/>
            <w:shd w:val="clear" w:color="auto" w:fill="D9D9D9"/>
            <w:vAlign w:val="center"/>
          </w:tcPr>
          <w:p w14:paraId="1D459BF5" w14:textId="77777777" w:rsidR="00207A29" w:rsidRDefault="00000000">
            <w:pPr>
              <w:keepLines/>
              <w:spacing w:before="20" w:after="20"/>
              <w:jc w:val="center"/>
            </w:pPr>
            <w:r>
              <w:rPr>
                <w:b/>
                <w:bCs/>
                <w:color w:val="000000"/>
                <w:sz w:val="20"/>
                <w:szCs w:val="20"/>
              </w:rPr>
              <w:t>Median</w:t>
            </w:r>
          </w:p>
        </w:tc>
        <w:tc>
          <w:tcPr>
            <w:tcW w:w="1444" w:type="dxa"/>
            <w:shd w:val="clear" w:color="auto" w:fill="D9D9D9"/>
            <w:vAlign w:val="center"/>
          </w:tcPr>
          <w:p w14:paraId="127CB4D6" w14:textId="77777777" w:rsidR="00207A29" w:rsidRDefault="00000000">
            <w:pPr>
              <w:keepLines/>
              <w:spacing w:before="20" w:after="20"/>
              <w:jc w:val="center"/>
            </w:pPr>
            <w:r>
              <w:rPr>
                <w:b/>
                <w:bCs/>
                <w:color w:val="000000"/>
                <w:sz w:val="20"/>
                <w:szCs w:val="20"/>
              </w:rPr>
              <w:t>95th pct.</w:t>
            </w:r>
          </w:p>
        </w:tc>
        <w:tc>
          <w:tcPr>
            <w:tcW w:w="1445" w:type="dxa"/>
            <w:shd w:val="clear" w:color="auto" w:fill="D9D9D9"/>
            <w:vAlign w:val="center"/>
          </w:tcPr>
          <w:p w14:paraId="55323D5F" w14:textId="77777777" w:rsidR="00207A29" w:rsidRDefault="00000000">
            <w:pPr>
              <w:keepLines/>
              <w:spacing w:before="20" w:after="20"/>
              <w:jc w:val="center"/>
            </w:pPr>
            <w:r>
              <w:rPr>
                <w:b/>
                <w:bCs/>
                <w:color w:val="000000"/>
                <w:sz w:val="20"/>
                <w:szCs w:val="20"/>
              </w:rPr>
              <w:t>Max</w:t>
            </w:r>
          </w:p>
        </w:tc>
      </w:tr>
      <w:tr w:rsidR="00207A29" w14:paraId="488ADB84" w14:textId="77777777">
        <w:trPr>
          <w:cantSplit/>
          <w:jc w:val="center"/>
        </w:trPr>
        <w:tc>
          <w:tcPr>
            <w:tcW w:w="3971" w:type="dxa"/>
          </w:tcPr>
          <w:p w14:paraId="7B6A866D" w14:textId="77777777" w:rsidR="00207A29" w:rsidRDefault="00000000">
            <w:pPr>
              <w:keepLines/>
              <w:spacing w:before="20" w:after="20"/>
            </w:pPr>
            <w:r>
              <w:rPr>
                <w:color w:val="000000"/>
                <w:sz w:val="20"/>
                <w:szCs w:val="20"/>
              </w:rPr>
              <w:t>Create an identity</w:t>
            </w:r>
          </w:p>
        </w:tc>
        <w:tc>
          <w:tcPr>
            <w:tcW w:w="722" w:type="dxa"/>
          </w:tcPr>
          <w:p w14:paraId="40B4103D" w14:textId="77777777" w:rsidR="00207A29" w:rsidRDefault="00000000">
            <w:pPr>
              <w:keepLines/>
              <w:spacing w:before="20" w:after="20"/>
              <w:jc w:val="right"/>
            </w:pPr>
            <w:r>
              <w:rPr>
                <w:color w:val="000000"/>
                <w:sz w:val="20"/>
                <w:szCs w:val="20"/>
              </w:rPr>
              <w:t>5</w:t>
            </w:r>
          </w:p>
        </w:tc>
        <w:tc>
          <w:tcPr>
            <w:tcW w:w="1444" w:type="dxa"/>
          </w:tcPr>
          <w:p w14:paraId="56DFCBC0" w14:textId="77777777" w:rsidR="00207A29" w:rsidRDefault="00000000">
            <w:pPr>
              <w:keepLines/>
              <w:spacing w:before="20" w:after="20"/>
              <w:jc w:val="right"/>
            </w:pPr>
            <w:r>
              <w:rPr>
                <w:color w:val="000000"/>
                <w:sz w:val="20"/>
                <w:szCs w:val="20"/>
              </w:rPr>
              <w:t>265.5</w:t>
            </w:r>
          </w:p>
        </w:tc>
        <w:tc>
          <w:tcPr>
            <w:tcW w:w="1444" w:type="dxa"/>
          </w:tcPr>
          <w:p w14:paraId="62986B8D" w14:textId="77777777" w:rsidR="00207A29" w:rsidRDefault="00000000">
            <w:pPr>
              <w:keepLines/>
              <w:spacing w:before="20" w:after="20"/>
              <w:jc w:val="right"/>
            </w:pPr>
            <w:r>
              <w:rPr>
                <w:color w:val="000000"/>
                <w:sz w:val="20"/>
                <w:szCs w:val="20"/>
              </w:rPr>
              <w:t>359.5</w:t>
            </w:r>
          </w:p>
        </w:tc>
        <w:tc>
          <w:tcPr>
            <w:tcW w:w="1445" w:type="dxa"/>
          </w:tcPr>
          <w:p w14:paraId="0C62E228" w14:textId="77777777" w:rsidR="00207A29" w:rsidRDefault="00000000">
            <w:pPr>
              <w:keepLines/>
              <w:spacing w:before="20" w:after="20"/>
              <w:jc w:val="right"/>
            </w:pPr>
            <w:r>
              <w:rPr>
                <w:color w:val="000000"/>
                <w:sz w:val="20"/>
                <w:szCs w:val="20"/>
              </w:rPr>
              <w:t>359.5</w:t>
            </w:r>
          </w:p>
        </w:tc>
      </w:tr>
      <w:tr w:rsidR="00207A29" w14:paraId="21F3F46A" w14:textId="77777777">
        <w:trPr>
          <w:cantSplit/>
          <w:jc w:val="center"/>
        </w:trPr>
        <w:tc>
          <w:tcPr>
            <w:tcW w:w="3971" w:type="dxa"/>
          </w:tcPr>
          <w:p w14:paraId="12143FA2" w14:textId="77777777" w:rsidR="00207A29" w:rsidRDefault="00000000">
            <w:pPr>
              <w:keepLines/>
              <w:spacing w:before="20" w:after="20"/>
            </w:pPr>
            <w:r>
              <w:rPr>
                <w:color w:val="000000"/>
                <w:sz w:val="20"/>
                <w:szCs w:val="20"/>
              </w:rPr>
              <w:t>Open an existing identity (unlock)</w:t>
            </w:r>
          </w:p>
        </w:tc>
        <w:tc>
          <w:tcPr>
            <w:tcW w:w="722" w:type="dxa"/>
          </w:tcPr>
          <w:p w14:paraId="2DD9D3D0" w14:textId="77777777" w:rsidR="00207A29" w:rsidRDefault="00000000">
            <w:pPr>
              <w:keepLines/>
              <w:spacing w:before="20" w:after="20"/>
              <w:jc w:val="right"/>
            </w:pPr>
            <w:r>
              <w:rPr>
                <w:color w:val="000000"/>
                <w:sz w:val="20"/>
                <w:szCs w:val="20"/>
              </w:rPr>
              <w:t>5</w:t>
            </w:r>
          </w:p>
        </w:tc>
        <w:tc>
          <w:tcPr>
            <w:tcW w:w="1444" w:type="dxa"/>
          </w:tcPr>
          <w:p w14:paraId="189FA19D" w14:textId="77777777" w:rsidR="00207A29" w:rsidRDefault="00000000">
            <w:pPr>
              <w:keepLines/>
              <w:spacing w:before="20" w:after="20"/>
              <w:jc w:val="right"/>
            </w:pPr>
            <w:r>
              <w:rPr>
                <w:color w:val="000000"/>
                <w:sz w:val="20"/>
                <w:szCs w:val="20"/>
              </w:rPr>
              <w:t>154.1</w:t>
            </w:r>
          </w:p>
        </w:tc>
        <w:tc>
          <w:tcPr>
            <w:tcW w:w="1444" w:type="dxa"/>
          </w:tcPr>
          <w:p w14:paraId="3F07CFB7" w14:textId="77777777" w:rsidR="00207A29" w:rsidRDefault="00000000">
            <w:pPr>
              <w:keepLines/>
              <w:spacing w:before="20" w:after="20"/>
              <w:jc w:val="right"/>
            </w:pPr>
            <w:r>
              <w:rPr>
                <w:color w:val="000000"/>
                <w:sz w:val="20"/>
                <w:szCs w:val="20"/>
              </w:rPr>
              <w:t>175.5</w:t>
            </w:r>
          </w:p>
        </w:tc>
        <w:tc>
          <w:tcPr>
            <w:tcW w:w="1445" w:type="dxa"/>
          </w:tcPr>
          <w:p w14:paraId="29B8647E" w14:textId="77777777" w:rsidR="00207A29" w:rsidRDefault="00000000">
            <w:pPr>
              <w:keepLines/>
              <w:spacing w:before="20" w:after="20"/>
              <w:jc w:val="right"/>
            </w:pPr>
            <w:r>
              <w:rPr>
                <w:color w:val="000000"/>
                <w:sz w:val="20"/>
                <w:szCs w:val="20"/>
              </w:rPr>
              <w:t>175.5</w:t>
            </w:r>
          </w:p>
        </w:tc>
      </w:tr>
      <w:tr w:rsidR="00207A29" w14:paraId="7B7CA682" w14:textId="77777777">
        <w:trPr>
          <w:cantSplit/>
          <w:jc w:val="center"/>
        </w:trPr>
        <w:tc>
          <w:tcPr>
            <w:tcW w:w="3971" w:type="dxa"/>
          </w:tcPr>
          <w:p w14:paraId="26F45AA7" w14:textId="77777777" w:rsidR="00207A29" w:rsidRDefault="00000000">
            <w:pPr>
              <w:keepLines/>
              <w:spacing w:before="20" w:after="20"/>
            </w:pPr>
            <w:r>
              <w:rPr>
                <w:color w:val="000000"/>
                <w:sz w:val="20"/>
                <w:szCs w:val="20"/>
              </w:rPr>
              <w:t>Register with the relay</w:t>
            </w:r>
          </w:p>
        </w:tc>
        <w:tc>
          <w:tcPr>
            <w:tcW w:w="722" w:type="dxa"/>
          </w:tcPr>
          <w:p w14:paraId="074691D6" w14:textId="77777777" w:rsidR="00207A29" w:rsidRDefault="00000000">
            <w:pPr>
              <w:keepLines/>
              <w:spacing w:before="20" w:after="20"/>
              <w:jc w:val="right"/>
            </w:pPr>
            <w:r>
              <w:rPr>
                <w:color w:val="000000"/>
                <w:sz w:val="20"/>
                <w:szCs w:val="20"/>
              </w:rPr>
              <w:t>2</w:t>
            </w:r>
          </w:p>
        </w:tc>
        <w:tc>
          <w:tcPr>
            <w:tcW w:w="1444" w:type="dxa"/>
          </w:tcPr>
          <w:p w14:paraId="39557810" w14:textId="77777777" w:rsidR="00207A29" w:rsidRDefault="00000000">
            <w:pPr>
              <w:keepLines/>
              <w:spacing w:before="20" w:after="20"/>
              <w:jc w:val="right"/>
            </w:pPr>
            <w:r>
              <w:rPr>
                <w:color w:val="000000"/>
                <w:sz w:val="20"/>
                <w:szCs w:val="20"/>
              </w:rPr>
              <w:t>307.2</w:t>
            </w:r>
          </w:p>
        </w:tc>
        <w:tc>
          <w:tcPr>
            <w:tcW w:w="1444" w:type="dxa"/>
          </w:tcPr>
          <w:p w14:paraId="1EEBD5EE" w14:textId="77777777" w:rsidR="00207A29" w:rsidRDefault="00000000">
            <w:pPr>
              <w:keepLines/>
              <w:spacing w:before="20" w:after="20"/>
              <w:jc w:val="right"/>
            </w:pPr>
            <w:r>
              <w:rPr>
                <w:color w:val="000000"/>
                <w:sz w:val="20"/>
                <w:szCs w:val="20"/>
              </w:rPr>
              <w:t>307.2</w:t>
            </w:r>
          </w:p>
        </w:tc>
        <w:tc>
          <w:tcPr>
            <w:tcW w:w="1445" w:type="dxa"/>
          </w:tcPr>
          <w:p w14:paraId="587AD650" w14:textId="77777777" w:rsidR="00207A29" w:rsidRDefault="00000000">
            <w:pPr>
              <w:keepLines/>
              <w:spacing w:before="20" w:after="20"/>
              <w:jc w:val="right"/>
            </w:pPr>
            <w:r>
              <w:rPr>
                <w:color w:val="000000"/>
                <w:sz w:val="20"/>
                <w:szCs w:val="20"/>
              </w:rPr>
              <w:t>307.2</w:t>
            </w:r>
          </w:p>
        </w:tc>
      </w:tr>
      <w:tr w:rsidR="00207A29" w14:paraId="69F5CEAC" w14:textId="77777777">
        <w:trPr>
          <w:cantSplit/>
          <w:jc w:val="center"/>
        </w:trPr>
        <w:tc>
          <w:tcPr>
            <w:tcW w:w="3971" w:type="dxa"/>
          </w:tcPr>
          <w:p w14:paraId="780CB532" w14:textId="77777777" w:rsidR="00207A29" w:rsidRDefault="00000000">
            <w:pPr>
              <w:keepLines/>
              <w:spacing w:before="20" w:after="20"/>
            </w:pPr>
            <w:r>
              <w:rPr>
                <w:color w:val="000000"/>
                <w:sz w:val="20"/>
                <w:szCs w:val="20"/>
              </w:rPr>
              <w:t>Key exchange</w:t>
            </w:r>
          </w:p>
        </w:tc>
        <w:tc>
          <w:tcPr>
            <w:tcW w:w="722" w:type="dxa"/>
          </w:tcPr>
          <w:p w14:paraId="1A9035A1" w14:textId="77777777" w:rsidR="00207A29" w:rsidRDefault="00000000">
            <w:pPr>
              <w:keepLines/>
              <w:spacing w:before="20" w:after="20"/>
              <w:jc w:val="right"/>
            </w:pPr>
            <w:r>
              <w:rPr>
                <w:color w:val="000000"/>
                <w:sz w:val="20"/>
                <w:szCs w:val="20"/>
              </w:rPr>
              <w:t>1</w:t>
            </w:r>
          </w:p>
        </w:tc>
        <w:tc>
          <w:tcPr>
            <w:tcW w:w="1444" w:type="dxa"/>
          </w:tcPr>
          <w:p w14:paraId="29661BB6" w14:textId="77777777" w:rsidR="00207A29" w:rsidRDefault="00000000">
            <w:pPr>
              <w:keepLines/>
              <w:spacing w:before="20" w:after="20"/>
              <w:jc w:val="right"/>
            </w:pPr>
            <w:r>
              <w:rPr>
                <w:color w:val="000000"/>
                <w:sz w:val="20"/>
                <w:szCs w:val="20"/>
              </w:rPr>
              <w:t>19.8</w:t>
            </w:r>
          </w:p>
        </w:tc>
        <w:tc>
          <w:tcPr>
            <w:tcW w:w="1444" w:type="dxa"/>
          </w:tcPr>
          <w:p w14:paraId="4D41CDC3" w14:textId="77777777" w:rsidR="00207A29" w:rsidRDefault="00000000">
            <w:pPr>
              <w:keepLines/>
              <w:spacing w:before="20" w:after="20"/>
              <w:jc w:val="right"/>
            </w:pPr>
            <w:r>
              <w:rPr>
                <w:color w:val="000000"/>
                <w:sz w:val="20"/>
                <w:szCs w:val="20"/>
              </w:rPr>
              <w:t>19.8</w:t>
            </w:r>
          </w:p>
        </w:tc>
        <w:tc>
          <w:tcPr>
            <w:tcW w:w="1445" w:type="dxa"/>
          </w:tcPr>
          <w:p w14:paraId="707F97F7" w14:textId="77777777" w:rsidR="00207A29" w:rsidRDefault="00000000">
            <w:pPr>
              <w:keepLines/>
              <w:spacing w:before="20" w:after="20"/>
              <w:jc w:val="right"/>
            </w:pPr>
            <w:r>
              <w:rPr>
                <w:color w:val="000000"/>
                <w:sz w:val="20"/>
                <w:szCs w:val="20"/>
              </w:rPr>
              <w:t>19.8</w:t>
            </w:r>
          </w:p>
        </w:tc>
      </w:tr>
      <w:tr w:rsidR="00207A29" w14:paraId="4C58B8E2" w14:textId="77777777">
        <w:trPr>
          <w:cantSplit/>
          <w:jc w:val="center"/>
        </w:trPr>
        <w:tc>
          <w:tcPr>
            <w:tcW w:w="3971" w:type="dxa"/>
          </w:tcPr>
          <w:p w14:paraId="160684B6" w14:textId="77777777" w:rsidR="00207A29" w:rsidRDefault="00000000">
            <w:pPr>
              <w:keepLines/>
              <w:spacing w:before="20" w:after="20"/>
            </w:pPr>
            <w:r>
              <w:rPr>
                <w:color w:val="000000"/>
                <w:sz w:val="20"/>
                <w:szCs w:val="20"/>
              </w:rPr>
              <w:t>Message to arrival at the peer</w:t>
            </w:r>
          </w:p>
        </w:tc>
        <w:tc>
          <w:tcPr>
            <w:tcW w:w="722" w:type="dxa"/>
          </w:tcPr>
          <w:p w14:paraId="131E06FF" w14:textId="77777777" w:rsidR="00207A29" w:rsidRDefault="00000000">
            <w:pPr>
              <w:keepLines/>
              <w:spacing w:before="20" w:after="20"/>
              <w:jc w:val="right"/>
            </w:pPr>
            <w:r>
              <w:rPr>
                <w:color w:val="000000"/>
                <w:sz w:val="20"/>
                <w:szCs w:val="20"/>
              </w:rPr>
              <w:t>100</w:t>
            </w:r>
          </w:p>
        </w:tc>
        <w:tc>
          <w:tcPr>
            <w:tcW w:w="1444" w:type="dxa"/>
          </w:tcPr>
          <w:p w14:paraId="01FF260E" w14:textId="77777777" w:rsidR="00207A29" w:rsidRDefault="00000000">
            <w:pPr>
              <w:keepLines/>
              <w:spacing w:before="20" w:after="20"/>
              <w:jc w:val="right"/>
            </w:pPr>
            <w:r>
              <w:rPr>
                <w:color w:val="000000"/>
                <w:sz w:val="20"/>
                <w:szCs w:val="20"/>
              </w:rPr>
              <w:t>15.3</w:t>
            </w:r>
          </w:p>
        </w:tc>
        <w:tc>
          <w:tcPr>
            <w:tcW w:w="1444" w:type="dxa"/>
          </w:tcPr>
          <w:p w14:paraId="34638A27" w14:textId="77777777" w:rsidR="00207A29" w:rsidRDefault="00000000">
            <w:pPr>
              <w:keepLines/>
              <w:spacing w:before="20" w:after="20"/>
              <w:jc w:val="right"/>
            </w:pPr>
            <w:r>
              <w:rPr>
                <w:color w:val="000000"/>
                <w:sz w:val="20"/>
                <w:szCs w:val="20"/>
              </w:rPr>
              <w:t>18.6</w:t>
            </w:r>
          </w:p>
        </w:tc>
        <w:tc>
          <w:tcPr>
            <w:tcW w:w="1445" w:type="dxa"/>
          </w:tcPr>
          <w:p w14:paraId="69B7D44F" w14:textId="77777777" w:rsidR="00207A29" w:rsidRDefault="00000000">
            <w:pPr>
              <w:keepLines/>
              <w:spacing w:before="20" w:after="20"/>
              <w:jc w:val="right"/>
            </w:pPr>
            <w:r>
              <w:rPr>
                <w:color w:val="000000"/>
                <w:sz w:val="20"/>
                <w:szCs w:val="20"/>
              </w:rPr>
              <w:t>46.7</w:t>
            </w:r>
          </w:p>
        </w:tc>
      </w:tr>
      <w:tr w:rsidR="00207A29" w14:paraId="18034F31" w14:textId="77777777">
        <w:trPr>
          <w:cantSplit/>
          <w:jc w:val="center"/>
        </w:trPr>
        <w:tc>
          <w:tcPr>
            <w:tcW w:w="3971" w:type="dxa"/>
          </w:tcPr>
          <w:p w14:paraId="02B99C4F" w14:textId="77777777" w:rsidR="00207A29" w:rsidRDefault="00000000">
            <w:pPr>
              <w:keepLines/>
              <w:spacing w:before="20" w:after="20"/>
            </w:pPr>
            <w:r>
              <w:rPr>
                <w:color w:val="000000"/>
                <w:sz w:val="20"/>
                <w:szCs w:val="20"/>
              </w:rPr>
              <w:t>Message to delivery acknowledgement</w:t>
            </w:r>
          </w:p>
        </w:tc>
        <w:tc>
          <w:tcPr>
            <w:tcW w:w="722" w:type="dxa"/>
          </w:tcPr>
          <w:p w14:paraId="25AE2CE3" w14:textId="77777777" w:rsidR="00207A29" w:rsidRDefault="00000000">
            <w:pPr>
              <w:keepLines/>
              <w:spacing w:before="20" w:after="20"/>
              <w:jc w:val="right"/>
            </w:pPr>
            <w:r>
              <w:rPr>
                <w:color w:val="000000"/>
                <w:sz w:val="20"/>
                <w:szCs w:val="20"/>
              </w:rPr>
              <w:t>100</w:t>
            </w:r>
          </w:p>
        </w:tc>
        <w:tc>
          <w:tcPr>
            <w:tcW w:w="1444" w:type="dxa"/>
          </w:tcPr>
          <w:p w14:paraId="25FCBE0F" w14:textId="77777777" w:rsidR="00207A29" w:rsidRDefault="00000000">
            <w:pPr>
              <w:keepLines/>
              <w:spacing w:before="20" w:after="20"/>
              <w:jc w:val="right"/>
            </w:pPr>
            <w:r>
              <w:rPr>
                <w:color w:val="000000"/>
                <w:sz w:val="20"/>
                <w:szCs w:val="20"/>
              </w:rPr>
              <w:t>24.6</w:t>
            </w:r>
          </w:p>
        </w:tc>
        <w:tc>
          <w:tcPr>
            <w:tcW w:w="1444" w:type="dxa"/>
          </w:tcPr>
          <w:p w14:paraId="6C141BC4" w14:textId="77777777" w:rsidR="00207A29" w:rsidRDefault="00000000">
            <w:pPr>
              <w:keepLines/>
              <w:spacing w:before="20" w:after="20"/>
              <w:jc w:val="right"/>
            </w:pPr>
            <w:r>
              <w:rPr>
                <w:color w:val="000000"/>
                <w:sz w:val="20"/>
                <w:szCs w:val="20"/>
              </w:rPr>
              <w:t>28.4</w:t>
            </w:r>
          </w:p>
        </w:tc>
        <w:tc>
          <w:tcPr>
            <w:tcW w:w="1445" w:type="dxa"/>
          </w:tcPr>
          <w:p w14:paraId="5A7A11A2" w14:textId="77777777" w:rsidR="00207A29" w:rsidRDefault="00000000">
            <w:pPr>
              <w:keepLines/>
              <w:spacing w:before="20" w:after="20"/>
              <w:jc w:val="right"/>
            </w:pPr>
            <w:r>
              <w:rPr>
                <w:color w:val="000000"/>
                <w:sz w:val="20"/>
                <w:szCs w:val="20"/>
              </w:rPr>
              <w:t>54.9</w:t>
            </w:r>
          </w:p>
        </w:tc>
      </w:tr>
      <w:tr w:rsidR="00207A29" w14:paraId="39DC517E" w14:textId="77777777">
        <w:trPr>
          <w:cantSplit/>
          <w:jc w:val="center"/>
        </w:trPr>
        <w:tc>
          <w:tcPr>
            <w:tcW w:w="3971" w:type="dxa"/>
          </w:tcPr>
          <w:p w14:paraId="5201CE63" w14:textId="77777777" w:rsidR="00207A29" w:rsidRDefault="00000000">
            <w:pPr>
              <w:keepLines/>
              <w:spacing w:before="20" w:after="20"/>
            </w:pPr>
            <w:r>
              <w:rPr>
                <w:color w:val="000000"/>
                <w:sz w:val="20"/>
                <w:szCs w:val="20"/>
              </w:rPr>
              <w:t>Load 100 messages of history</w:t>
            </w:r>
          </w:p>
        </w:tc>
        <w:tc>
          <w:tcPr>
            <w:tcW w:w="722" w:type="dxa"/>
          </w:tcPr>
          <w:p w14:paraId="2A577FA9" w14:textId="77777777" w:rsidR="00207A29" w:rsidRDefault="00000000">
            <w:pPr>
              <w:keepLines/>
              <w:spacing w:before="20" w:after="20"/>
              <w:jc w:val="right"/>
            </w:pPr>
            <w:r>
              <w:rPr>
                <w:color w:val="000000"/>
                <w:sz w:val="20"/>
                <w:szCs w:val="20"/>
              </w:rPr>
              <w:t>20</w:t>
            </w:r>
          </w:p>
        </w:tc>
        <w:tc>
          <w:tcPr>
            <w:tcW w:w="1444" w:type="dxa"/>
          </w:tcPr>
          <w:p w14:paraId="79C94C1C" w14:textId="77777777" w:rsidR="00207A29" w:rsidRDefault="00000000">
            <w:pPr>
              <w:keepLines/>
              <w:spacing w:before="20" w:after="20"/>
              <w:jc w:val="right"/>
            </w:pPr>
            <w:r>
              <w:rPr>
                <w:color w:val="000000"/>
                <w:sz w:val="20"/>
                <w:szCs w:val="20"/>
              </w:rPr>
              <w:t>7.6</w:t>
            </w:r>
          </w:p>
        </w:tc>
        <w:tc>
          <w:tcPr>
            <w:tcW w:w="1444" w:type="dxa"/>
          </w:tcPr>
          <w:p w14:paraId="3A79C695" w14:textId="77777777" w:rsidR="00207A29" w:rsidRDefault="00000000">
            <w:pPr>
              <w:keepLines/>
              <w:spacing w:before="20" w:after="20"/>
              <w:jc w:val="right"/>
            </w:pPr>
            <w:r>
              <w:rPr>
                <w:color w:val="000000"/>
                <w:sz w:val="20"/>
                <w:szCs w:val="20"/>
              </w:rPr>
              <w:t>16.7</w:t>
            </w:r>
          </w:p>
        </w:tc>
        <w:tc>
          <w:tcPr>
            <w:tcW w:w="1445" w:type="dxa"/>
          </w:tcPr>
          <w:p w14:paraId="6CC41812" w14:textId="77777777" w:rsidR="00207A29" w:rsidRDefault="00000000">
            <w:pPr>
              <w:keepLines/>
              <w:spacing w:before="20" w:after="20"/>
              <w:jc w:val="right"/>
            </w:pPr>
            <w:r>
              <w:rPr>
                <w:color w:val="000000"/>
                <w:sz w:val="20"/>
                <w:szCs w:val="20"/>
              </w:rPr>
              <w:t>16.7</w:t>
            </w:r>
          </w:p>
        </w:tc>
      </w:tr>
      <w:tr w:rsidR="00207A29" w14:paraId="5045668F" w14:textId="77777777">
        <w:trPr>
          <w:cantSplit/>
          <w:jc w:val="center"/>
        </w:trPr>
        <w:tc>
          <w:tcPr>
            <w:tcW w:w="3971" w:type="dxa"/>
          </w:tcPr>
          <w:p w14:paraId="542F186D" w14:textId="77777777" w:rsidR="00207A29" w:rsidRDefault="00000000">
            <w:pPr>
              <w:keepLines/>
              <w:spacing w:before="20" w:after="20"/>
            </w:pPr>
            <w:r>
              <w:rPr>
                <w:color w:val="000000"/>
                <w:sz w:val="20"/>
                <w:szCs w:val="20"/>
              </w:rPr>
              <w:t>Search 100 stored messages</w:t>
            </w:r>
          </w:p>
        </w:tc>
        <w:tc>
          <w:tcPr>
            <w:tcW w:w="722" w:type="dxa"/>
          </w:tcPr>
          <w:p w14:paraId="2DC8FCA5" w14:textId="77777777" w:rsidR="00207A29" w:rsidRDefault="00000000">
            <w:pPr>
              <w:keepLines/>
              <w:spacing w:before="20" w:after="20"/>
              <w:jc w:val="right"/>
            </w:pPr>
            <w:r>
              <w:rPr>
                <w:color w:val="000000"/>
                <w:sz w:val="20"/>
                <w:szCs w:val="20"/>
              </w:rPr>
              <w:t>20</w:t>
            </w:r>
          </w:p>
        </w:tc>
        <w:tc>
          <w:tcPr>
            <w:tcW w:w="1444" w:type="dxa"/>
          </w:tcPr>
          <w:p w14:paraId="129100C3" w14:textId="77777777" w:rsidR="00207A29" w:rsidRDefault="00000000">
            <w:pPr>
              <w:keepLines/>
              <w:spacing w:before="20" w:after="20"/>
              <w:jc w:val="right"/>
            </w:pPr>
            <w:r>
              <w:rPr>
                <w:color w:val="000000"/>
                <w:sz w:val="20"/>
                <w:szCs w:val="20"/>
              </w:rPr>
              <w:t>6.6</w:t>
            </w:r>
          </w:p>
        </w:tc>
        <w:tc>
          <w:tcPr>
            <w:tcW w:w="1444" w:type="dxa"/>
          </w:tcPr>
          <w:p w14:paraId="5FD702DE" w14:textId="77777777" w:rsidR="00207A29" w:rsidRDefault="00000000">
            <w:pPr>
              <w:keepLines/>
              <w:spacing w:before="20" w:after="20"/>
              <w:jc w:val="right"/>
            </w:pPr>
            <w:r>
              <w:rPr>
                <w:color w:val="000000"/>
                <w:sz w:val="20"/>
                <w:szCs w:val="20"/>
              </w:rPr>
              <w:t>7.6</w:t>
            </w:r>
          </w:p>
        </w:tc>
        <w:tc>
          <w:tcPr>
            <w:tcW w:w="1445" w:type="dxa"/>
          </w:tcPr>
          <w:p w14:paraId="5695EA2B" w14:textId="77777777" w:rsidR="00207A29" w:rsidRDefault="00000000">
            <w:pPr>
              <w:keepLines/>
              <w:spacing w:before="20" w:after="20"/>
              <w:jc w:val="right"/>
            </w:pPr>
            <w:r>
              <w:rPr>
                <w:color w:val="000000"/>
                <w:sz w:val="20"/>
                <w:szCs w:val="20"/>
              </w:rPr>
              <w:t>7.6</w:t>
            </w:r>
          </w:p>
        </w:tc>
      </w:tr>
    </w:tbl>
    <w:p w14:paraId="117C6E38" w14:textId="77777777" w:rsidR="00207A29" w:rsidRDefault="00207A29">
      <w:pPr>
        <w:spacing w:after="120"/>
        <w:jc w:val="both"/>
      </w:pPr>
    </w:p>
    <w:p w14:paraId="6D9D0DE4" w14:textId="77777777" w:rsidR="00207A29" w:rsidRDefault="00000000">
      <w:pPr>
        <w:keepNext/>
        <w:spacing w:before="160" w:after="60"/>
        <w:jc w:val="center"/>
      </w:pPr>
      <w:r>
        <w:rPr>
          <w:noProof/>
        </w:rPr>
        <w:drawing>
          <wp:inline distT="0" distB="0" distL="0" distR="0" wp14:anchorId="2F92D631" wp14:editId="2F2FF1BD">
            <wp:extent cx="5303520" cy="2217534"/>
            <wp:effectExtent l="0" t="0" r="0" b="0"/>
            <wp:docPr id="113" name="f3_2_latency.png" descr="Median and 95th percentile latency of the measured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3_2_latency.png"/>
                    <pic:cNvPicPr/>
                  </pic:nvPicPr>
                  <pic:blipFill>
                    <a:blip r:embed="rId22"/>
                    <a:stretch>
                      <a:fillRect/>
                    </a:stretch>
                  </pic:blipFill>
                  <pic:spPr>
                    <a:xfrm>
                      <a:off x="0" y="0"/>
                      <a:ext cx="5303520" cy="2217534"/>
                    </a:xfrm>
                    <a:prstGeom prst="rect">
                      <a:avLst/>
                    </a:prstGeom>
                  </pic:spPr>
                </pic:pic>
              </a:graphicData>
            </a:graphic>
          </wp:inline>
        </w:drawing>
      </w:r>
    </w:p>
    <w:p w14:paraId="3D2AE2D5" w14:textId="77777777" w:rsidR="00207A29" w:rsidRDefault="00000000">
      <w:pPr>
        <w:keepLines/>
        <w:spacing w:after="200" w:line="276" w:lineRule="auto"/>
        <w:jc w:val="center"/>
      </w:pPr>
      <w:bookmarkStart w:id="66" w:name="_fig_3_2"/>
      <w:r>
        <w:rPr>
          <w:b/>
          <w:bCs/>
          <w:color w:val="000000"/>
        </w:rPr>
        <w:t xml:space="preserve">Fig. 3.2: </w:t>
      </w:r>
      <w:r>
        <w:rPr>
          <w:i/>
          <w:iCs/>
          <w:color w:val="000000"/>
        </w:rPr>
        <w:t>Median and 95th percentile latency of the measured operations</w:t>
      </w:r>
      <w:bookmarkEnd w:id="66"/>
    </w:p>
    <w:p w14:paraId="314CDAB9" w14:textId="77777777" w:rsidR="00207A29" w:rsidRDefault="00000000">
      <w:pPr>
        <w:spacing w:after="120" w:line="360" w:lineRule="auto"/>
        <w:jc w:val="both"/>
      </w:pPr>
      <w:r>
        <w:rPr>
          <w:color w:val="000000"/>
          <w:sz w:val="24"/>
          <w:szCs w:val="24"/>
        </w:rPr>
        <w:t>The unlock time is dominated by the passphrase stretching, and it is meant to be slow: 210,000 iterations cost roughly 150 ms here, which is the same cost an attacker pays per guess on comparable hardware. A message crosses the relay in a median of about 15 ms and is acknowledged in about 25 ms. The registration and key-exchange rows rest on two observations and one, so they are single observations and not distributions, and the 95th percentile shown for them is just the largest value seen. The search and history figures are for a database of 100 messages. No larger database, no concurrent clients and no relay under load were measured.</w:t>
      </w:r>
    </w:p>
    <w:p w14:paraId="6C6FC0C6" w14:textId="77777777" w:rsidR="00207A29" w:rsidRDefault="00000000">
      <w:pPr>
        <w:pStyle w:val="Heading2"/>
        <w:spacing w:before="240" w:after="120" w:line="276" w:lineRule="auto"/>
      </w:pPr>
      <w:bookmarkStart w:id="67" w:name="_sec_3_4"/>
      <w:r>
        <w:rPr>
          <w:rFonts w:ascii="Times New Roman" w:eastAsia="Times New Roman" w:hAnsi="Times New Roman" w:cs="Times New Roman"/>
          <w:b/>
          <w:bCs/>
          <w:color w:val="000000"/>
          <w:sz w:val="28"/>
          <w:szCs w:val="28"/>
        </w:rPr>
        <w:t>3.4  The Running Application</w:t>
      </w:r>
      <w:bookmarkEnd w:id="67"/>
    </w:p>
    <w:p w14:paraId="16435668" w14:textId="77777777" w:rsidR="00207A29" w:rsidRDefault="00000000">
      <w:pPr>
        <w:spacing w:after="120" w:line="360" w:lineRule="auto"/>
        <w:jc w:val="both"/>
      </w:pPr>
      <w:r>
        <w:rPr>
          <w:color w:val="000000"/>
          <w:sz w:val="24"/>
          <w:szCs w:val="24"/>
        </w:rPr>
        <w:t>Figs. 3.3 to 3.8 are screenshots of the Electron client taken from the real window during the window-driven run, with two clients exchanging messages through the relay. The message text in them was written for the test.</w:t>
      </w:r>
    </w:p>
    <w:p w14:paraId="30568B9B" w14:textId="77777777" w:rsidR="00207A29" w:rsidRDefault="00000000">
      <w:pPr>
        <w:keepNext/>
        <w:spacing w:before="160" w:after="60"/>
        <w:jc w:val="center"/>
      </w:pPr>
      <w:r>
        <w:rPr>
          <w:noProof/>
        </w:rPr>
        <w:lastRenderedPageBreak/>
        <w:drawing>
          <wp:inline distT="0" distB="0" distL="0" distR="0" wp14:anchorId="5D59B4A1" wp14:editId="55735D94">
            <wp:extent cx="5303520" cy="3257746"/>
            <wp:effectExtent l="0" t="0" r="0" b="0"/>
            <wp:docPr id="114" name="shot_03-conversation.png" descr="A conversation with message states and day grouping (dark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hot_03-conversation.png"/>
                    <pic:cNvPicPr/>
                  </pic:nvPicPr>
                  <pic:blipFill>
                    <a:blip r:embed="rId23"/>
                    <a:stretch>
                      <a:fillRect/>
                    </a:stretch>
                  </pic:blipFill>
                  <pic:spPr>
                    <a:xfrm>
                      <a:off x="0" y="0"/>
                      <a:ext cx="5303520" cy="3257746"/>
                    </a:xfrm>
                    <a:prstGeom prst="rect">
                      <a:avLst/>
                    </a:prstGeom>
                  </pic:spPr>
                </pic:pic>
              </a:graphicData>
            </a:graphic>
          </wp:inline>
        </w:drawing>
      </w:r>
    </w:p>
    <w:p w14:paraId="03367927" w14:textId="77777777" w:rsidR="00207A29" w:rsidRDefault="00000000">
      <w:pPr>
        <w:keepLines/>
        <w:spacing w:after="200" w:line="276" w:lineRule="auto"/>
        <w:jc w:val="center"/>
      </w:pPr>
      <w:bookmarkStart w:id="68" w:name="_fig_3_3"/>
      <w:r>
        <w:rPr>
          <w:b/>
          <w:bCs/>
          <w:color w:val="000000"/>
        </w:rPr>
        <w:t xml:space="preserve">Fig. 3.3: </w:t>
      </w:r>
      <w:r>
        <w:rPr>
          <w:i/>
          <w:iCs/>
          <w:color w:val="000000"/>
        </w:rPr>
        <w:t>A conversation with message states and day grouping (dark theme)</w:t>
      </w:r>
      <w:bookmarkEnd w:id="68"/>
    </w:p>
    <w:p w14:paraId="5BD2775A" w14:textId="77777777" w:rsidR="00207A29" w:rsidRDefault="00000000">
      <w:pPr>
        <w:keepNext/>
        <w:spacing w:before="160" w:after="60"/>
        <w:jc w:val="center"/>
      </w:pPr>
      <w:r>
        <w:rPr>
          <w:noProof/>
        </w:rPr>
        <w:drawing>
          <wp:inline distT="0" distB="0" distL="0" distR="0" wp14:anchorId="45D9CF7B" wp14:editId="4FF97DEB">
            <wp:extent cx="5303520" cy="3257746"/>
            <wp:effectExtent l="0" t="0" r="0" b="0"/>
            <wp:docPr id="115" name="shot_06-replies-with-quotes.png" descr="Replies showing the quoted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hot_06-replies-with-quotes.png"/>
                    <pic:cNvPicPr/>
                  </pic:nvPicPr>
                  <pic:blipFill>
                    <a:blip r:embed="rId24"/>
                    <a:stretch>
                      <a:fillRect/>
                    </a:stretch>
                  </pic:blipFill>
                  <pic:spPr>
                    <a:xfrm>
                      <a:off x="0" y="0"/>
                      <a:ext cx="5303520" cy="3257746"/>
                    </a:xfrm>
                    <a:prstGeom prst="rect">
                      <a:avLst/>
                    </a:prstGeom>
                  </pic:spPr>
                </pic:pic>
              </a:graphicData>
            </a:graphic>
          </wp:inline>
        </w:drawing>
      </w:r>
    </w:p>
    <w:p w14:paraId="34399BA7" w14:textId="77777777" w:rsidR="00207A29" w:rsidRDefault="00000000">
      <w:pPr>
        <w:keepLines/>
        <w:spacing w:after="200" w:line="276" w:lineRule="auto"/>
        <w:jc w:val="center"/>
      </w:pPr>
      <w:bookmarkStart w:id="69" w:name="_fig_3_4"/>
      <w:r>
        <w:rPr>
          <w:b/>
          <w:bCs/>
          <w:color w:val="000000"/>
        </w:rPr>
        <w:t xml:space="preserve">Fig. 3.4: </w:t>
      </w:r>
      <w:r>
        <w:rPr>
          <w:i/>
          <w:iCs/>
          <w:color w:val="000000"/>
        </w:rPr>
        <w:t>Replies showing the quoted original</w:t>
      </w:r>
      <w:bookmarkEnd w:id="69"/>
    </w:p>
    <w:p w14:paraId="21152BFD" w14:textId="77777777" w:rsidR="00207A29" w:rsidRDefault="00000000">
      <w:pPr>
        <w:keepNext/>
        <w:spacing w:before="160" w:after="60"/>
        <w:jc w:val="center"/>
      </w:pPr>
      <w:r>
        <w:rPr>
          <w:noProof/>
        </w:rPr>
        <w:lastRenderedPageBreak/>
        <w:drawing>
          <wp:inline distT="0" distB="0" distL="0" distR="0" wp14:anchorId="31609137" wp14:editId="60AFB396">
            <wp:extent cx="5303520" cy="3257746"/>
            <wp:effectExtent l="0" t="0" r="0" b="0"/>
            <wp:docPr id="116" name="shot_09-verified.png" descr="Safety-number panel and the verified 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hot_09-verified.png"/>
                    <pic:cNvPicPr/>
                  </pic:nvPicPr>
                  <pic:blipFill>
                    <a:blip r:embed="rId25"/>
                    <a:stretch>
                      <a:fillRect/>
                    </a:stretch>
                  </pic:blipFill>
                  <pic:spPr>
                    <a:xfrm>
                      <a:off x="0" y="0"/>
                      <a:ext cx="5303520" cy="3257746"/>
                    </a:xfrm>
                    <a:prstGeom prst="rect">
                      <a:avLst/>
                    </a:prstGeom>
                  </pic:spPr>
                </pic:pic>
              </a:graphicData>
            </a:graphic>
          </wp:inline>
        </w:drawing>
      </w:r>
    </w:p>
    <w:p w14:paraId="444545FA" w14:textId="77777777" w:rsidR="00207A29" w:rsidRDefault="00000000">
      <w:pPr>
        <w:keepLines/>
        <w:spacing w:after="200" w:line="276" w:lineRule="auto"/>
        <w:jc w:val="center"/>
      </w:pPr>
      <w:bookmarkStart w:id="70" w:name="_fig_3_5"/>
      <w:r>
        <w:rPr>
          <w:b/>
          <w:bCs/>
          <w:color w:val="000000"/>
        </w:rPr>
        <w:t xml:space="preserve">Fig. 3.5: </w:t>
      </w:r>
      <w:r>
        <w:rPr>
          <w:i/>
          <w:iCs/>
          <w:color w:val="000000"/>
        </w:rPr>
        <w:t>Safety-number panel and the verified shield</w:t>
      </w:r>
      <w:bookmarkEnd w:id="70"/>
    </w:p>
    <w:p w14:paraId="309A6316" w14:textId="77777777" w:rsidR="00207A29" w:rsidRDefault="00000000">
      <w:pPr>
        <w:keepNext/>
        <w:spacing w:before="160" w:after="60"/>
        <w:jc w:val="center"/>
      </w:pPr>
      <w:r>
        <w:rPr>
          <w:noProof/>
        </w:rPr>
        <w:drawing>
          <wp:inline distT="0" distB="0" distL="0" distR="0" wp14:anchorId="4F895BB5" wp14:editId="638FFCE7">
            <wp:extent cx="5303520" cy="3257746"/>
            <wp:effectExtent l="0" t="0" r="0" b="0"/>
            <wp:docPr id="117" name="shot_10-search.png" descr="Search results with highlighted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hot_10-search.png"/>
                    <pic:cNvPicPr/>
                  </pic:nvPicPr>
                  <pic:blipFill>
                    <a:blip r:embed="rId26"/>
                    <a:stretch>
                      <a:fillRect/>
                    </a:stretch>
                  </pic:blipFill>
                  <pic:spPr>
                    <a:xfrm>
                      <a:off x="0" y="0"/>
                      <a:ext cx="5303520" cy="3257746"/>
                    </a:xfrm>
                    <a:prstGeom prst="rect">
                      <a:avLst/>
                    </a:prstGeom>
                  </pic:spPr>
                </pic:pic>
              </a:graphicData>
            </a:graphic>
          </wp:inline>
        </w:drawing>
      </w:r>
    </w:p>
    <w:p w14:paraId="2DD7FF9C" w14:textId="77777777" w:rsidR="00207A29" w:rsidRDefault="00000000">
      <w:pPr>
        <w:keepLines/>
        <w:spacing w:after="200" w:line="276" w:lineRule="auto"/>
        <w:jc w:val="center"/>
      </w:pPr>
      <w:bookmarkStart w:id="71" w:name="_fig_3_6"/>
      <w:r>
        <w:rPr>
          <w:b/>
          <w:bCs/>
          <w:color w:val="000000"/>
        </w:rPr>
        <w:t xml:space="preserve">Fig. 3.6: </w:t>
      </w:r>
      <w:r>
        <w:rPr>
          <w:i/>
          <w:iCs/>
          <w:color w:val="000000"/>
        </w:rPr>
        <w:t>Search results with highlighted matches</w:t>
      </w:r>
      <w:bookmarkEnd w:id="71"/>
    </w:p>
    <w:p w14:paraId="5275DB7D" w14:textId="77777777" w:rsidR="00207A29" w:rsidRDefault="00000000">
      <w:pPr>
        <w:keepNext/>
        <w:spacing w:before="160" w:after="60"/>
        <w:jc w:val="center"/>
      </w:pPr>
      <w:r>
        <w:rPr>
          <w:noProof/>
        </w:rPr>
        <w:lastRenderedPageBreak/>
        <w:drawing>
          <wp:inline distT="0" distB="0" distL="0" distR="0" wp14:anchorId="25E61511" wp14:editId="06C2FD47">
            <wp:extent cx="5303520" cy="3257746"/>
            <wp:effectExtent l="0" t="0" r="0" b="0"/>
            <wp:docPr id="118" name="shot_11-settings-dark.png" descr="Settings panel (dark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hot_11-settings-dark.png"/>
                    <pic:cNvPicPr/>
                  </pic:nvPicPr>
                  <pic:blipFill>
                    <a:blip r:embed="rId27"/>
                    <a:stretch>
                      <a:fillRect/>
                    </a:stretch>
                  </pic:blipFill>
                  <pic:spPr>
                    <a:xfrm>
                      <a:off x="0" y="0"/>
                      <a:ext cx="5303520" cy="3257746"/>
                    </a:xfrm>
                    <a:prstGeom prst="rect">
                      <a:avLst/>
                    </a:prstGeom>
                  </pic:spPr>
                </pic:pic>
              </a:graphicData>
            </a:graphic>
          </wp:inline>
        </w:drawing>
      </w:r>
    </w:p>
    <w:p w14:paraId="0E721FC2" w14:textId="77777777" w:rsidR="00207A29" w:rsidRDefault="00000000">
      <w:pPr>
        <w:keepLines/>
        <w:spacing w:after="200" w:line="276" w:lineRule="auto"/>
        <w:jc w:val="center"/>
      </w:pPr>
      <w:bookmarkStart w:id="72" w:name="_fig_3_7"/>
      <w:r>
        <w:rPr>
          <w:b/>
          <w:bCs/>
          <w:color w:val="000000"/>
        </w:rPr>
        <w:t xml:space="preserve">Fig. 3.7: </w:t>
      </w:r>
      <w:r>
        <w:rPr>
          <w:i/>
          <w:iCs/>
          <w:color w:val="000000"/>
        </w:rPr>
        <w:t>Settings panel (dark theme)</w:t>
      </w:r>
      <w:bookmarkEnd w:id="72"/>
    </w:p>
    <w:p w14:paraId="4B3904AE" w14:textId="77777777" w:rsidR="00207A29" w:rsidRDefault="00000000">
      <w:pPr>
        <w:keepNext/>
        <w:spacing w:before="160" w:after="60"/>
        <w:jc w:val="center"/>
      </w:pPr>
      <w:r>
        <w:rPr>
          <w:noProof/>
        </w:rPr>
        <w:drawing>
          <wp:inline distT="0" distB="0" distL="0" distR="0" wp14:anchorId="017B46F1" wp14:editId="715D3D3A">
            <wp:extent cx="5303520" cy="3257746"/>
            <wp:effectExtent l="0" t="0" r="0" b="0"/>
            <wp:docPr id="119" name="shot_13-chat-light.png" descr="The same conversation in the ligh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hot_13-chat-light.png"/>
                    <pic:cNvPicPr/>
                  </pic:nvPicPr>
                  <pic:blipFill>
                    <a:blip r:embed="rId28"/>
                    <a:stretch>
                      <a:fillRect/>
                    </a:stretch>
                  </pic:blipFill>
                  <pic:spPr>
                    <a:xfrm>
                      <a:off x="0" y="0"/>
                      <a:ext cx="5303520" cy="3257746"/>
                    </a:xfrm>
                    <a:prstGeom prst="rect">
                      <a:avLst/>
                    </a:prstGeom>
                  </pic:spPr>
                </pic:pic>
              </a:graphicData>
            </a:graphic>
          </wp:inline>
        </w:drawing>
      </w:r>
    </w:p>
    <w:p w14:paraId="657571AF" w14:textId="77777777" w:rsidR="00207A29" w:rsidRDefault="00000000">
      <w:pPr>
        <w:keepLines/>
        <w:spacing w:after="200" w:line="276" w:lineRule="auto"/>
        <w:jc w:val="center"/>
      </w:pPr>
      <w:bookmarkStart w:id="73" w:name="_fig_3_8"/>
      <w:r>
        <w:rPr>
          <w:b/>
          <w:bCs/>
          <w:color w:val="000000"/>
        </w:rPr>
        <w:t xml:space="preserve">Fig. 3.8: </w:t>
      </w:r>
      <w:r>
        <w:rPr>
          <w:i/>
          <w:iCs/>
          <w:color w:val="000000"/>
        </w:rPr>
        <w:t>The same conversation in the light theme</w:t>
      </w:r>
      <w:bookmarkEnd w:id="73"/>
    </w:p>
    <w:p w14:paraId="659724AF" w14:textId="77777777" w:rsidR="00207A29" w:rsidRDefault="00000000">
      <w:pPr>
        <w:pStyle w:val="Heading2"/>
        <w:spacing w:before="240" w:after="120" w:line="276" w:lineRule="auto"/>
      </w:pPr>
      <w:bookmarkStart w:id="74" w:name="_sec_3_5"/>
      <w:r>
        <w:rPr>
          <w:rFonts w:ascii="Times New Roman" w:eastAsia="Times New Roman" w:hAnsi="Times New Roman" w:cs="Times New Roman"/>
          <w:b/>
          <w:bCs/>
          <w:color w:val="000000"/>
          <w:sz w:val="28"/>
          <w:szCs w:val="28"/>
        </w:rPr>
        <w:t>3.5  Discussion</w:t>
      </w:r>
      <w:bookmarkEnd w:id="74"/>
    </w:p>
    <w:p w14:paraId="72672CCE" w14:textId="77777777" w:rsidR="00207A29" w:rsidRDefault="00000000">
      <w:pPr>
        <w:spacing w:after="120" w:line="360" w:lineRule="auto"/>
        <w:jc w:val="both"/>
      </w:pPr>
      <w:r>
        <w:rPr>
          <w:color w:val="000000"/>
          <w:sz w:val="24"/>
          <w:szCs w:val="24"/>
        </w:rPr>
        <w:t>Measured against the objectives in Section 1.3, the system delivers end-to-end encrypted one-to-one messaging in which the relay cannot read or forge a message, with identity verification through safety numbers, replay protection, encrypted history at rest and a desktop interface with search, replies and notifications. The relay was exercised as a hostile party in the integration tests, and no test found a way for it to read or alter a message.</w:t>
      </w:r>
    </w:p>
    <w:p w14:paraId="7B2ED5DD" w14:textId="77777777" w:rsidR="00207A29" w:rsidRDefault="00000000">
      <w:pPr>
        <w:spacing w:after="120" w:line="360" w:lineRule="auto"/>
        <w:jc w:val="both"/>
      </w:pPr>
      <w:r>
        <w:rPr>
          <w:color w:val="000000"/>
          <w:sz w:val="24"/>
          <w:szCs w:val="24"/>
        </w:rPr>
        <w:lastRenderedPageBreak/>
        <w:t>The Electron client met its purpose: the interface is considerably easier to build and refine than the Swing one, and it did so without a second implementation of the cryptography, since the Java engine is unchanged logic behind a pipe. The cost is a larger installed size and a second process to supervise.</w:t>
      </w:r>
    </w:p>
    <w:p w14:paraId="4ECF8961" w14:textId="77777777" w:rsidR="00207A29" w:rsidRDefault="00000000">
      <w:pPr>
        <w:pStyle w:val="Heading2"/>
        <w:spacing w:before="240" w:after="120" w:line="276" w:lineRule="auto"/>
      </w:pPr>
      <w:bookmarkStart w:id="75" w:name="_sec_3_6"/>
      <w:r>
        <w:rPr>
          <w:rFonts w:ascii="Times New Roman" w:eastAsia="Times New Roman" w:hAnsi="Times New Roman" w:cs="Times New Roman"/>
          <w:b/>
          <w:bCs/>
          <w:color w:val="000000"/>
          <w:sz w:val="28"/>
          <w:szCs w:val="28"/>
        </w:rPr>
        <w:t>3.6  Limits of the Results</w:t>
      </w:r>
      <w:bookmarkEnd w:id="75"/>
    </w:p>
    <w:p w14:paraId="0AD61F17" w14:textId="77777777" w:rsidR="00207A29" w:rsidRDefault="00000000">
      <w:pPr>
        <w:pStyle w:val="ListParagraph"/>
        <w:numPr>
          <w:ilvl w:val="0"/>
          <w:numId w:val="1"/>
        </w:numPr>
        <w:spacing w:after="80" w:line="360" w:lineRule="auto"/>
        <w:jc w:val="both"/>
      </w:pPr>
      <w:r>
        <w:rPr>
          <w:color w:val="000000"/>
          <w:sz w:val="24"/>
          <w:szCs w:val="24"/>
        </w:rPr>
        <w:t>All measurements are on loopback, on one machine, with small samples for the one-time operations.</w:t>
      </w:r>
    </w:p>
    <w:p w14:paraId="53736875" w14:textId="77777777" w:rsidR="00207A29" w:rsidRDefault="00000000">
      <w:pPr>
        <w:pStyle w:val="ListParagraph"/>
        <w:numPr>
          <w:ilvl w:val="0"/>
          <w:numId w:val="1"/>
        </w:numPr>
        <w:spacing w:after="80" w:line="360" w:lineRule="auto"/>
        <w:jc w:val="both"/>
      </w:pPr>
      <w:r>
        <w:rPr>
          <w:color w:val="000000"/>
          <w:sz w:val="24"/>
          <w:szCs w:val="24"/>
        </w:rPr>
        <w:t>No usability study was carried out. The statements about the interface describe its design and not user experience.</w:t>
      </w:r>
    </w:p>
    <w:p w14:paraId="0D7B25B3" w14:textId="77777777" w:rsidR="00207A29" w:rsidRDefault="00000000">
      <w:pPr>
        <w:pStyle w:val="ListParagraph"/>
        <w:numPr>
          <w:ilvl w:val="0"/>
          <w:numId w:val="1"/>
        </w:numPr>
        <w:spacing w:after="80" w:line="360" w:lineRule="auto"/>
        <w:jc w:val="both"/>
      </w:pPr>
      <w:r>
        <w:rPr>
          <w:color w:val="000000"/>
          <w:sz w:val="24"/>
          <w:szCs w:val="24"/>
        </w:rPr>
        <w:t>The tests were written by the same team that wrote the code, and no independent audit was done.</w:t>
      </w:r>
    </w:p>
    <w:p w14:paraId="48620BA9" w14:textId="77777777" w:rsidR="00207A29" w:rsidRDefault="00000000">
      <w:pPr>
        <w:pStyle w:val="ListParagraph"/>
        <w:numPr>
          <w:ilvl w:val="0"/>
          <w:numId w:val="1"/>
        </w:numPr>
        <w:spacing w:after="80" w:line="360" w:lineRule="auto"/>
        <w:jc w:val="both"/>
      </w:pPr>
      <w:r>
        <w:rPr>
          <w:color w:val="000000"/>
          <w:sz w:val="24"/>
          <w:szCs w:val="24"/>
        </w:rPr>
        <w:t>Four POSIX permission tests were skipped on Windows and the behaviour they cover is unverified here.</w:t>
      </w:r>
    </w:p>
    <w:p w14:paraId="74661EBE" w14:textId="77777777" w:rsidR="00207A29" w:rsidRDefault="00000000">
      <w:pPr>
        <w:pStyle w:val="ListParagraph"/>
        <w:numPr>
          <w:ilvl w:val="0"/>
          <w:numId w:val="1"/>
        </w:numPr>
        <w:spacing w:after="160" w:line="360" w:lineRule="auto"/>
        <w:jc w:val="both"/>
      </w:pPr>
      <w:r>
        <w:rPr>
          <w:color w:val="000000"/>
          <w:sz w:val="24"/>
          <w:szCs w:val="24"/>
        </w:rPr>
        <w:t>Only one relay and two clients were exercised together. Scale and behaviour under load are untested.</w:t>
      </w:r>
    </w:p>
    <w:p w14:paraId="0CB662C0" w14:textId="77777777" w:rsidR="00207A29" w:rsidRDefault="00000000">
      <w:pPr>
        <w:pStyle w:val="Heading1"/>
        <w:pageBreakBefore/>
        <w:spacing w:before="0" w:after="240" w:line="276" w:lineRule="auto"/>
        <w:jc w:val="center"/>
      </w:pPr>
      <w:bookmarkStart w:id="76" w:name="ch4"/>
      <w:r>
        <w:rPr>
          <w:rFonts w:ascii="Times New Roman" w:eastAsia="Times New Roman" w:hAnsi="Times New Roman" w:cs="Times New Roman"/>
          <w:b/>
          <w:bCs/>
          <w:color w:val="000000"/>
          <w:sz w:val="32"/>
          <w:szCs w:val="32"/>
          <w:u w:val="single"/>
        </w:rPr>
        <w:lastRenderedPageBreak/>
        <w:t>CHAPTER 4</w:t>
      </w:r>
      <w:r>
        <w:br/>
      </w:r>
      <w:r>
        <w:rPr>
          <w:rFonts w:ascii="Times New Roman" w:eastAsia="Times New Roman" w:hAnsi="Times New Roman" w:cs="Times New Roman"/>
          <w:b/>
          <w:bCs/>
          <w:color w:val="000000"/>
          <w:sz w:val="32"/>
          <w:szCs w:val="32"/>
          <w:u w:val="single"/>
        </w:rPr>
        <w:t>CONCLUSION AND FUTURE SCOPE</w:t>
      </w:r>
      <w:bookmarkEnd w:id="76"/>
    </w:p>
    <w:p w14:paraId="4BF71FD0" w14:textId="77777777" w:rsidR="00207A29" w:rsidRDefault="00000000">
      <w:pPr>
        <w:pStyle w:val="Heading2"/>
        <w:spacing w:before="240" w:after="120" w:line="276" w:lineRule="auto"/>
      </w:pPr>
      <w:bookmarkStart w:id="77" w:name="_sec_4_1"/>
      <w:r>
        <w:rPr>
          <w:rFonts w:ascii="Times New Roman" w:eastAsia="Times New Roman" w:hAnsi="Times New Roman" w:cs="Times New Roman"/>
          <w:b/>
          <w:bCs/>
          <w:color w:val="000000"/>
          <w:sz w:val="28"/>
          <w:szCs w:val="28"/>
        </w:rPr>
        <w:t>4.1  Conclusion</w:t>
      </w:r>
      <w:bookmarkEnd w:id="77"/>
    </w:p>
    <w:p w14:paraId="628C5403" w14:textId="77777777" w:rsidR="00207A29" w:rsidRDefault="00000000">
      <w:pPr>
        <w:spacing w:after="120" w:line="360" w:lineRule="auto"/>
        <w:jc w:val="both"/>
      </w:pPr>
      <w:r>
        <w:rPr>
          <w:color w:val="000000"/>
          <w:sz w:val="24"/>
          <w:szCs w:val="24"/>
        </w:rPr>
        <w:t>This project set out to build a messenger in which the server that carries the messages is not trusted with their content. The result is a working system of a relay, a shared core library and desktop clients, the most recent of which is an Electron interface over a headless Java engine. Messages are protected with AES-256-GCM under a key agreed by a signed Diffie-Hellman exchange over TLS 1.3, contacts are verified through safety numbers, replays are rejected, and the history kept on the device is encrypted under a key derived from the user's passphrase. The system passes 381 JVM tests, 18 renderer tests, a 17-check end-to-end run and a 24-check run in the real application window.</w:t>
      </w:r>
    </w:p>
    <w:p w14:paraId="3C7FF50B" w14:textId="77777777" w:rsidR="00207A29" w:rsidRDefault="00000000">
      <w:pPr>
        <w:spacing w:after="120" w:line="360" w:lineRule="auto"/>
        <w:jc w:val="both"/>
      </w:pPr>
      <w:r>
        <w:rPr>
          <w:color w:val="000000"/>
          <w:sz w:val="24"/>
          <w:szCs w:val="24"/>
        </w:rPr>
        <w:t>The more instructive outcome was how the faults were found. Several of the most serious, such as the nonce reuse across directions, the relay key packaged in its own jar and the passphrase placed on a command line, were found by checking what the documentation claimed against what the code and the built artifacts did. The practice of writing down what the system does not protect, and of testing the guards that stop a development shortcut reaching a release, is as much a result of the project as the code.</w:t>
      </w:r>
    </w:p>
    <w:p w14:paraId="13E88DCD" w14:textId="77777777" w:rsidR="00207A29" w:rsidRDefault="00000000">
      <w:pPr>
        <w:pStyle w:val="Heading2"/>
        <w:spacing w:before="240" w:after="120" w:line="276" w:lineRule="auto"/>
      </w:pPr>
      <w:bookmarkStart w:id="78" w:name="_sec_4_2"/>
      <w:r>
        <w:rPr>
          <w:rFonts w:ascii="Times New Roman" w:eastAsia="Times New Roman" w:hAnsi="Times New Roman" w:cs="Times New Roman"/>
          <w:b/>
          <w:bCs/>
          <w:color w:val="000000"/>
          <w:sz w:val="28"/>
          <w:szCs w:val="28"/>
        </w:rPr>
        <w:t>4.2  Limitations</w:t>
      </w:r>
      <w:bookmarkEnd w:id="78"/>
    </w:p>
    <w:p w14:paraId="5B94AD0A" w14:textId="77777777" w:rsidR="00207A29" w:rsidRDefault="00000000">
      <w:pPr>
        <w:pStyle w:val="ListParagraph"/>
        <w:numPr>
          <w:ilvl w:val="0"/>
          <w:numId w:val="1"/>
        </w:numPr>
        <w:spacing w:after="80" w:line="360" w:lineRule="auto"/>
        <w:jc w:val="both"/>
      </w:pPr>
      <w:r>
        <w:rPr>
          <w:b/>
          <w:bCs/>
          <w:color w:val="000000"/>
          <w:sz w:val="24"/>
          <w:szCs w:val="24"/>
        </w:rPr>
        <w:t>No forward secrecy beyond a handshake.</w:t>
      </w:r>
      <w:r>
        <w:rPr>
          <w:color w:val="000000"/>
          <w:sz w:val="24"/>
          <w:szCs w:val="24"/>
        </w:rPr>
        <w:t xml:space="preserve"> One key protects a whole session, so its compromise exposes every message in it. There is no Double Ratchet.</w:t>
      </w:r>
    </w:p>
    <w:p w14:paraId="71BF41FB" w14:textId="77777777" w:rsidR="00207A29" w:rsidRDefault="00000000">
      <w:pPr>
        <w:pStyle w:val="ListParagraph"/>
        <w:numPr>
          <w:ilvl w:val="0"/>
          <w:numId w:val="1"/>
        </w:numPr>
        <w:spacing w:after="80" w:line="360" w:lineRule="auto"/>
        <w:jc w:val="both"/>
      </w:pPr>
      <w:r>
        <w:rPr>
          <w:b/>
          <w:bCs/>
          <w:color w:val="000000"/>
          <w:sz w:val="24"/>
          <w:szCs w:val="24"/>
        </w:rPr>
        <w:t>No metadata privacy.</w:t>
      </w:r>
      <w:r>
        <w:rPr>
          <w:color w:val="000000"/>
          <w:sz w:val="24"/>
          <w:szCs w:val="24"/>
        </w:rPr>
        <w:t xml:space="preserve"> The relay sees who talks to whom, when, and how large each message is.</w:t>
      </w:r>
    </w:p>
    <w:p w14:paraId="515322DC" w14:textId="77777777" w:rsidR="00207A29" w:rsidRDefault="00000000">
      <w:pPr>
        <w:pStyle w:val="ListParagraph"/>
        <w:numPr>
          <w:ilvl w:val="0"/>
          <w:numId w:val="1"/>
        </w:numPr>
        <w:spacing w:after="80" w:line="360" w:lineRule="auto"/>
        <w:jc w:val="both"/>
      </w:pPr>
      <w:r>
        <w:rPr>
          <w:b/>
          <w:bCs/>
          <w:color w:val="000000"/>
          <w:sz w:val="24"/>
          <w:szCs w:val="24"/>
        </w:rPr>
        <w:t>Partial protection at rest on the desktop.</w:t>
      </w:r>
      <w:r>
        <w:rPr>
          <w:color w:val="000000"/>
          <w:sz w:val="24"/>
          <w:szCs w:val="24"/>
        </w:rPr>
        <w:t xml:space="preserve"> Only message bodies and reply previews are encrypted, and the protection is as strong as the passphrase.</w:t>
      </w:r>
    </w:p>
    <w:p w14:paraId="7D6D2251" w14:textId="77777777" w:rsidR="00207A29" w:rsidRDefault="00000000">
      <w:pPr>
        <w:pStyle w:val="ListParagraph"/>
        <w:numPr>
          <w:ilvl w:val="0"/>
          <w:numId w:val="1"/>
        </w:numPr>
        <w:spacing w:after="80" w:line="360" w:lineRule="auto"/>
        <w:jc w:val="both"/>
      </w:pPr>
      <w:r>
        <w:rPr>
          <w:b/>
          <w:bCs/>
          <w:color w:val="000000"/>
          <w:sz w:val="24"/>
          <w:szCs w:val="24"/>
        </w:rPr>
        <w:t>No session expiry.</w:t>
      </w:r>
      <w:r>
        <w:rPr>
          <w:color w:val="000000"/>
          <w:sz w:val="24"/>
          <w:szCs w:val="24"/>
        </w:rPr>
        <w:t xml:space="preserve"> A key is renewed after 100,000 messages and not after any period of time.</w:t>
      </w:r>
    </w:p>
    <w:p w14:paraId="5ECA79CE" w14:textId="77777777" w:rsidR="00207A29" w:rsidRDefault="00000000">
      <w:pPr>
        <w:pStyle w:val="ListParagraph"/>
        <w:numPr>
          <w:ilvl w:val="0"/>
          <w:numId w:val="1"/>
        </w:numPr>
        <w:spacing w:after="80" w:line="360" w:lineRule="auto"/>
        <w:jc w:val="both"/>
      </w:pPr>
      <w:r>
        <w:rPr>
          <w:b/>
          <w:bCs/>
          <w:color w:val="000000"/>
          <w:sz w:val="24"/>
          <w:szCs w:val="24"/>
        </w:rPr>
        <w:t>One relay.</w:t>
      </w:r>
      <w:r>
        <w:rPr>
          <w:color w:val="000000"/>
          <w:sz w:val="24"/>
          <w:szCs w:val="24"/>
        </w:rPr>
        <w:t xml:space="preserve"> It cannot read messages but can refuse service and sees all metadata.</w:t>
      </w:r>
    </w:p>
    <w:p w14:paraId="18AFC1C2" w14:textId="77777777" w:rsidR="00207A29" w:rsidRDefault="00000000">
      <w:pPr>
        <w:pStyle w:val="ListParagraph"/>
        <w:numPr>
          <w:ilvl w:val="0"/>
          <w:numId w:val="1"/>
        </w:numPr>
        <w:spacing w:after="80" w:line="360" w:lineRule="auto"/>
        <w:jc w:val="both"/>
      </w:pPr>
      <w:r>
        <w:rPr>
          <w:b/>
          <w:bCs/>
          <w:color w:val="000000"/>
          <w:sz w:val="24"/>
          <w:szCs w:val="24"/>
        </w:rPr>
        <w:t>One-to-one text only.</w:t>
      </w:r>
      <w:r>
        <w:rPr>
          <w:color w:val="000000"/>
          <w:sz w:val="24"/>
          <w:szCs w:val="24"/>
        </w:rPr>
        <w:t xml:space="preserve"> No groups, no attachments and no multiple devices per identity.</w:t>
      </w:r>
    </w:p>
    <w:p w14:paraId="29A8F4DD" w14:textId="77777777" w:rsidR="00207A29" w:rsidRDefault="00000000">
      <w:pPr>
        <w:pStyle w:val="ListParagraph"/>
        <w:numPr>
          <w:ilvl w:val="0"/>
          <w:numId w:val="1"/>
        </w:numPr>
        <w:spacing w:after="80" w:line="360" w:lineRule="auto"/>
        <w:jc w:val="both"/>
      </w:pPr>
      <w:r>
        <w:rPr>
          <w:b/>
          <w:bCs/>
          <w:color w:val="000000"/>
          <w:sz w:val="24"/>
          <w:szCs w:val="24"/>
        </w:rPr>
        <w:t>Development certificate.</w:t>
      </w:r>
      <w:r>
        <w:rPr>
          <w:color w:val="000000"/>
          <w:sz w:val="24"/>
          <w:szCs w:val="24"/>
        </w:rPr>
        <w:t xml:space="preserve"> In development the relay's key can be regenerated by anyone; packaged builds refuse to use it.</w:t>
      </w:r>
    </w:p>
    <w:p w14:paraId="51C67D67" w14:textId="77777777" w:rsidR="00207A29" w:rsidRDefault="00000000">
      <w:pPr>
        <w:pStyle w:val="ListParagraph"/>
        <w:numPr>
          <w:ilvl w:val="0"/>
          <w:numId w:val="1"/>
        </w:numPr>
        <w:spacing w:after="160" w:line="360" w:lineRule="auto"/>
        <w:jc w:val="both"/>
      </w:pPr>
      <w:r>
        <w:rPr>
          <w:b/>
          <w:bCs/>
          <w:color w:val="000000"/>
          <w:sz w:val="24"/>
          <w:szCs w:val="24"/>
        </w:rPr>
        <w:t>No independent audit.</w:t>
      </w:r>
      <w:r>
        <w:rPr>
          <w:color w:val="000000"/>
          <w:sz w:val="24"/>
          <w:szCs w:val="24"/>
        </w:rPr>
        <w:t xml:space="preserve"> The tests and the review were done by the team that wrote the </w:t>
      </w:r>
      <w:r>
        <w:rPr>
          <w:color w:val="000000"/>
          <w:sz w:val="24"/>
          <w:szCs w:val="24"/>
        </w:rPr>
        <w:lastRenderedPageBreak/>
        <w:t>code.</w:t>
      </w:r>
    </w:p>
    <w:p w14:paraId="46C5BE52" w14:textId="77777777" w:rsidR="00207A29" w:rsidRDefault="00000000">
      <w:pPr>
        <w:pStyle w:val="Heading2"/>
        <w:spacing w:before="240" w:after="120" w:line="276" w:lineRule="auto"/>
      </w:pPr>
      <w:bookmarkStart w:id="79" w:name="_sec_4_3"/>
      <w:r>
        <w:rPr>
          <w:rFonts w:ascii="Times New Roman" w:eastAsia="Times New Roman" w:hAnsi="Times New Roman" w:cs="Times New Roman"/>
          <w:b/>
          <w:bCs/>
          <w:color w:val="000000"/>
          <w:sz w:val="28"/>
          <w:szCs w:val="28"/>
        </w:rPr>
        <w:t>4.3  Future Scope</w:t>
      </w:r>
      <w:bookmarkEnd w:id="79"/>
    </w:p>
    <w:p w14:paraId="2B232AD4" w14:textId="77777777" w:rsidR="00207A29" w:rsidRDefault="00000000">
      <w:pPr>
        <w:pStyle w:val="ListParagraph"/>
        <w:numPr>
          <w:ilvl w:val="0"/>
          <w:numId w:val="3"/>
        </w:numPr>
        <w:spacing w:after="80" w:line="360" w:lineRule="auto"/>
        <w:jc w:val="both"/>
      </w:pPr>
      <w:r>
        <w:rPr>
          <w:color w:val="000000"/>
          <w:sz w:val="24"/>
          <w:szCs w:val="24"/>
        </w:rPr>
        <w:t>Replace the single session key with a ratchet so that each message has its own key, giving forward secrecy and recovery after a compromise.</w:t>
      </w:r>
    </w:p>
    <w:p w14:paraId="7F2ED516" w14:textId="77777777" w:rsidR="00207A29" w:rsidRDefault="00000000">
      <w:pPr>
        <w:pStyle w:val="ListParagraph"/>
        <w:numPr>
          <w:ilvl w:val="0"/>
          <w:numId w:val="3"/>
        </w:numPr>
        <w:spacing w:after="80" w:line="360" w:lineRule="auto"/>
        <w:jc w:val="both"/>
      </w:pPr>
      <w:r>
        <w:rPr>
          <w:color w:val="000000"/>
          <w:sz w:val="24"/>
          <w:szCs w:val="24"/>
        </w:rPr>
        <w:t>Encrypt the whole message database, as the Android client does, so that participants and timestamps are protected as well.</w:t>
      </w:r>
    </w:p>
    <w:p w14:paraId="42B1B789" w14:textId="77777777" w:rsidR="00207A29" w:rsidRDefault="00000000">
      <w:pPr>
        <w:pStyle w:val="ListParagraph"/>
        <w:numPr>
          <w:ilvl w:val="0"/>
          <w:numId w:val="3"/>
        </w:numPr>
        <w:spacing w:after="80" w:line="360" w:lineRule="auto"/>
        <w:jc w:val="both"/>
      </w:pPr>
      <w:r>
        <w:rPr>
          <w:color w:val="000000"/>
          <w:sz w:val="24"/>
          <w:szCs w:val="24"/>
        </w:rPr>
        <w:t>Add session expiry by time, and make key renewal seamless so that no message is lost during it.</w:t>
      </w:r>
    </w:p>
    <w:p w14:paraId="36DAD711" w14:textId="77777777" w:rsidR="00207A29" w:rsidRDefault="00000000">
      <w:pPr>
        <w:pStyle w:val="ListParagraph"/>
        <w:numPr>
          <w:ilvl w:val="0"/>
          <w:numId w:val="3"/>
        </w:numPr>
        <w:spacing w:after="80" w:line="360" w:lineRule="auto"/>
        <w:jc w:val="both"/>
      </w:pPr>
      <w:r>
        <w:rPr>
          <w:color w:val="000000"/>
          <w:sz w:val="24"/>
          <w:szCs w:val="24"/>
        </w:rPr>
        <w:t>Support groups, using a protocol designed for them such as MLS [14], and support attachments.</w:t>
      </w:r>
    </w:p>
    <w:p w14:paraId="047967EB" w14:textId="77777777" w:rsidR="00207A29" w:rsidRDefault="00000000">
      <w:pPr>
        <w:pStyle w:val="ListParagraph"/>
        <w:numPr>
          <w:ilvl w:val="0"/>
          <w:numId w:val="3"/>
        </w:numPr>
        <w:spacing w:after="80" w:line="360" w:lineRule="auto"/>
        <w:jc w:val="both"/>
      </w:pPr>
      <w:r>
        <w:rPr>
          <w:color w:val="000000"/>
          <w:sz w:val="24"/>
          <w:szCs w:val="24"/>
        </w:rPr>
        <w:t>Reduce what the relay learns, by padding messages and by moving towards several relays or direct connections between peers.</w:t>
      </w:r>
    </w:p>
    <w:p w14:paraId="40945373" w14:textId="77777777" w:rsidR="00207A29" w:rsidRDefault="00000000">
      <w:pPr>
        <w:pStyle w:val="ListParagraph"/>
        <w:numPr>
          <w:ilvl w:val="0"/>
          <w:numId w:val="3"/>
        </w:numPr>
        <w:spacing w:after="80" w:line="360" w:lineRule="auto"/>
        <w:jc w:val="both"/>
      </w:pPr>
      <w:r>
        <w:rPr>
          <w:color w:val="000000"/>
          <w:sz w:val="24"/>
          <w:szCs w:val="24"/>
        </w:rPr>
        <w:t>Add signed releases and an update mechanism that does not disclose the user's address to a third party.</w:t>
      </w:r>
    </w:p>
    <w:p w14:paraId="15523BA5" w14:textId="77777777" w:rsidR="00207A29" w:rsidRDefault="00000000">
      <w:pPr>
        <w:pStyle w:val="ListParagraph"/>
        <w:numPr>
          <w:ilvl w:val="0"/>
          <w:numId w:val="3"/>
        </w:numPr>
        <w:spacing w:after="80" w:line="360" w:lineRule="auto"/>
        <w:jc w:val="both"/>
      </w:pPr>
      <w:r>
        <w:rPr>
          <w:color w:val="000000"/>
          <w:sz w:val="24"/>
          <w:szCs w:val="24"/>
        </w:rPr>
        <w:t>Commission an independent security review, and run a usability study with real users.</w:t>
      </w:r>
    </w:p>
    <w:p w14:paraId="0EC6ECC1" w14:textId="77777777" w:rsidR="00207A29" w:rsidRDefault="00000000">
      <w:pPr>
        <w:pStyle w:val="ListParagraph"/>
        <w:numPr>
          <w:ilvl w:val="0"/>
          <w:numId w:val="3"/>
        </w:numPr>
        <w:spacing w:after="160" w:line="360" w:lineRule="auto"/>
        <w:jc w:val="both"/>
      </w:pPr>
      <w:r>
        <w:rPr>
          <w:color w:val="000000"/>
          <w:sz w:val="24"/>
          <w:szCs w:val="24"/>
        </w:rPr>
        <w:t>Measure the system over a real network and under load, and with larger histories.</w:t>
      </w:r>
    </w:p>
    <w:p w14:paraId="00756A5B" w14:textId="77777777" w:rsidR="00207A29" w:rsidRDefault="00000000">
      <w:pPr>
        <w:pStyle w:val="Heading1"/>
        <w:pageBreakBefore/>
        <w:spacing w:before="0" w:after="240" w:line="276" w:lineRule="auto"/>
        <w:jc w:val="center"/>
      </w:pPr>
      <w:bookmarkStart w:id="80" w:name="references"/>
      <w:r>
        <w:rPr>
          <w:rFonts w:ascii="Times New Roman" w:eastAsia="Times New Roman" w:hAnsi="Times New Roman" w:cs="Times New Roman"/>
          <w:b/>
          <w:bCs/>
          <w:color w:val="000000"/>
          <w:sz w:val="32"/>
          <w:szCs w:val="32"/>
          <w:u w:val="single"/>
        </w:rPr>
        <w:lastRenderedPageBreak/>
        <w:t>REFERENCES</w:t>
      </w:r>
      <w:bookmarkEnd w:id="80"/>
    </w:p>
    <w:p w14:paraId="337DC80D" w14:textId="77777777" w:rsidR="00207A29" w:rsidRDefault="00000000">
      <w:pPr>
        <w:tabs>
          <w:tab w:val="left" w:pos="567"/>
        </w:tabs>
        <w:spacing w:after="120" w:line="300" w:lineRule="auto"/>
        <w:ind w:left="567" w:hanging="567"/>
        <w:jc w:val="both"/>
      </w:pPr>
      <w:r>
        <w:rPr>
          <w:color w:val="000000"/>
          <w:sz w:val="24"/>
          <w:szCs w:val="24"/>
        </w:rPr>
        <w:t>[1]</w:t>
      </w:r>
      <w:r>
        <w:rPr>
          <w:color w:val="000000"/>
          <w:sz w:val="24"/>
          <w:szCs w:val="24"/>
        </w:rPr>
        <w:tab/>
        <w:t>W. Diffie and M. E. Hellman, "New directions in cryptography," IEEE Transactions on Information Theory, vol. 22, no. 6, pp. 644-654, 1976.</w:t>
      </w:r>
    </w:p>
    <w:p w14:paraId="7B706DE4" w14:textId="77777777" w:rsidR="00207A29" w:rsidRDefault="00000000">
      <w:pPr>
        <w:tabs>
          <w:tab w:val="left" w:pos="567"/>
        </w:tabs>
        <w:spacing w:after="120" w:line="300" w:lineRule="auto"/>
        <w:ind w:left="567" w:hanging="567"/>
        <w:jc w:val="both"/>
      </w:pPr>
      <w:r>
        <w:rPr>
          <w:color w:val="000000"/>
          <w:sz w:val="24"/>
          <w:szCs w:val="24"/>
        </w:rPr>
        <w:t>[2]</w:t>
      </w:r>
      <w:r>
        <w:rPr>
          <w:color w:val="000000"/>
          <w:sz w:val="24"/>
          <w:szCs w:val="24"/>
        </w:rPr>
        <w:tab/>
        <w:t>R. L. Rivest, A. Shamir and L. Adleman, "A method for obtaining digital signatures and public-key cryptosystems," Communications of the ACM, vol. 21, no. 2, pp. 120-126, 1978.</w:t>
      </w:r>
    </w:p>
    <w:p w14:paraId="2334C0FF" w14:textId="77777777" w:rsidR="00207A29" w:rsidRDefault="00000000">
      <w:pPr>
        <w:tabs>
          <w:tab w:val="left" w:pos="567"/>
        </w:tabs>
        <w:spacing w:after="120" w:line="300" w:lineRule="auto"/>
        <w:ind w:left="567" w:hanging="567"/>
        <w:jc w:val="both"/>
      </w:pPr>
      <w:r>
        <w:rPr>
          <w:color w:val="000000"/>
          <w:sz w:val="24"/>
          <w:szCs w:val="24"/>
        </w:rPr>
        <w:t>[3]</w:t>
      </w:r>
      <w:r>
        <w:rPr>
          <w:color w:val="000000"/>
          <w:sz w:val="24"/>
          <w:szCs w:val="24"/>
        </w:rPr>
        <w:tab/>
        <w:t>T. Kivinen and M. Kojo, "More Modular Exponential (MODP) Diffie-Hellman groups for Internet Key Exchange (IKE)," RFC 3526, IETF, May 2003.</w:t>
      </w:r>
    </w:p>
    <w:p w14:paraId="39DCCDEE" w14:textId="77777777" w:rsidR="00207A29" w:rsidRDefault="00000000">
      <w:pPr>
        <w:tabs>
          <w:tab w:val="left" w:pos="567"/>
        </w:tabs>
        <w:spacing w:after="120" w:line="300" w:lineRule="auto"/>
        <w:ind w:left="567" w:hanging="567"/>
        <w:jc w:val="both"/>
      </w:pPr>
      <w:r>
        <w:rPr>
          <w:color w:val="000000"/>
          <w:sz w:val="24"/>
          <w:szCs w:val="24"/>
        </w:rPr>
        <w:t>[4]</w:t>
      </w:r>
      <w:r>
        <w:rPr>
          <w:color w:val="000000"/>
          <w:sz w:val="24"/>
          <w:szCs w:val="24"/>
        </w:rPr>
        <w:tab/>
        <w:t>H. Krawczyk and P. Eronen, "HMAC-based Extract-and-Expand Key Derivation Function (HKDF)," RFC 5869, IETF, May 2010.</w:t>
      </w:r>
    </w:p>
    <w:p w14:paraId="66D4EE63" w14:textId="77777777" w:rsidR="00207A29" w:rsidRDefault="00000000">
      <w:pPr>
        <w:tabs>
          <w:tab w:val="left" w:pos="567"/>
        </w:tabs>
        <w:spacing w:after="120" w:line="300" w:lineRule="auto"/>
        <w:ind w:left="567" w:hanging="567"/>
        <w:jc w:val="both"/>
      </w:pPr>
      <w:r>
        <w:rPr>
          <w:color w:val="000000"/>
          <w:sz w:val="24"/>
          <w:szCs w:val="24"/>
        </w:rPr>
        <w:t>[5]</w:t>
      </w:r>
      <w:r>
        <w:rPr>
          <w:color w:val="000000"/>
          <w:sz w:val="24"/>
          <w:szCs w:val="24"/>
        </w:rPr>
        <w:tab/>
        <w:t>M. Dworkin, "Recommendation for block cipher modes of operation: Galois/Counter Mode (GCM) and GMAC," NIST Special Publication 800-38D, 2007.</w:t>
      </w:r>
    </w:p>
    <w:p w14:paraId="11CA3E62" w14:textId="77777777" w:rsidR="00207A29" w:rsidRDefault="00000000">
      <w:pPr>
        <w:tabs>
          <w:tab w:val="left" w:pos="567"/>
        </w:tabs>
        <w:spacing w:after="120" w:line="300" w:lineRule="auto"/>
        <w:ind w:left="567" w:hanging="567"/>
        <w:jc w:val="both"/>
      </w:pPr>
      <w:r>
        <w:rPr>
          <w:color w:val="000000"/>
          <w:sz w:val="24"/>
          <w:szCs w:val="24"/>
        </w:rPr>
        <w:t>[6]</w:t>
      </w:r>
      <w:r>
        <w:rPr>
          <w:color w:val="000000"/>
          <w:sz w:val="24"/>
          <w:szCs w:val="24"/>
        </w:rPr>
        <w:tab/>
        <w:t>K. Moriarty, B. Kaliski and A. Rusch, "PKCS #5: Password-Based Cryptography Specification Version 2.1," RFC 8018, IETF, January 2017.</w:t>
      </w:r>
    </w:p>
    <w:p w14:paraId="16C7F717" w14:textId="77777777" w:rsidR="00207A29" w:rsidRDefault="00000000">
      <w:pPr>
        <w:tabs>
          <w:tab w:val="left" w:pos="567"/>
        </w:tabs>
        <w:spacing w:after="120" w:line="300" w:lineRule="auto"/>
        <w:ind w:left="567" w:hanging="567"/>
        <w:jc w:val="both"/>
      </w:pPr>
      <w:r>
        <w:rPr>
          <w:color w:val="000000"/>
          <w:sz w:val="24"/>
          <w:szCs w:val="24"/>
        </w:rPr>
        <w:t>[7]</w:t>
      </w:r>
      <w:r>
        <w:rPr>
          <w:color w:val="000000"/>
          <w:sz w:val="24"/>
          <w:szCs w:val="24"/>
        </w:rPr>
        <w:tab/>
        <w:t>M. S. Turan, E. Barker, W. Burr and L. Chen, "Recommendation for password-based key derivation," NIST Special Publication 800-132, 2010.</w:t>
      </w:r>
    </w:p>
    <w:p w14:paraId="105EFDC2" w14:textId="77777777" w:rsidR="00207A29" w:rsidRDefault="00000000">
      <w:pPr>
        <w:tabs>
          <w:tab w:val="left" w:pos="567"/>
        </w:tabs>
        <w:spacing w:after="120" w:line="300" w:lineRule="auto"/>
        <w:ind w:left="567" w:hanging="567"/>
        <w:jc w:val="both"/>
      </w:pPr>
      <w:r>
        <w:rPr>
          <w:color w:val="000000"/>
          <w:sz w:val="24"/>
          <w:szCs w:val="24"/>
        </w:rPr>
        <w:t>[8]</w:t>
      </w:r>
      <w:r>
        <w:rPr>
          <w:color w:val="000000"/>
          <w:sz w:val="24"/>
          <w:szCs w:val="24"/>
        </w:rPr>
        <w:tab/>
        <w:t>E. Rescorla, "The Transport Layer Security (TLS) Protocol Version 1.3," RFC 8446, IETF, August 2018.</w:t>
      </w:r>
    </w:p>
    <w:p w14:paraId="2739AB22" w14:textId="77777777" w:rsidR="00207A29" w:rsidRDefault="00000000">
      <w:pPr>
        <w:tabs>
          <w:tab w:val="left" w:pos="567"/>
        </w:tabs>
        <w:spacing w:after="120" w:line="300" w:lineRule="auto"/>
        <w:ind w:left="567" w:hanging="567"/>
        <w:jc w:val="both"/>
      </w:pPr>
      <w:r>
        <w:rPr>
          <w:color w:val="000000"/>
          <w:sz w:val="24"/>
          <w:szCs w:val="24"/>
        </w:rPr>
        <w:t>[9]</w:t>
      </w:r>
      <w:r>
        <w:rPr>
          <w:color w:val="000000"/>
          <w:sz w:val="24"/>
          <w:szCs w:val="24"/>
        </w:rPr>
        <w:tab/>
        <w:t>N. Borisov, I. Goldberg and E. Brewer, "Off-the-record communication, or, why not to use PGP," in Proc. ACM Workshop on Privacy in the Electronic Society, 2004, pp. 77-84.</w:t>
      </w:r>
    </w:p>
    <w:p w14:paraId="6A66FEE8" w14:textId="77777777" w:rsidR="00207A29" w:rsidRDefault="00000000">
      <w:pPr>
        <w:tabs>
          <w:tab w:val="left" w:pos="567"/>
        </w:tabs>
        <w:spacing w:after="120" w:line="300" w:lineRule="auto"/>
        <w:ind w:left="567" w:hanging="567"/>
        <w:jc w:val="both"/>
      </w:pPr>
      <w:r>
        <w:rPr>
          <w:color w:val="000000"/>
          <w:sz w:val="24"/>
          <w:szCs w:val="24"/>
        </w:rPr>
        <w:t>[10]</w:t>
      </w:r>
      <w:r>
        <w:rPr>
          <w:color w:val="000000"/>
          <w:sz w:val="24"/>
          <w:szCs w:val="24"/>
        </w:rPr>
        <w:tab/>
        <w:t>M. Marlinspike and T. Perrin, "The X3DH key agreement protocol," Signal, revision 1, November 2016.</w:t>
      </w:r>
    </w:p>
    <w:p w14:paraId="0C4DF608" w14:textId="77777777" w:rsidR="00207A29" w:rsidRDefault="00000000">
      <w:pPr>
        <w:tabs>
          <w:tab w:val="left" w:pos="567"/>
        </w:tabs>
        <w:spacing w:after="120" w:line="300" w:lineRule="auto"/>
        <w:ind w:left="567" w:hanging="567"/>
        <w:jc w:val="both"/>
      </w:pPr>
      <w:r>
        <w:rPr>
          <w:color w:val="000000"/>
          <w:sz w:val="24"/>
          <w:szCs w:val="24"/>
        </w:rPr>
        <w:t>[11]</w:t>
      </w:r>
      <w:r>
        <w:rPr>
          <w:color w:val="000000"/>
          <w:sz w:val="24"/>
          <w:szCs w:val="24"/>
        </w:rPr>
        <w:tab/>
        <w:t>T. Perrin and M. Marlinspike, "The Double Ratchet algorithm," Signal, revision 1, November 2016.</w:t>
      </w:r>
    </w:p>
    <w:p w14:paraId="25E44C07" w14:textId="77777777" w:rsidR="00207A29" w:rsidRDefault="00000000">
      <w:pPr>
        <w:tabs>
          <w:tab w:val="left" w:pos="567"/>
        </w:tabs>
        <w:spacing w:after="120" w:line="300" w:lineRule="auto"/>
        <w:ind w:left="567" w:hanging="567"/>
        <w:jc w:val="both"/>
      </w:pPr>
      <w:r>
        <w:rPr>
          <w:color w:val="000000"/>
          <w:sz w:val="24"/>
          <w:szCs w:val="24"/>
        </w:rPr>
        <w:t>[12]</w:t>
      </w:r>
      <w:r>
        <w:rPr>
          <w:color w:val="000000"/>
          <w:sz w:val="24"/>
          <w:szCs w:val="24"/>
        </w:rPr>
        <w:tab/>
        <w:t>K. Cohn-Gordon, C. Cremers, B. Dowling, L. Garratt and D. Stebila, "A formal security analysis of the Signal messaging protocol," in Proc. IEEE European Symposium on Security and Privacy, 2017, pp. 451-466.</w:t>
      </w:r>
    </w:p>
    <w:p w14:paraId="42456815" w14:textId="77777777" w:rsidR="00207A29" w:rsidRDefault="00000000">
      <w:pPr>
        <w:tabs>
          <w:tab w:val="left" w:pos="567"/>
        </w:tabs>
        <w:spacing w:after="120" w:line="300" w:lineRule="auto"/>
        <w:ind w:left="567" w:hanging="567"/>
        <w:jc w:val="both"/>
      </w:pPr>
      <w:r>
        <w:rPr>
          <w:color w:val="000000"/>
          <w:sz w:val="24"/>
          <w:szCs w:val="24"/>
        </w:rPr>
        <w:t>[13]</w:t>
      </w:r>
      <w:r>
        <w:rPr>
          <w:color w:val="000000"/>
          <w:sz w:val="24"/>
          <w:szCs w:val="24"/>
        </w:rPr>
        <w:tab/>
        <w:t>N. Unger, S. Dechand, J. Bonneau, S. Fahl, H. Perl, I. Goldberg and M. Smith, "SoK: Secure messaging," in Proc. IEEE Symposium on Security and Privacy, 2015, pp. 232-249.</w:t>
      </w:r>
    </w:p>
    <w:p w14:paraId="7BB6C8AA" w14:textId="77777777" w:rsidR="00207A29" w:rsidRDefault="00000000">
      <w:pPr>
        <w:tabs>
          <w:tab w:val="left" w:pos="567"/>
        </w:tabs>
        <w:spacing w:after="120" w:line="300" w:lineRule="auto"/>
        <w:ind w:left="567" w:hanging="567"/>
        <w:jc w:val="both"/>
      </w:pPr>
      <w:r>
        <w:rPr>
          <w:color w:val="000000"/>
          <w:sz w:val="24"/>
          <w:szCs w:val="24"/>
        </w:rPr>
        <w:t>[14]</w:t>
      </w:r>
      <w:r>
        <w:rPr>
          <w:color w:val="000000"/>
          <w:sz w:val="24"/>
          <w:szCs w:val="24"/>
        </w:rPr>
        <w:tab/>
        <w:t>R. Barnes, B. Beurdouche, R. Robert, J. Millican, E. Omara and K. Cohn-Gordon, "The Messaging Layer Security (MLS) Protocol," RFC 9420, IETF, July 2023.</w:t>
      </w:r>
    </w:p>
    <w:sectPr w:rsidR="00207A29">
      <w:footerReference w:type="default" r:id="rId29"/>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B930F" w14:textId="77777777" w:rsidR="00126130" w:rsidRDefault="00126130" w:rsidP="0072156C">
      <w:r>
        <w:separator/>
      </w:r>
    </w:p>
  </w:endnote>
  <w:endnote w:type="continuationSeparator" w:id="0">
    <w:p w14:paraId="4E936A91" w14:textId="77777777" w:rsidR="00126130" w:rsidRDefault="00126130" w:rsidP="00721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C213" w14:textId="77777777" w:rsidR="00207A29" w:rsidRDefault="00000000">
    <w:pPr>
      <w:pStyle w:val="Footer"/>
      <w:pBdr>
        <w:top w:val="single" w:sz="4" w:space="4" w:color="808080"/>
      </w:pBdr>
      <w:tabs>
        <w:tab w:val="clear" w:pos="4513"/>
      </w:tabs>
    </w:pPr>
    <w:r>
      <w:rPr>
        <w:i/>
        <w:iCs/>
        <w:color w:val="000000"/>
      </w:rPr>
      <w:t>Department of Computer Science and Engineering</w:t>
    </w:r>
    <w:r>
      <w:rPr>
        <w:i/>
        <w:iCs/>
        <w:color w:val="000000"/>
      </w:rPr>
      <w:tab/>
    </w:r>
    <w:r>
      <w:rPr>
        <w:i/>
      </w:rPr>
      <w:fldChar w:fldCharType="begin"/>
    </w:r>
    <w:r>
      <w:rPr>
        <w:i/>
      </w:rPr>
      <w:instrText xml:space="preserve"> PAGE </w:instrText>
    </w:r>
    <w:r>
      <w:rPr>
        <w:i/>
      </w:rPr>
      <w:fldChar w:fldCharType="separate"/>
    </w:r>
    <w:r>
      <w:rPr>
        <w:i/>
        <w:iCs/>
        <w:color w:val="000000"/>
      </w:rPr>
      <w:t>1</w:t>
    </w:r>
    <w:r>
      <w:rPr>
        <w: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8A00" w14:textId="77777777" w:rsidR="00207A29" w:rsidRDefault="00000000">
    <w:pPr>
      <w:pStyle w:val="Footer"/>
      <w:pBdr>
        <w:top w:val="single" w:sz="4" w:space="4" w:color="808080"/>
      </w:pBdr>
      <w:tabs>
        <w:tab w:val="clear" w:pos="4513"/>
      </w:tabs>
    </w:pPr>
    <w:r>
      <w:rPr>
        <w:i/>
        <w:iCs/>
        <w:color w:val="000000"/>
      </w:rPr>
      <w:t>Department of Computer Science and Engineering</w:t>
    </w:r>
    <w:r>
      <w:rPr>
        <w:i/>
        <w:iCs/>
        <w:color w:val="000000"/>
      </w:rPr>
      <w:tab/>
    </w:r>
    <w:r>
      <w:rPr>
        <w:i/>
      </w:rPr>
      <w:fldChar w:fldCharType="begin"/>
    </w:r>
    <w:r>
      <w:rPr>
        <w:i/>
      </w:rPr>
      <w:instrText xml:space="preserve"> PAGE </w:instrText>
    </w:r>
    <w:r>
      <w:rPr>
        <w:i/>
      </w:rPr>
      <w:fldChar w:fldCharType="separate"/>
    </w:r>
    <w:r>
      <w:rPr>
        <w:i/>
        <w:iCs/>
        <w:color w:val="000000"/>
      </w:rPr>
      <w:t>1</w:t>
    </w:r>
    <w:r>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1B03E" w14:textId="77777777" w:rsidR="00126130" w:rsidRDefault="00126130" w:rsidP="0072156C">
      <w:r>
        <w:separator/>
      </w:r>
    </w:p>
  </w:footnote>
  <w:footnote w:type="continuationSeparator" w:id="0">
    <w:p w14:paraId="0E1B9256" w14:textId="77777777" w:rsidR="00126130" w:rsidRDefault="00126130" w:rsidP="007215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379"/>
    <w:multiLevelType w:val="hybridMultilevel"/>
    <w:tmpl w:val="84F2C83C"/>
    <w:lvl w:ilvl="0" w:tplc="319C8B58">
      <w:start w:val="1"/>
      <w:numFmt w:val="bullet"/>
      <w:lvlText w:val="•"/>
      <w:lvlJc w:val="left"/>
      <w:pPr>
        <w:ind w:left="720" w:hanging="360"/>
      </w:pPr>
      <w:rPr>
        <w:rFonts w:ascii="Times New Roman" w:hAnsi="Times New Roman" w:cs="Times New Roman"/>
      </w:rPr>
    </w:lvl>
    <w:lvl w:ilvl="1" w:tplc="116A84D2">
      <w:numFmt w:val="decimal"/>
      <w:lvlText w:val=""/>
      <w:lvlJc w:val="left"/>
    </w:lvl>
    <w:lvl w:ilvl="2" w:tplc="EA9CEC02">
      <w:numFmt w:val="decimal"/>
      <w:lvlText w:val=""/>
      <w:lvlJc w:val="left"/>
    </w:lvl>
    <w:lvl w:ilvl="3" w:tplc="CFCA1F78">
      <w:numFmt w:val="decimal"/>
      <w:lvlText w:val=""/>
      <w:lvlJc w:val="left"/>
    </w:lvl>
    <w:lvl w:ilvl="4" w:tplc="8636652A">
      <w:numFmt w:val="decimal"/>
      <w:lvlText w:val=""/>
      <w:lvlJc w:val="left"/>
    </w:lvl>
    <w:lvl w:ilvl="5" w:tplc="66DA361E">
      <w:numFmt w:val="decimal"/>
      <w:lvlText w:val=""/>
      <w:lvlJc w:val="left"/>
    </w:lvl>
    <w:lvl w:ilvl="6" w:tplc="9A82E50A">
      <w:numFmt w:val="decimal"/>
      <w:lvlText w:val=""/>
      <w:lvlJc w:val="left"/>
    </w:lvl>
    <w:lvl w:ilvl="7" w:tplc="6B064B16">
      <w:numFmt w:val="decimal"/>
      <w:lvlText w:val=""/>
      <w:lvlJc w:val="left"/>
    </w:lvl>
    <w:lvl w:ilvl="8" w:tplc="0734B1DA">
      <w:numFmt w:val="decimal"/>
      <w:lvlText w:val=""/>
      <w:lvlJc w:val="left"/>
    </w:lvl>
  </w:abstractNum>
  <w:abstractNum w:abstractNumId="1" w15:restartNumberingAfterBreak="0">
    <w:nsid w:val="03080621"/>
    <w:multiLevelType w:val="hybridMultilevel"/>
    <w:tmpl w:val="92DEFCA6"/>
    <w:lvl w:ilvl="0" w:tplc="F5D8143E">
      <w:start w:val="1"/>
      <w:numFmt w:val="decimal"/>
      <w:lvlText w:val="%1."/>
      <w:lvlJc w:val="left"/>
      <w:pPr>
        <w:ind w:left="720" w:hanging="360"/>
      </w:pPr>
    </w:lvl>
    <w:lvl w:ilvl="1" w:tplc="086A0474">
      <w:numFmt w:val="decimal"/>
      <w:lvlText w:val=""/>
      <w:lvlJc w:val="left"/>
    </w:lvl>
    <w:lvl w:ilvl="2" w:tplc="4AC49558">
      <w:numFmt w:val="decimal"/>
      <w:lvlText w:val=""/>
      <w:lvlJc w:val="left"/>
    </w:lvl>
    <w:lvl w:ilvl="3" w:tplc="EA88F0D2">
      <w:numFmt w:val="decimal"/>
      <w:lvlText w:val=""/>
      <w:lvlJc w:val="left"/>
    </w:lvl>
    <w:lvl w:ilvl="4" w:tplc="6E68F3BA">
      <w:numFmt w:val="decimal"/>
      <w:lvlText w:val=""/>
      <w:lvlJc w:val="left"/>
    </w:lvl>
    <w:lvl w:ilvl="5" w:tplc="A8F0859C">
      <w:numFmt w:val="decimal"/>
      <w:lvlText w:val=""/>
      <w:lvlJc w:val="left"/>
    </w:lvl>
    <w:lvl w:ilvl="6" w:tplc="48D6BA5E">
      <w:numFmt w:val="decimal"/>
      <w:lvlText w:val=""/>
      <w:lvlJc w:val="left"/>
    </w:lvl>
    <w:lvl w:ilvl="7" w:tplc="41A4821E">
      <w:numFmt w:val="decimal"/>
      <w:lvlText w:val=""/>
      <w:lvlJc w:val="left"/>
    </w:lvl>
    <w:lvl w:ilvl="8" w:tplc="292A9510">
      <w:numFmt w:val="decimal"/>
      <w:lvlText w:val=""/>
      <w:lvlJc w:val="left"/>
    </w:lvl>
  </w:abstractNum>
  <w:num w:numId="1" w16cid:durableId="530384859">
    <w:abstractNumId w:val="0"/>
  </w:num>
  <w:num w:numId="2" w16cid:durableId="1875923064">
    <w:abstractNumId w:val="1"/>
    <w:lvlOverride w:ilvl="0">
      <w:startOverride w:val="1"/>
    </w:lvlOverride>
  </w:num>
  <w:num w:numId="3" w16cid:durableId="1260519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8F32ED"/>
    <w:rsid w:val="00041455"/>
    <w:rsid w:val="0007295B"/>
    <w:rsid w:val="001170C4"/>
    <w:rsid w:val="00126130"/>
    <w:rsid w:val="00140C77"/>
    <w:rsid w:val="00147CA7"/>
    <w:rsid w:val="001D7549"/>
    <w:rsid w:val="001E23E1"/>
    <w:rsid w:val="00207A29"/>
    <w:rsid w:val="0021467E"/>
    <w:rsid w:val="002A665F"/>
    <w:rsid w:val="002B555F"/>
    <w:rsid w:val="002F3FE4"/>
    <w:rsid w:val="00313C07"/>
    <w:rsid w:val="00330BE7"/>
    <w:rsid w:val="0035608F"/>
    <w:rsid w:val="0036605F"/>
    <w:rsid w:val="00384AAB"/>
    <w:rsid w:val="00385CD0"/>
    <w:rsid w:val="003B28B0"/>
    <w:rsid w:val="004472E5"/>
    <w:rsid w:val="004728AF"/>
    <w:rsid w:val="00477B4E"/>
    <w:rsid w:val="00550430"/>
    <w:rsid w:val="00594520"/>
    <w:rsid w:val="00607908"/>
    <w:rsid w:val="0066246E"/>
    <w:rsid w:val="00666752"/>
    <w:rsid w:val="00675558"/>
    <w:rsid w:val="007113C1"/>
    <w:rsid w:val="0072156C"/>
    <w:rsid w:val="0072327B"/>
    <w:rsid w:val="007445E3"/>
    <w:rsid w:val="00774C3D"/>
    <w:rsid w:val="007B12F1"/>
    <w:rsid w:val="00830BAB"/>
    <w:rsid w:val="00851537"/>
    <w:rsid w:val="008B4A50"/>
    <w:rsid w:val="008F32ED"/>
    <w:rsid w:val="00973F20"/>
    <w:rsid w:val="009F151C"/>
    <w:rsid w:val="00A61724"/>
    <w:rsid w:val="00C24C25"/>
    <w:rsid w:val="00C660BA"/>
    <w:rsid w:val="00C91666"/>
    <w:rsid w:val="00D912EE"/>
    <w:rsid w:val="00DB351F"/>
    <w:rsid w:val="00DC1887"/>
    <w:rsid w:val="00E55E7D"/>
    <w:rsid w:val="00E619F3"/>
    <w:rsid w:val="00EF6CE9"/>
    <w:rsid w:val="00FA6BF1"/>
    <w:rsid w:val="00FF2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9F2DB"/>
  <w15:chartTrackingRefBased/>
  <w15:docId w15:val="{F3E43ECF-C8FD-4435-A4D3-4EE2B3B2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2ED"/>
    <w:pPr>
      <w:widowControl w:val="0"/>
      <w:spacing w:after="0" w:line="240" w:lineRule="auto"/>
    </w:pPr>
    <w:rPr>
      <w:rFonts w:ascii="Times New Roman" w:eastAsia="Times New Roman" w:hAnsi="Times New Roman" w:cs="Times New Roman"/>
      <w:kern w:val="0"/>
      <w:lang w:eastAsia="en-IN"/>
    </w:rPr>
  </w:style>
  <w:style w:type="paragraph" w:styleId="Heading1">
    <w:name w:val="heading 1"/>
    <w:basedOn w:val="Normal"/>
    <w:next w:val="Normal"/>
    <w:link w:val="Heading1Char"/>
    <w:uiPriority w:val="9"/>
    <w:qFormat/>
    <w:rsid w:val="008F3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3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2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F3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F3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F32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2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2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2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2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32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F3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F3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F3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2ED"/>
    <w:rPr>
      <w:rFonts w:eastAsiaTheme="majorEastAsia" w:cstheme="majorBidi"/>
      <w:color w:val="272727" w:themeColor="text1" w:themeTint="D8"/>
    </w:rPr>
  </w:style>
  <w:style w:type="paragraph" w:styleId="Title">
    <w:name w:val="Title"/>
    <w:basedOn w:val="Normal"/>
    <w:next w:val="Normal"/>
    <w:link w:val="TitleChar"/>
    <w:uiPriority w:val="10"/>
    <w:qFormat/>
    <w:rsid w:val="008F32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2ED"/>
    <w:pPr>
      <w:spacing w:before="160"/>
      <w:jc w:val="center"/>
    </w:pPr>
    <w:rPr>
      <w:i/>
      <w:iCs/>
      <w:color w:val="404040" w:themeColor="text1" w:themeTint="BF"/>
    </w:rPr>
  </w:style>
  <w:style w:type="character" w:customStyle="1" w:styleId="QuoteChar">
    <w:name w:val="Quote Char"/>
    <w:basedOn w:val="DefaultParagraphFont"/>
    <w:link w:val="Quote"/>
    <w:uiPriority w:val="29"/>
    <w:rsid w:val="008F32ED"/>
    <w:rPr>
      <w:i/>
      <w:iCs/>
      <w:color w:val="404040" w:themeColor="text1" w:themeTint="BF"/>
    </w:rPr>
  </w:style>
  <w:style w:type="paragraph" w:styleId="ListParagraph">
    <w:name w:val="List Paragraph"/>
    <w:basedOn w:val="Normal"/>
    <w:uiPriority w:val="34"/>
    <w:qFormat/>
    <w:rsid w:val="008F32ED"/>
    <w:pPr>
      <w:ind w:left="720"/>
      <w:contextualSpacing/>
    </w:pPr>
  </w:style>
  <w:style w:type="character" w:styleId="IntenseEmphasis">
    <w:name w:val="Intense Emphasis"/>
    <w:basedOn w:val="DefaultParagraphFont"/>
    <w:uiPriority w:val="21"/>
    <w:qFormat/>
    <w:rsid w:val="008F32ED"/>
    <w:rPr>
      <w:i/>
      <w:iCs/>
      <w:color w:val="2F5496" w:themeColor="accent1" w:themeShade="BF"/>
    </w:rPr>
  </w:style>
  <w:style w:type="paragraph" w:styleId="IntenseQuote">
    <w:name w:val="Intense Quote"/>
    <w:basedOn w:val="Normal"/>
    <w:next w:val="Normal"/>
    <w:link w:val="IntenseQuoteChar"/>
    <w:uiPriority w:val="30"/>
    <w:qFormat/>
    <w:rsid w:val="008F3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2ED"/>
    <w:rPr>
      <w:i/>
      <w:iCs/>
      <w:color w:val="2F5496" w:themeColor="accent1" w:themeShade="BF"/>
    </w:rPr>
  </w:style>
  <w:style w:type="character" w:styleId="IntenseReference">
    <w:name w:val="Intense Reference"/>
    <w:basedOn w:val="DefaultParagraphFont"/>
    <w:uiPriority w:val="32"/>
    <w:qFormat/>
    <w:rsid w:val="008F32ED"/>
    <w:rPr>
      <w:b/>
      <w:bCs/>
      <w:smallCaps/>
      <w:color w:val="2F5496" w:themeColor="accent1" w:themeShade="BF"/>
      <w:spacing w:val="5"/>
    </w:rPr>
  </w:style>
  <w:style w:type="table" w:styleId="TableGrid">
    <w:name w:val="Table Grid"/>
    <w:basedOn w:val="TableNormal"/>
    <w:uiPriority w:val="39"/>
    <w:rsid w:val="008F32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156C"/>
    <w:pPr>
      <w:tabs>
        <w:tab w:val="center" w:pos="4513"/>
        <w:tab w:val="right" w:pos="9026"/>
      </w:tabs>
    </w:pPr>
  </w:style>
  <w:style w:type="character" w:customStyle="1" w:styleId="HeaderChar">
    <w:name w:val="Header Char"/>
    <w:basedOn w:val="DefaultParagraphFont"/>
    <w:link w:val="Header"/>
    <w:uiPriority w:val="99"/>
    <w:rsid w:val="0072156C"/>
    <w:rPr>
      <w:rFonts w:ascii="Times New Roman" w:eastAsia="Times New Roman" w:hAnsi="Times New Roman" w:cs="Times New Roman"/>
      <w:kern w:val="0"/>
      <w:lang w:eastAsia="en-IN"/>
    </w:rPr>
  </w:style>
  <w:style w:type="paragraph" w:styleId="Footer">
    <w:name w:val="footer"/>
    <w:basedOn w:val="Normal"/>
    <w:link w:val="FooterChar"/>
    <w:uiPriority w:val="99"/>
    <w:unhideWhenUsed/>
    <w:rsid w:val="0072156C"/>
    <w:pPr>
      <w:tabs>
        <w:tab w:val="center" w:pos="4513"/>
        <w:tab w:val="right" w:pos="9026"/>
      </w:tabs>
    </w:pPr>
  </w:style>
  <w:style w:type="character" w:customStyle="1" w:styleId="FooterChar">
    <w:name w:val="Footer Char"/>
    <w:basedOn w:val="DefaultParagraphFont"/>
    <w:link w:val="Footer"/>
    <w:uiPriority w:val="99"/>
    <w:rsid w:val="0072156C"/>
    <w:rPr>
      <w:rFonts w:ascii="Times New Roman" w:eastAsia="Times New Roman" w:hAnsi="Times New Roman" w:cs="Times New Roman"/>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1E4D1-978E-4B81-A771-11F736F8B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12219</Words>
  <Characters>69652</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Tetherless: Decentralized Encrypted Chat Application</dc:title>
  <dc:subject/>
  <dc:creator>Deepak Gupta</dc:creator>
  <cp:keywords/>
  <dc:description/>
  <cp:lastModifiedBy>Aryan Singh</cp:lastModifiedBy>
  <cp:revision>40</cp:revision>
  <cp:lastPrinted>2026-10-04T08:33:00Z</cp:lastPrinted>
  <dcterms:created xsi:type="dcterms:W3CDTF">2025-11-07T04:16:00Z</dcterms:created>
  <dcterms:modified xsi:type="dcterms:W3CDTF">2026-10-04T08:34:00Z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ec1f145c-41c9-4eb2-8450-f40e08f1e37b</vt:lpwstr>
  </property>
</Properties>
</file>