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B32A" w14:textId="6CE0697A" w:rsidR="00847135" w:rsidRDefault="00847135">
      <w:r w:rsidRPr="00847135">
        <w:t>https://numcmy-my.sharepoint.com/:f:/g/personal/efyyc22_nottingham_edu_my/IgCKxzhEPsS6TrLhlFad6-i-Adb7hBmAvU7HyTKH8KYZETc?e=7g53YZ</w:t>
      </w:r>
    </w:p>
    <w:sectPr w:rsidR="0084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35"/>
    <w:rsid w:val="002274F8"/>
    <w:rsid w:val="0084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DF131"/>
  <w15:chartTrackingRefBased/>
  <w15:docId w15:val="{E132AA9E-0285-7947-9514-7FD56391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Chuah Yi Hong</dc:creator>
  <cp:keywords/>
  <dc:description/>
  <cp:lastModifiedBy>Chuah Yi Hong</cp:lastModifiedBy>
  <cp:revision>2</cp:revision>
  <dcterms:created xsi:type="dcterms:W3CDTF">2025-12-26T11:40:00Z</dcterms:created>
  <dcterms:modified xsi:type="dcterms:W3CDTF">2025-12-26T11:40:00Z</dcterms:modified>
</cp:coreProperties>
</file>