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eastAsia="Microsoft YaHei" w:hAnsi="Arial"/>
          <w:b/>
          <w:bCs/>
          <w:color w:val="1A3C6E"/>
          <w:sz w:val="32"/>
          <w:szCs w:val="32"/>
        </w:rPr>
        <w:t xml:space="preserve">B站炒股UP主分析报告</w:t>
      </w:r>
    </w:p>
    <w:p>
      <w:pPr>
        <w:spacing w:after="60" w:before="60"/>
      </w:pPr>
      <w:r>
        <w:rPr>
          <w:rFonts w:ascii="Arial" w:eastAsia="Microsoft YaHei" w:hAnsi="Arial"/>
          <w:b w:val="false"/>
          <w:bCs w:val="false"/>
          <w:color w:val="666666"/>
          <w:sz w:val="20"/>
          <w:szCs w:val="20"/>
        </w:rPr>
        <w:t xml:space="preserve">分析时间：2026年4月29日 | 数据来源：B站API + 视频内容分析</w:t>
      </w:r>
    </w:p>
    <w:p>
      <w:pPr>
        <w:spacing w:after="150" w:before="300"/>
      </w:pPr>
      <w:r>
        <w:rPr>
          <w:rFonts w:ascii="Arial" w:eastAsia="Microsoft YaHei" w:hAnsi="Arial"/>
          <w:b/>
          <w:bCs/>
          <w:color w:val="2B579A"/>
          <w:sz w:val="26"/>
          <w:szCs w:val="26"/>
        </w:rPr>
        <w:t xml:space="preserve">一、UP主总览与实盘筛选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00"/>
        <w:gridCol w:w="1200"/>
        <w:gridCol w:w="2000"/>
        <w:gridCol w:w="3126"/>
      </w:tblGrid>
      <w:tr>
        <w:trPr>
          <w:cantSplit/>
        </w:trPr>
        <w:tc>
          <w:tcPr>
            <w:tcW w:type="dxa" w:w="1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UP主名称</w:t>
            </w:r>
          </w:p>
        </w:tc>
        <w:tc>
          <w:tcPr>
            <w:tcW w:type="dxa" w:w="1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B站UID</w:t>
            </w:r>
          </w:p>
        </w:tc>
        <w:tc>
          <w:tcPr>
            <w:tcW w:type="dxa" w:w="1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粉丝数</w:t>
            </w:r>
          </w:p>
        </w:tc>
        <w:tc>
          <w:tcPr>
            <w:tcW w:type="dxa" w:w="2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是否实盘</w:t>
            </w:r>
          </w:p>
        </w:tc>
        <w:tc>
          <w:tcPr>
            <w:tcW w:type="dxa" w:w="3126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简介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333333"/>
                <w:sz w:val="18"/>
                <w:szCs w:val="18"/>
              </w:rPr>
              <w:t xml:space="preserve">龙头挖掘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3706969825217158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2,332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9900"/>
                <w:sz w:val="18"/>
                <w:szCs w:val="18"/>
              </w:rPr>
              <w:t xml:space="preserve">✅ 是（全仓梭哈实盘）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3W挑战100W，每天全仓一只股票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333333"/>
                <w:sz w:val="18"/>
                <w:szCs w:val="18"/>
              </w:rPr>
              <w:t xml:space="preserve">白浪滔叔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3537118047505271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2,151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9900"/>
                <w:sz w:val="18"/>
                <w:szCs w:val="18"/>
              </w:rPr>
              <w:t xml:space="preserve">✅ 是（每日实盘记录）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5W挑战500W，每日实盘记录系列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333333"/>
                <w:sz w:val="18"/>
                <w:szCs w:val="18"/>
              </w:rPr>
              <w:t xml:space="preserve">牛牛的发财日记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待确认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待确认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009900"/>
                <w:sz w:val="18"/>
                <w:szCs w:val="18"/>
              </w:rPr>
              <w:t xml:space="preserve">✅ 是（每日一只实盘）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1W每日一只带粉买车，全仓梭哈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333333"/>
                <w:sz w:val="18"/>
                <w:szCs w:val="18"/>
              </w:rPr>
              <w:t xml:space="preserve">礼貌的大帅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3632305289562193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9,926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CC0000"/>
                <w:sz w:val="18"/>
                <w:szCs w:val="18"/>
              </w:rPr>
              <w:t xml:space="preserve">❌ 否（无视频内容）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签名：随心小散，专做热点强势股，短线快进快出</w:t>
            </w:r>
          </w:p>
        </w:tc>
      </w:tr>
    </w:tbl>
    <w:p>
      <w:pPr>
        <w:spacing w:after="60" w:before="60"/>
      </w:pPr>
      <w:r>
        <w:rPr>
          <w:rFonts w:ascii="Arial" w:eastAsia="Microsoft YaHei" w:hAnsi="Arial"/>
          <w:b w:val="false"/>
          <w:bCs w:val="false"/>
          <w:color w:val="333333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FFB800" w:sz="2"/>
              <w:left w:val="single" w:color="FFB800" w:sz="2"/>
              <w:bottom w:val="single" w:color="FFB800" w:sz="2"/>
              <w:right w:val="single" w:color="FFB800" w:sz="2"/>
            </w:tcBorders>
            <w:shd w:fill="FFF8E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/>
                <w:color w:val="CC6600"/>
                <w:sz w:val="20"/>
                <w:szCs w:val="20"/>
              </w:rPr>
              <w:t xml:space="preserve">⚠ </w:t>
            </w:r>
            <w:r>
              <w:rPr>
                <w:rFonts w:ascii="Arial" w:eastAsia="Microsoft YaHei" w:hAnsi="Arial"/>
                <w:color w:val="996600"/>
                <w:sz w:val="20"/>
                <w:szCs w:val="20"/>
              </w:rPr>
              <w:t xml:space="preserve">筛选结果：4个UP主中，3个为实盘UP主（龙头挖掘、白浪滔叔、牛牛的发财日记），1个无视频内容（礼貌的大帅）。以下重点分析前3个实盘UP。</w:t>
            </w:r>
          </w:p>
        </w:tc>
      </w:tr>
    </w:tbl>
    <w:p>
      <w:pPr>
        <w:spacing w:after="150" w:before="300"/>
      </w:pPr>
      <w:r>
        <w:rPr>
          <w:rFonts w:ascii="Arial" w:eastAsia="Microsoft YaHei" w:hAnsi="Arial"/>
          <w:b/>
          <w:bCs/>
          <w:color w:val="2B579A"/>
          <w:sz w:val="26"/>
          <w:szCs w:val="26"/>
        </w:rPr>
        <w:t xml:space="preserve">二、龙头挖掘 — 详细分析</w:t>
      </w:r>
    </w:p>
    <w:p>
      <w:pPr>
        <w:spacing w:after="100" w:before="200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⼺ 基本信息</w:t>
      </w:r>
    </w:p>
    <w:p>
      <w:pPr>
        <w:spacing w:after="30" w:before="30"/>
        <w:ind w:left="600" w:hanging="200"/>
      </w:pPr>
      <w:r>
        <w:rPr>
          <w:rFonts w:ascii="Arial"/>
          <w:color w:val="2B579A"/>
          <w:sz w:val="20"/>
          <w:szCs w:val="20"/>
        </w:rPr>
        <w:t xml:space="preserve">• </w:t>
      </w:r>
      <w:r>
        <w:rPr>
          <w:rFonts w:ascii="Arial" w:eastAsia="Microsoft YaHei" w:hAnsi="Arial"/>
          <w:color w:val="333333"/>
          <w:sz w:val="20"/>
          <w:szCs w:val="20"/>
        </w:rPr>
        <w:t xml:space="preserve">UID: 3706969825217158 | 粉丝: 2,332 | 视频数: 5</w:t>
      </w:r>
    </w:p>
    <w:p>
      <w:pPr>
        <w:spacing w:after="30" w:before="30"/>
        <w:ind w:left="600" w:hanging="200"/>
      </w:pPr>
      <w:r>
        <w:rPr>
          <w:rFonts w:ascii="Arial"/>
          <w:color w:val="2B579A"/>
          <w:sz w:val="20"/>
          <w:szCs w:val="20"/>
        </w:rPr>
        <w:t xml:space="preserve">• </w:t>
      </w:r>
      <w:r>
        <w:rPr>
          <w:rFonts w:ascii="Arial" w:eastAsia="Microsoft YaHei" w:hAnsi="Arial"/>
          <w:color w:val="333333"/>
          <w:sz w:val="20"/>
          <w:szCs w:val="20"/>
        </w:rPr>
        <w:t xml:space="preserve">签名: “我笑他人看不穿”</w:t>
      </w:r>
    </w:p>
    <w:p>
      <w:pPr>
        <w:spacing w:after="30" w:before="30"/>
        <w:ind w:left="600" w:hanging="200"/>
      </w:pPr>
      <w:r>
        <w:rPr>
          <w:rFonts w:ascii="Arial"/>
          <w:color w:val="2B579A"/>
          <w:sz w:val="20"/>
          <w:szCs w:val="20"/>
        </w:rPr>
        <w:t xml:space="preserve">• </w:t>
      </w:r>
      <w:r>
        <w:rPr>
          <w:rFonts w:ascii="Arial" w:eastAsia="Microsoft YaHei" w:hAnsi="Arial"/>
          <w:color w:val="333333"/>
          <w:sz w:val="20"/>
          <w:szCs w:val="20"/>
        </w:rPr>
        <w:t xml:space="preserve">投资风格: 3万元本金，全仓梭哈单只股票，目标100万</w:t>
      </w:r>
    </w:p>
    <w:p>
      <w:pPr>
        <w:spacing w:after="30" w:before="30"/>
        <w:ind w:left="600" w:hanging="200"/>
      </w:pPr>
      <w:r>
        <w:rPr>
          <w:rFonts w:ascii="Arial"/>
          <w:color w:val="2B579A"/>
          <w:sz w:val="20"/>
          <w:szCs w:val="20"/>
        </w:rPr>
        <w:t xml:space="preserve">• </w:t>
      </w:r>
      <w:r>
        <w:rPr>
          <w:rFonts w:ascii="Arial" w:eastAsia="Microsoft YaHei" w:hAnsi="Arial"/>
          <w:color w:val="333333"/>
          <w:sz w:val="20"/>
          <w:szCs w:val="20"/>
        </w:rPr>
        <w:t xml:space="preserve">更新频率: 每日1-2期，视频时长12秒-1分30秒</w:t>
      </w:r>
    </w:p>
    <w:p>
      <w:pPr>
        <w:spacing w:after="100" w:before="200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⼺ 最近系列视频：“3W全仓梭哈一只，目标100W”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1200"/>
        <w:gridCol w:w="1200"/>
        <w:gridCol w:w="2526"/>
      </w:tblGrid>
      <w:tr>
        <w:trPr>
          <w:cantSplit/>
        </w:trPr>
        <w:tc>
          <w:tcPr>
            <w:tcW w:type="dxa" w:w="9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日期</w:t>
            </w:r>
          </w:p>
        </w:tc>
        <w:tc>
          <w:tcPr>
            <w:tcW w:type="dxa" w:w="3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视频标题</w:t>
            </w:r>
          </w:p>
        </w:tc>
        <w:tc>
          <w:tcPr>
            <w:tcW w:type="dxa" w:w="1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播放量</w:t>
            </w:r>
          </w:p>
        </w:tc>
        <w:tc>
          <w:tcPr>
            <w:tcW w:type="dxa" w:w="1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点赞</w:t>
            </w:r>
          </w:p>
        </w:tc>
        <w:tc>
          <w:tcPr>
            <w:tcW w:type="dxa" w:w="2526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选股/操作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4/28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第二天，新进盈峰环境，直接起飞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2,362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60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CC0000"/>
                <w:sz w:val="18"/>
                <w:szCs w:val="18"/>
              </w:rPr>
              <w:t xml:space="preserve">买入：盈峰环境(000967)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4/27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第1天，新进昇兴股份，期待明天惊喜起飞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5,377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149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CC0000"/>
                <w:sz w:val="18"/>
                <w:szCs w:val="18"/>
              </w:rPr>
              <w:t xml:space="preserve">买入：昇兴股份(002756)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4/27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第1天，今日新进昇兴股份，不马后炮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3,408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买入：昇兴股份(002756)（同日重复发布）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早期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第0天，不马后炮！做最真实的博主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10,101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开仓宣言，未明确股票</w:t>
            </w:r>
          </w:p>
        </w:tc>
      </w:tr>
    </w:tbl>
    <w:p>
      <w:pPr>
        <w:spacing w:after="100" w:before="200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⼺ 选股逻辑与理由</w:t>
      </w:r>
    </w:p>
    <w:p>
      <w:pPr>
        <w:spacing w:after="30" w:before="30"/>
        <w:ind w:left="600" w:hanging="200"/>
      </w:pPr>
      <w:r>
        <w:rPr>
          <w:rFonts w:ascii="Arial"/>
          <w:color w:val="2B579A"/>
          <w:sz w:val="20"/>
          <w:szCs w:val="20"/>
        </w:rPr>
        <w:t xml:space="preserve">• </w:t>
      </w:r>
      <w:r>
        <w:rPr>
          <w:rFonts w:ascii="Arial" w:eastAsia="Microsoft YaHei" w:hAnsi="Arial"/>
          <w:color w:val="333333"/>
          <w:sz w:val="20"/>
          <w:szCs w:val="20"/>
        </w:rPr>
        <w:t xml:space="preserve">昇兴股份(002756)：包装行业龙头，全仓梭哈单只，看好包装行业景气度</w:t>
      </w:r>
    </w:p>
    <w:p>
      <w:pPr>
        <w:spacing w:after="30" w:before="30"/>
        <w:ind w:left="600" w:hanging="200"/>
      </w:pPr>
      <w:r>
        <w:rPr>
          <w:rFonts w:ascii="Arial"/>
          <w:color w:val="2B579A"/>
          <w:sz w:val="20"/>
          <w:szCs w:val="20"/>
        </w:rPr>
        <w:t xml:space="preserve">• </w:t>
      </w:r>
      <w:r>
        <w:rPr>
          <w:rFonts w:ascii="Arial" w:eastAsia="Microsoft YaHei" w:hAnsi="Arial"/>
          <w:color w:val="333333"/>
          <w:sz w:val="20"/>
          <w:szCs w:val="20"/>
        </w:rPr>
        <w:t xml:space="preserve">盈峰环境(000967)：环保行业龙头，第二天即切换，说明昇兴股份表现不及预期</w:t>
      </w:r>
    </w:p>
    <w:p>
      <w:pPr>
        <w:spacing w:after="30" w:before="30"/>
        <w:ind w:left="600" w:hanging="200"/>
      </w:pPr>
      <w:r>
        <w:rPr>
          <w:rFonts w:ascii="Arial"/>
          <w:color w:val="2B579A"/>
          <w:sz w:val="20"/>
          <w:szCs w:val="20"/>
        </w:rPr>
        <w:t xml:space="preserve">• </w:t>
      </w:r>
      <w:r>
        <w:rPr>
          <w:rFonts w:ascii="Arial" w:eastAsia="Microsoft YaHei" w:hAnsi="Arial"/>
          <w:color w:val="333333"/>
          <w:sz w:val="20"/>
          <w:szCs w:val="20"/>
        </w:rPr>
        <w:t xml:space="preserve">策略特点：极端集中持仓，全仓单只，快进快出</w:t>
      </w:r>
    </w:p>
    <w:p>
      <w:pPr>
        <w:spacing w:after="150" w:before="300"/>
      </w:pPr>
      <w:r>
        <w:rPr>
          <w:rFonts w:ascii="Arial" w:eastAsia="Microsoft YaHei" w:hAnsi="Arial"/>
          <w:b/>
          <w:bCs/>
          <w:color w:val="2B579A"/>
          <w:sz w:val="26"/>
          <w:szCs w:val="26"/>
        </w:rPr>
        <w:t xml:space="preserve">三、白浪滔叔 — 详细分析</w:t>
      </w:r>
    </w:p>
    <w:p>
      <w:pPr>
        <w:spacing w:after="100" w:before="200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⼺ 基本信息</w:t>
      </w:r>
    </w:p>
    <w:p>
      <w:pPr>
        <w:spacing w:after="30" w:before="30"/>
        <w:ind w:left="600" w:hanging="200"/>
      </w:pPr>
      <w:r>
        <w:rPr>
          <w:rFonts w:ascii="Arial"/>
          <w:color w:val="2B579A"/>
          <w:sz w:val="20"/>
          <w:szCs w:val="20"/>
        </w:rPr>
        <w:t xml:space="preserve">• </w:t>
      </w:r>
      <w:r>
        <w:rPr>
          <w:rFonts w:ascii="Arial" w:eastAsia="Microsoft YaHei" w:hAnsi="Arial"/>
          <w:color w:val="333333"/>
          <w:sz w:val="20"/>
          <w:szCs w:val="20"/>
        </w:rPr>
        <w:t xml:space="preserve">UID: 3537118047505271 | 粉丝: 2,151</w:t>
      </w:r>
    </w:p>
    <w:p>
      <w:pPr>
        <w:spacing w:after="30" w:before="30"/>
        <w:ind w:left="600" w:hanging="200"/>
      </w:pPr>
      <w:r>
        <w:rPr>
          <w:rFonts w:ascii="Arial"/>
          <w:color w:val="2B579A"/>
          <w:sz w:val="20"/>
          <w:szCs w:val="20"/>
        </w:rPr>
        <w:t xml:space="preserve">• </w:t>
      </w:r>
      <w:r>
        <w:rPr>
          <w:rFonts w:ascii="Arial" w:eastAsia="Microsoft YaHei" w:hAnsi="Arial"/>
          <w:color w:val="333333"/>
          <w:sz w:val="20"/>
          <w:szCs w:val="20"/>
        </w:rPr>
        <w:t xml:space="preserve">签名: “用知识武装起来的人是不可战胜的，没有任何力量比知识更强大。”</w:t>
      </w:r>
    </w:p>
    <w:p>
      <w:pPr>
        <w:spacing w:after="30" w:before="30"/>
        <w:ind w:left="600" w:hanging="200"/>
      </w:pPr>
      <w:r>
        <w:rPr>
          <w:rFonts w:ascii="Arial"/>
          <w:color w:val="2B579A"/>
          <w:sz w:val="20"/>
          <w:szCs w:val="20"/>
        </w:rPr>
        <w:t xml:space="preserve">• </w:t>
      </w:r>
      <w:r>
        <w:rPr>
          <w:rFonts w:ascii="Arial" w:eastAsia="Microsoft YaHei" w:hAnsi="Arial"/>
          <w:color w:val="333333"/>
          <w:sz w:val="20"/>
          <w:szCs w:val="20"/>
        </w:rPr>
        <w:t xml:space="preserve">投资风格: 先前5W挑战500W（已做到69天达28.8W），现重启2W挑战100W</w:t>
      </w:r>
    </w:p>
    <w:p>
      <w:pPr>
        <w:spacing w:after="30" w:before="30"/>
        <w:ind w:left="600" w:hanging="200"/>
      </w:pPr>
      <w:r>
        <w:rPr>
          <w:rFonts w:ascii="Arial"/>
          <w:color w:val="2B579A"/>
          <w:sz w:val="20"/>
          <w:szCs w:val="20"/>
        </w:rPr>
        <w:t xml:space="preserve">• </w:t>
      </w:r>
      <w:r>
        <w:rPr>
          <w:rFonts w:ascii="Arial" w:eastAsia="Microsoft YaHei" w:hAnsi="Arial"/>
          <w:color w:val="333333"/>
          <w:sz w:val="20"/>
          <w:szCs w:val="20"/>
        </w:rPr>
        <w:t xml:space="preserve">更新频率: 几乎每个交易日更新，实盘记录系列</w:t>
      </w:r>
    </w:p>
    <w:p>
      <w:pPr>
        <w:spacing w:after="100" w:before="200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⼺ 系列一：“5W挑战500W”每日实盘记录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1100"/>
        <w:gridCol w:w="1500"/>
        <w:gridCol w:w="3326"/>
      </w:tblGrid>
      <w:tr>
        <w:trPr>
          <w:cantSplit/>
        </w:trPr>
        <w:tc>
          <w:tcPr>
            <w:tcW w:type="dxa" w:w="9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日期</w:t>
            </w:r>
          </w:p>
        </w:tc>
        <w:tc>
          <w:tcPr>
            <w:tcW w:type="dxa" w:w="2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视频标题</w:t>
            </w:r>
          </w:p>
        </w:tc>
        <w:tc>
          <w:tcPr>
            <w:tcW w:type="dxa" w:w="11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天数</w:t>
            </w:r>
          </w:p>
        </w:tc>
        <w:tc>
          <w:tcPr>
            <w:tcW w:type="dxa" w:w="1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账户资金</w:t>
            </w:r>
          </w:p>
        </w:tc>
        <w:tc>
          <w:tcPr>
            <w:tcW w:type="dxa" w:w="3326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选股/操作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4/14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第六十九天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D69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28.8W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耐心等待，静待花开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4/13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第六十八天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D68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28.9W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入永鼎股份静待花开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4/10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第六十七天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D67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28.3W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持仓中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4/9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第六十六天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D66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27.9W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持仓中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4/8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第六十五天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D65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26.6W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持仓中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4/7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第六十四天，起飞起飞起飞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D64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26.7W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持仓中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4/3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第六十三天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D63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24.5W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持仓中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4/1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第六十一天，四月开门红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D61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24.2W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孚日gf成功起飞</w:t>
            </w:r>
          </w:p>
        </w:tc>
      </w:tr>
    </w:tbl>
    <w:p>
      <w:pPr>
        <w:spacing w:after="100" w:before="200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⼺ 系列二：“2W梭哈到底，带粉冲刺100W”（重启系列）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1200"/>
        <w:gridCol w:w="1200"/>
        <w:gridCol w:w="2526"/>
      </w:tblGrid>
      <w:tr>
        <w:trPr>
          <w:cantSplit/>
        </w:trPr>
        <w:tc>
          <w:tcPr>
            <w:tcW w:type="dxa" w:w="9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日期</w:t>
            </w:r>
          </w:p>
        </w:tc>
        <w:tc>
          <w:tcPr>
            <w:tcW w:type="dxa" w:w="3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视频标题</w:t>
            </w:r>
          </w:p>
        </w:tc>
        <w:tc>
          <w:tcPr>
            <w:tcW w:type="dxa" w:w="1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播放量</w:t>
            </w:r>
          </w:p>
        </w:tc>
        <w:tc>
          <w:tcPr>
            <w:tcW w:type="dxa" w:w="1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点赞</w:t>
            </w:r>
          </w:p>
        </w:tc>
        <w:tc>
          <w:tcPr>
            <w:tcW w:type="dxa" w:w="2526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选股/操作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4/28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第1天开门红！附明日操作指南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2,030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59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新系列开仓，具体股票待视频确认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4/27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第0天，下一只圣阳已找到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4,263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87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CC0000"/>
                <w:sz w:val="18"/>
                <w:szCs w:val="18"/>
              </w:rPr>
              <w:t xml:space="preserve">选定圣阳股份(002580)，等待买入</w:t>
            </w:r>
          </w:p>
        </w:tc>
      </w:tr>
    </w:tbl>
    <w:p>
      <w:pPr>
        <w:spacing w:after="100" w:before="200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⼺ 选股逻辑与理由</w:t>
      </w:r>
    </w:p>
    <w:p>
      <w:pPr>
        <w:spacing w:after="30" w:before="30"/>
        <w:ind w:left="600" w:hanging="200"/>
      </w:pPr>
      <w:r>
        <w:rPr>
          <w:rFonts w:ascii="Arial"/>
          <w:color w:val="2B579A"/>
          <w:sz w:val="20"/>
          <w:szCs w:val="20"/>
        </w:rPr>
        <w:t xml:space="preserve">• </w:t>
      </w:r>
      <w:r>
        <w:rPr>
          <w:rFonts w:ascii="Arial" w:eastAsia="Microsoft YaHei" w:hAnsi="Arial"/>
          <w:color w:val="333333"/>
          <w:sz w:val="20"/>
          <w:szCs w:val="20"/>
        </w:rPr>
        <w:t xml:space="preserve">孚日gf：四月开门红股票，帮助账户从24.2W增长至28.8W</w:t>
      </w:r>
    </w:p>
    <w:p>
      <w:pPr>
        <w:spacing w:after="30" w:before="30"/>
        <w:ind w:left="600" w:hanging="200"/>
      </w:pPr>
      <w:r>
        <w:rPr>
          <w:rFonts w:ascii="Arial"/>
          <w:color w:val="2B579A"/>
          <w:sz w:val="20"/>
          <w:szCs w:val="20"/>
        </w:rPr>
        <w:t xml:space="preserve">• </w:t>
      </w:r>
      <w:r>
        <w:rPr>
          <w:rFonts w:ascii="Arial" w:eastAsia="Microsoft YaHei" w:hAnsi="Arial"/>
          <w:color w:val="333333"/>
          <w:sz w:val="20"/>
          <w:szCs w:val="20"/>
        </w:rPr>
        <w:t xml:space="preserve">永鼎股份：4/13新入，静待花开</w:t>
      </w:r>
    </w:p>
    <w:p>
      <w:pPr>
        <w:spacing w:after="30" w:before="30"/>
        <w:ind w:left="600" w:hanging="200"/>
      </w:pPr>
      <w:r>
        <w:rPr>
          <w:rFonts w:ascii="Arial"/>
          <w:color w:val="2B579A"/>
          <w:sz w:val="20"/>
          <w:szCs w:val="20"/>
        </w:rPr>
        <w:t xml:space="preserve">• </w:t>
      </w:r>
      <w:r>
        <w:rPr>
          <w:rFonts w:ascii="Arial" w:eastAsia="Microsoft YaHei" w:hAnsi="Arial"/>
          <w:color w:val="333333"/>
          <w:sz w:val="20"/>
          <w:szCs w:val="20"/>
        </w:rPr>
        <w:t xml:space="preserve">圣阳股份(002580)：重启系列第一只目标股，尚未确认买入时机</w:t>
      </w:r>
    </w:p>
    <w:p>
      <w:pPr>
        <w:spacing w:after="30" w:before="30"/>
        <w:ind w:left="600" w:hanging="200"/>
      </w:pPr>
      <w:r>
        <w:rPr>
          <w:rFonts w:ascii="Arial"/>
          <w:color w:val="2B579A"/>
          <w:sz w:val="20"/>
          <w:szCs w:val="20"/>
        </w:rPr>
        <w:t xml:space="preserve">• </w:t>
      </w:r>
      <w:r>
        <w:rPr>
          <w:rFonts w:ascii="Arial" w:eastAsia="Microsoft YaHei" w:hAnsi="Arial"/>
          <w:color w:val="333333"/>
          <w:sz w:val="20"/>
          <w:szCs w:val="20"/>
        </w:rPr>
        <w:t xml:space="preserve">策略特点：满仓梭哈，偏好小市值股，每日更新实盘</w:t>
      </w:r>
    </w:p>
    <w:p>
      <w:pPr>
        <w:spacing w:after="150" w:before="300"/>
      </w:pPr>
      <w:r>
        <w:rPr>
          <w:rFonts w:ascii="Arial" w:eastAsia="Microsoft YaHei" w:hAnsi="Arial"/>
          <w:b/>
          <w:bCs/>
          <w:color w:val="2B579A"/>
          <w:sz w:val="26"/>
          <w:szCs w:val="26"/>
        </w:rPr>
        <w:t xml:space="preserve">四、牛牛的发财日记 — 详细分析</w:t>
      </w:r>
    </w:p>
    <w:p>
      <w:pPr>
        <w:spacing w:after="100" w:before="200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⼺ 基本信息</w:t>
      </w:r>
    </w:p>
    <w:p>
      <w:pPr>
        <w:spacing w:after="30" w:before="30"/>
        <w:ind w:left="600" w:hanging="200"/>
      </w:pPr>
      <w:r>
        <w:rPr>
          <w:rFonts w:ascii="Arial"/>
          <w:color w:val="2B579A"/>
          <w:sz w:val="20"/>
          <w:szCs w:val="20"/>
        </w:rPr>
        <w:t xml:space="preserve">• </w:t>
      </w:r>
      <w:r>
        <w:rPr>
          <w:rFonts w:ascii="Arial" w:eastAsia="Microsoft YaHei" w:hAnsi="Arial"/>
          <w:color w:val="333333"/>
          <w:sz w:val="20"/>
          <w:szCs w:val="20"/>
        </w:rPr>
        <w:t xml:space="preserve">粉丝: 待确认（较小的新UP主）</w:t>
      </w:r>
    </w:p>
    <w:p>
      <w:pPr>
        <w:spacing w:after="30" w:before="30"/>
        <w:ind w:left="600" w:hanging="200"/>
      </w:pPr>
      <w:r>
        <w:rPr>
          <w:rFonts w:ascii="Arial"/>
          <w:color w:val="2B579A"/>
          <w:sz w:val="20"/>
          <w:szCs w:val="20"/>
        </w:rPr>
        <w:t xml:space="preserve">• </w:t>
      </w:r>
      <w:r>
        <w:rPr>
          <w:rFonts w:ascii="Arial" w:eastAsia="Microsoft YaHei" w:hAnsi="Arial"/>
          <w:color w:val="333333"/>
          <w:sz w:val="20"/>
          <w:szCs w:val="20"/>
        </w:rPr>
        <w:t xml:space="preserve">投资风格: 1W本金，每日一只带粉买车，全仓梭哈</w:t>
      </w:r>
    </w:p>
    <w:p>
      <w:pPr>
        <w:spacing w:after="30" w:before="30"/>
        <w:ind w:left="600" w:hanging="200"/>
      </w:pPr>
      <w:r>
        <w:rPr>
          <w:rFonts w:ascii="Arial"/>
          <w:color w:val="2B579A"/>
          <w:sz w:val="20"/>
          <w:szCs w:val="20"/>
        </w:rPr>
        <w:t xml:space="preserve">• </w:t>
      </w:r>
      <w:r>
        <w:rPr>
          <w:rFonts w:ascii="Arial" w:eastAsia="Microsoft YaHei" w:hAnsi="Arial"/>
          <w:color w:val="333333"/>
          <w:sz w:val="20"/>
          <w:szCs w:val="20"/>
        </w:rPr>
        <w:t xml:space="preserve">更新频率: 每日更新，视频时长12秒-5分钟</w:t>
      </w:r>
    </w:p>
    <w:p>
      <w:pPr>
        <w:spacing w:after="100" w:before="200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⼺ 最近系列视频：“1W每日一只带粉买车”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1200"/>
        <w:gridCol w:w="1200"/>
        <w:gridCol w:w="2526"/>
      </w:tblGrid>
      <w:tr>
        <w:trPr>
          <w:cantSplit/>
        </w:trPr>
        <w:tc>
          <w:tcPr>
            <w:tcW w:type="dxa" w:w="9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日期</w:t>
            </w:r>
          </w:p>
        </w:tc>
        <w:tc>
          <w:tcPr>
            <w:tcW w:type="dxa" w:w="3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视频标题</w:t>
            </w:r>
          </w:p>
        </w:tc>
        <w:tc>
          <w:tcPr>
            <w:tcW w:type="dxa" w:w="1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播放量</w:t>
            </w:r>
          </w:p>
        </w:tc>
        <w:tc>
          <w:tcPr>
            <w:tcW w:type="dxa" w:w="1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点赞</w:t>
            </w:r>
          </w:p>
        </w:tc>
        <w:tc>
          <w:tcPr>
            <w:tcW w:type="dxa" w:w="2526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选股/操作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4/28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远东落袋5个点，梭哈莲花控G！附明日选股思路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369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CC0000"/>
                <w:sz w:val="18"/>
                <w:szCs w:val="18"/>
              </w:rPr>
              <w:t xml:space="preserve">卖出远东（+5%），转入莲花控G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4/28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远东股F落袋梭哈莲花控G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754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卖出远东股F，买入莲花控G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近期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继续梭哈远东股F蓄力起飞中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1,093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持有远东股F，等待起飞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近期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本周抓10只，下周已经布局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1,290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多只股票轮动操作</w:t>
            </w:r>
          </w:p>
        </w:tc>
      </w:tr>
    </w:tbl>
    <w:p>
      <w:pPr>
        <w:spacing w:after="100" w:before="200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⼺ 选股逻辑与理由</w:t>
      </w:r>
    </w:p>
    <w:p>
      <w:pPr>
        <w:spacing w:after="30" w:before="30"/>
        <w:ind w:left="600" w:hanging="200"/>
      </w:pPr>
      <w:r>
        <w:rPr>
          <w:rFonts w:ascii="Arial"/>
          <w:color w:val="2B579A"/>
          <w:sz w:val="20"/>
          <w:szCs w:val="20"/>
        </w:rPr>
        <w:t xml:space="preserve">• </w:t>
      </w:r>
      <w:r>
        <w:rPr>
          <w:rFonts w:ascii="Arial" w:eastAsia="Microsoft YaHei" w:hAnsi="Arial"/>
          <w:color w:val="333333"/>
          <w:sz w:val="20"/>
          <w:szCs w:val="20"/>
        </w:rPr>
        <w:t xml:space="preserve">远东股F：省略股，带粉标的，已落袋5%离场</w:t>
      </w:r>
    </w:p>
    <w:p>
      <w:pPr>
        <w:spacing w:after="30" w:before="30"/>
        <w:ind w:left="600" w:hanging="200"/>
      </w:pPr>
      <w:r>
        <w:rPr>
          <w:rFonts w:ascii="Arial"/>
          <w:color w:val="2B579A"/>
          <w:sz w:val="20"/>
          <w:szCs w:val="20"/>
        </w:rPr>
        <w:t xml:space="preserve">• </w:t>
      </w:r>
      <w:r>
        <w:rPr>
          <w:rFonts w:ascii="Arial" w:eastAsia="Microsoft YaHei" w:hAnsi="Arial"/>
          <w:color w:val="333333"/>
          <w:sz w:val="20"/>
          <w:szCs w:val="20"/>
        </w:rPr>
        <w:t xml:space="preserve">莲花控G：新进股票，具体理由待视频确认</w:t>
      </w:r>
    </w:p>
    <w:p>
      <w:pPr>
        <w:spacing w:after="30" w:before="30"/>
        <w:ind w:left="600" w:hanging="200"/>
      </w:pPr>
      <w:r>
        <w:rPr>
          <w:rFonts w:ascii="Arial"/>
          <w:color w:val="2B579A"/>
          <w:sz w:val="20"/>
          <w:szCs w:val="20"/>
        </w:rPr>
        <w:t xml:space="preserve">• </w:t>
      </w:r>
      <w:r>
        <w:rPr>
          <w:rFonts w:ascii="Arial" w:eastAsia="Microsoft YaHei" w:hAnsi="Arial"/>
          <w:color w:val="333333"/>
          <w:sz w:val="20"/>
          <w:szCs w:val="20"/>
        </w:rPr>
        <w:t xml:space="preserve">策略特点：超短线快进快出，视频极短（12秒），偏向带粉引流</w:t>
      </w:r>
    </w:p>
    <w:p>
      <w:pPr>
        <w:spacing w:after="150" w:before="300"/>
      </w:pPr>
      <w:r>
        <w:rPr>
          <w:rFonts w:ascii="Arial" w:eastAsia="Microsoft YaHei" w:hAnsi="Arial"/>
          <w:b/>
          <w:bCs/>
          <w:color w:val="2B579A"/>
          <w:sz w:val="26"/>
          <w:szCs w:val="26"/>
        </w:rPr>
        <w:t xml:space="preserve">五、同类实盘UP主推荐</w:t>
      </w:r>
    </w:p>
    <w:p>
      <w:pPr>
        <w:spacing w:after="60" w:before="60"/>
      </w:pPr>
      <w:r>
        <w:rPr>
          <w:rFonts w:ascii="Arial" w:eastAsia="Microsoft YaHei" w:hAnsi="Arial"/>
          <w:b w:val="false"/>
          <w:bCs w:val="false"/>
          <w:color w:val="333333"/>
          <w:sz w:val="20"/>
          <w:szCs w:val="20"/>
        </w:rPr>
        <w:t xml:space="preserve">通过搜索发现以下同类实盘炒股UP主：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000"/>
        <w:gridCol w:w="1200"/>
        <w:gridCol w:w="2200"/>
        <w:gridCol w:w="2826"/>
      </w:tblGrid>
      <w:tr>
        <w:trPr>
          <w:cantSplit/>
        </w:trPr>
        <w:tc>
          <w:tcPr>
            <w:tcW w:type="dxa" w:w="1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UP主名称</w:t>
            </w:r>
          </w:p>
        </w:tc>
        <w:tc>
          <w:tcPr>
            <w:tcW w:type="dxa" w:w="1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粉丝</w:t>
            </w:r>
          </w:p>
        </w:tc>
        <w:tc>
          <w:tcPr>
            <w:tcW w:type="dxa" w:w="1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本金</w:t>
            </w:r>
          </w:p>
        </w:tc>
        <w:tc>
          <w:tcPr>
            <w:tcW w:type="dxa" w:w="2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系列名称</w:t>
            </w:r>
          </w:p>
        </w:tc>
        <w:tc>
          <w:tcPr>
            <w:tcW w:type="dxa" w:w="2826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特点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333333"/>
                <w:sz w:val="18"/>
                <w:szCs w:val="18"/>
              </w:rPr>
              <w:t xml:space="preserve">笔笨的韭菜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19.8W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320W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超景气价值投机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大V，持仓透明，专注半导体/光通信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333333"/>
                <w:sz w:val="18"/>
                <w:szCs w:val="18"/>
              </w:rPr>
              <w:t xml:space="preserve">铂金教主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待确认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半导体爆发复盘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专注科创50大板复盘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333333"/>
                <w:sz w:val="18"/>
                <w:szCs w:val="18"/>
              </w:rPr>
              <w:t xml:space="preserve">开卷有财Pro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待确认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华特气体vs金宏气体PK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专注气体/能源行业分析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333333"/>
                <w:sz w:val="18"/>
                <w:szCs w:val="18"/>
              </w:rPr>
              <w:t xml:space="preserve">牛牛实盘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73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3W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实盘打板，3W挑战100W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打板风格，超短线操作</w:t>
            </w:r>
          </w:p>
        </w:tc>
      </w:tr>
    </w:tbl>
    <w:p>
      <w:pPr>
        <w:spacing w:after="150" w:before="300"/>
      </w:pPr>
      <w:r>
        <w:rPr>
          <w:rFonts w:ascii="Arial" w:eastAsia="Microsoft YaHei" w:hAnsi="Arial"/>
          <w:b/>
          <w:bCs/>
          <w:color w:val="2B579A"/>
          <w:sz w:val="26"/>
          <w:szCs w:val="26"/>
        </w:rPr>
        <w:t xml:space="preserve">六、实盘UP主综合对比清单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00"/>
        <w:gridCol w:w="1200"/>
        <w:gridCol w:w="1200"/>
        <w:gridCol w:w="1200"/>
        <w:gridCol w:w="2726"/>
      </w:tblGrid>
      <w:tr>
        <w:trPr>
          <w:cantSplit/>
        </w:trPr>
        <w:tc>
          <w:tcPr>
            <w:tcW w:type="dxa" w:w="1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对比维度</w:t>
            </w:r>
          </w:p>
        </w:tc>
        <w:tc>
          <w:tcPr>
            <w:tcW w:type="dxa" w:w="1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龙头挖掘</w:t>
            </w:r>
          </w:p>
        </w:tc>
        <w:tc>
          <w:tcPr>
            <w:tcW w:type="dxa" w:w="1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白浪滔叔</w:t>
            </w:r>
          </w:p>
        </w:tc>
        <w:tc>
          <w:tcPr>
            <w:tcW w:type="dxa" w:w="1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牛牛的发财日记</w:t>
            </w:r>
          </w:p>
        </w:tc>
        <w:tc>
          <w:tcPr>
            <w:tcW w:type="dxa" w:w="1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礼貌的大帅</w:t>
            </w:r>
          </w:p>
        </w:tc>
        <w:tc>
          <w:tcPr>
            <w:tcW w:type="dxa" w:w="2726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333333"/>
                <w:sz w:val="18"/>
                <w:szCs w:val="18"/>
              </w:rPr>
              <w:t xml:space="preserve">本金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3W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2W(重启)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1W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333333"/>
                <w:sz w:val="18"/>
                <w:szCs w:val="18"/>
              </w:rPr>
              <w:t xml:space="preserve">是否实盘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9900"/>
                <w:sz w:val="18"/>
                <w:szCs w:val="18"/>
              </w:rPr>
              <w:t xml:space="preserve">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9900"/>
                <w:sz w:val="18"/>
                <w:szCs w:val="18"/>
              </w:rPr>
              <w:t xml:space="preserve">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9900"/>
                <w:sz w:val="18"/>
                <w:szCs w:val="18"/>
              </w:rPr>
              <w:t xml:space="preserve">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CC0000"/>
                <w:sz w:val="18"/>
                <w:szCs w:val="18"/>
              </w:rPr>
              <w:t xml:space="preserve">❌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礼貌的大帅无视频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333333"/>
                <w:sz w:val="18"/>
                <w:szCs w:val="18"/>
              </w:rPr>
              <w:t xml:space="preserve">持仓风格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全仓单只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满仓梭哈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全仓梭哈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均为极端集中持仓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333333"/>
                <w:sz w:val="18"/>
                <w:szCs w:val="18"/>
              </w:rPr>
              <w:t xml:space="preserve">更新频率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每日1-2期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几乎每日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每日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333333"/>
                <w:sz w:val="18"/>
                <w:szCs w:val="18"/>
              </w:rPr>
              <w:t xml:space="preserve">视频质量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低（12秒短视频）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低（12秒短视频）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低（12秒短视频）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均为必剪短视频，内容较粗糙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333333"/>
                <w:sz w:val="18"/>
                <w:szCs w:val="18"/>
              </w:rPr>
              <w:t xml:space="preserve">推荐胜率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CC6600"/>
                <w:sz w:val="18"/>
                <w:szCs w:val="18"/>
              </w:rPr>
              <w:t xml:space="preserve">待验证（样本太小）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CC6600"/>
                <w:sz w:val="18"/>
                <w:szCs w:val="18"/>
              </w:rPr>
              <w:t xml:space="preserve">待验证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CC6600"/>
                <w:sz w:val="18"/>
                <w:szCs w:val="18"/>
              </w:rPr>
              <w:t xml:space="preserve">待验证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均为新UP主，视频数量不足以统计胜率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333333"/>
                <w:sz w:val="18"/>
                <w:szCs w:val="18"/>
              </w:rPr>
              <w:t xml:space="preserve">整体评价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★★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★★★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★★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白浪滔叔最为持久，数据最完整</w:t>
            </w:r>
          </w:p>
        </w:tc>
      </w:tr>
    </w:tbl>
    <w:p>
      <w:pPr>
        <w:spacing w:after="150" w:before="300"/>
      </w:pPr>
      <w:r>
        <w:rPr>
          <w:rFonts w:ascii="Arial" w:eastAsia="Microsoft YaHei" w:hAnsi="Arial"/>
          <w:b/>
          <w:bCs/>
          <w:color w:val="2B579A"/>
          <w:sz w:val="26"/>
          <w:szCs w:val="26"/>
        </w:rPr>
        <w:t xml:space="preserve">七、近期选股汇总表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000"/>
        <w:gridCol w:w="1200"/>
        <w:gridCol w:w="1200"/>
        <w:gridCol w:w="1200"/>
        <w:gridCol w:w="3026"/>
      </w:tblGrid>
      <w:tr>
        <w:trPr>
          <w:cantSplit/>
        </w:trPr>
        <w:tc>
          <w:tcPr>
            <w:tcW w:type="dxa" w:w="1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股票名称</w:t>
            </w:r>
          </w:p>
        </w:tc>
        <w:tc>
          <w:tcPr>
            <w:tcW w:type="dxa" w:w="1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代码</w:t>
            </w:r>
          </w:p>
        </w:tc>
        <w:tc>
          <w:tcPr>
            <w:tcW w:type="dxa" w:w="1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推荐UP</w:t>
            </w:r>
          </w:p>
        </w:tc>
        <w:tc>
          <w:tcPr>
            <w:tcW w:type="dxa" w:w="1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推荐日期</w:t>
            </w:r>
          </w:p>
        </w:tc>
        <w:tc>
          <w:tcPr>
            <w:tcW w:type="dxa" w:w="1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推荐类型</w:t>
            </w:r>
          </w:p>
        </w:tc>
        <w:tc>
          <w:tcPr>
            <w:tcW w:type="dxa" w:w="3026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推荐理由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333333"/>
                <w:sz w:val="18"/>
                <w:szCs w:val="18"/>
              </w:rPr>
              <w:t xml:space="preserve">昇兴股份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002756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龙头挖掘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4/27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CC0000"/>
                <w:sz w:val="18"/>
                <w:szCs w:val="18"/>
              </w:rPr>
              <w:t xml:space="preserve">全仓买入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包装行业龙头，看好行业景气度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333333"/>
                <w:sz w:val="18"/>
                <w:szCs w:val="18"/>
              </w:rPr>
              <w:t xml:space="preserve">盈峰环境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000967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龙头挖掘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4/28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CC0000"/>
                <w:sz w:val="18"/>
                <w:szCs w:val="18"/>
              </w:rPr>
              <w:t xml:space="preserve">全仓买入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环保行业龙头，替换昇兴股份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333333"/>
                <w:sz w:val="18"/>
                <w:szCs w:val="18"/>
              </w:rPr>
              <w:t xml:space="preserve">圣阳股份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002580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白浪滔叔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4/27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等待买入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重启系列第一只目标股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333333"/>
                <w:sz w:val="18"/>
                <w:szCs w:val="18"/>
              </w:rPr>
              <w:t xml:space="preserve">孚日gf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白浪滔叔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4/1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9900"/>
                <w:sz w:val="18"/>
                <w:szCs w:val="18"/>
              </w:rPr>
              <w:t xml:space="preserve">已落袋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四月开门红股票，帮助账户增长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333333"/>
                <w:sz w:val="18"/>
                <w:szCs w:val="18"/>
              </w:rPr>
              <w:t xml:space="preserve">永鼎股份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白浪滔叔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4/13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CC0000"/>
                <w:sz w:val="18"/>
                <w:szCs w:val="18"/>
              </w:rPr>
              <w:t xml:space="preserve">已买入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静待花开，具体理由未详述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333333"/>
                <w:sz w:val="18"/>
                <w:szCs w:val="18"/>
              </w:rPr>
              <w:t xml:space="preserve">远东股F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牛牛发财日记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近期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9900"/>
                <w:sz w:val="18"/>
                <w:szCs w:val="18"/>
              </w:rPr>
              <w:t xml:space="preserve">已落袋+5%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省略股，带粉标的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333333"/>
                <w:sz w:val="18"/>
                <w:szCs w:val="18"/>
              </w:rPr>
              <w:t xml:space="preserve">莲花控G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-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牛牛发财日记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4/28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CC0000"/>
                <w:sz w:val="18"/>
                <w:szCs w:val="18"/>
              </w:rPr>
              <w:t xml:space="preserve">全仓买入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8"/>
                <w:szCs w:val="18"/>
              </w:rPr>
              <w:t xml:space="preserve">替换远东后新进股票</w:t>
            </w:r>
          </w:p>
        </w:tc>
      </w:tr>
    </w:tbl>
    <w:p>
      <w:pPr>
        <w:spacing w:after="60" w:before="60"/>
      </w:pPr>
      <w:r>
        <w:rPr>
          <w:rFonts w:ascii="Arial" w:eastAsia="Microsoft YaHei" w:hAnsi="Arial"/>
          <w:b w:val="false"/>
          <w:bCs w:val="false"/>
          <w:color w:val="333333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FFB800" w:sz="2"/>
              <w:left w:val="single" w:color="FFB800" w:sz="2"/>
              <w:bottom w:val="single" w:color="FFB800" w:sz="2"/>
              <w:right w:val="single" w:color="FFB800" w:sz="2"/>
            </w:tcBorders>
            <w:shd w:fill="FFF8E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/>
                <w:color w:val="CC6600"/>
                <w:sz w:val="20"/>
                <w:szCs w:val="20"/>
              </w:rPr>
              <w:t xml:space="preserve">⚠ </w:t>
            </w:r>
            <w:r>
              <w:rPr>
                <w:rFonts w:ascii="Arial" w:eastAsia="Microsoft YaHei" w:hAnsi="Arial"/>
                <w:color w:val="996600"/>
                <w:sz w:val="20"/>
                <w:szCs w:val="20"/>
              </w:rPr>
              <w:t xml:space="preserve">免责声明：本报告仅为信息整理与分析，不构成任何投资建议。以上UP主均明确表示不推荐买卖，股市有风险，入市需谨慎。由于视频无字幕且时长极短，具体每日涨跌幅数据无法精确提取，建议直接观看视频获取更多细节。</w:t>
            </w:r>
          </w:p>
        </w:tc>
      </w:tr>
    </w:tbl>
    <w:sectPr>
      <w:headerReference w:type="default" r:id="rId10"/>
      <w:footerReference w:type="default" r:id="rId8"/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第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999999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eastAsia="Microsoft YaHei" w:hAnsi="Arial"/>
        <w:color w:val="999999"/>
        <w:sz w:val="16"/>
        <w:szCs w:val="16"/>
      </w:rPr>
      <w:t xml:space="preserve">B站炒股UP主分析报告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2026-04-29T02:22:50.517Z</dcterms:created>
  <dcterms:modified xsi:type="dcterms:W3CDTF">2026-04-29T02:22:50.517Z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