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4DB2" w14:textId="77777777" w:rsidR="00065573" w:rsidRDefault="00065573" w:rsidP="00065573">
      <w:pPr>
        <w:jc w:val="center"/>
        <w:rPr>
          <w:b/>
          <w:bCs/>
          <w:sz w:val="48"/>
          <w:szCs w:val="48"/>
        </w:rPr>
      </w:pPr>
      <w:r>
        <w:rPr>
          <w:b/>
          <w:bCs/>
          <w:sz w:val="48"/>
          <w:szCs w:val="48"/>
        </w:rPr>
        <w:t>CSE4059 Cognitive Systems</w:t>
      </w:r>
    </w:p>
    <w:p w14:paraId="1D798307" w14:textId="77777777" w:rsidR="00065573" w:rsidRDefault="00065573" w:rsidP="00065573">
      <w:pPr>
        <w:jc w:val="center"/>
        <w:rPr>
          <w:b/>
          <w:bCs/>
          <w:sz w:val="48"/>
          <w:szCs w:val="48"/>
        </w:rPr>
      </w:pPr>
      <w:r>
        <w:rPr>
          <w:b/>
          <w:bCs/>
          <w:sz w:val="48"/>
          <w:szCs w:val="48"/>
        </w:rPr>
        <w:t>DA-3</w:t>
      </w:r>
    </w:p>
    <w:p w14:paraId="59A46375" w14:textId="77777777" w:rsidR="00065573" w:rsidRPr="00C56F0E" w:rsidRDefault="00065573" w:rsidP="00065573">
      <w:pPr>
        <w:rPr>
          <w:sz w:val="24"/>
          <w:szCs w:val="24"/>
        </w:rPr>
      </w:pPr>
      <w:r w:rsidRPr="00C56F0E">
        <w:rPr>
          <w:sz w:val="24"/>
          <w:szCs w:val="24"/>
        </w:rPr>
        <w:t>Mainak Sengupta</w:t>
      </w:r>
    </w:p>
    <w:p w14:paraId="12885706" w14:textId="77777777" w:rsidR="00065573" w:rsidRPr="00C56F0E" w:rsidRDefault="00065573" w:rsidP="00065573">
      <w:pPr>
        <w:rPr>
          <w:sz w:val="24"/>
          <w:szCs w:val="24"/>
        </w:rPr>
      </w:pPr>
      <w:r w:rsidRPr="00C56F0E">
        <w:rPr>
          <w:sz w:val="24"/>
          <w:szCs w:val="24"/>
        </w:rPr>
        <w:t>19BLC1022</w:t>
      </w:r>
    </w:p>
    <w:p w14:paraId="137F3AA7" w14:textId="77777777" w:rsidR="00065573" w:rsidRDefault="00065573" w:rsidP="00065573">
      <w:pPr>
        <w:rPr>
          <w:sz w:val="18"/>
          <w:szCs w:val="18"/>
        </w:rPr>
      </w:pPr>
    </w:p>
    <w:p w14:paraId="12F9D85C" w14:textId="77777777" w:rsidR="00065573" w:rsidRPr="00C77985" w:rsidRDefault="00065573" w:rsidP="00065573">
      <w:pPr>
        <w:jc w:val="center"/>
        <w:rPr>
          <w:b/>
          <w:bCs/>
          <w:sz w:val="48"/>
          <w:szCs w:val="48"/>
        </w:rPr>
      </w:pPr>
      <w:r w:rsidRPr="00C77985">
        <w:rPr>
          <w:b/>
          <w:bCs/>
          <w:sz w:val="48"/>
          <w:szCs w:val="48"/>
        </w:rPr>
        <w:t>UNISTOCK</w:t>
      </w:r>
    </w:p>
    <w:p w14:paraId="15EE0409" w14:textId="77777777" w:rsidR="00065573" w:rsidRPr="00C56F0E" w:rsidRDefault="00065573" w:rsidP="00065573">
      <w:pPr>
        <w:rPr>
          <w:b/>
          <w:bCs/>
          <w:sz w:val="36"/>
          <w:szCs w:val="36"/>
        </w:rPr>
      </w:pPr>
      <w:r w:rsidRPr="00C56F0E">
        <w:rPr>
          <w:b/>
          <w:bCs/>
          <w:sz w:val="36"/>
          <w:szCs w:val="36"/>
        </w:rPr>
        <w:t>Problem Statement:</w:t>
      </w:r>
    </w:p>
    <w:p w14:paraId="671D931A" w14:textId="77777777" w:rsidR="00065573" w:rsidRDefault="00065573" w:rsidP="00065573">
      <w:pPr>
        <w:rPr>
          <w:sz w:val="36"/>
          <w:szCs w:val="36"/>
        </w:rPr>
      </w:pPr>
      <w:r>
        <w:rPr>
          <w:sz w:val="36"/>
          <w:szCs w:val="36"/>
        </w:rPr>
        <w:t>The main issue we found, which is currently faced by our youth, is learning how to invest, majorly in the stock market. The stock market is a highly volatile space and lack of proper knowledge and research may lead to heavy losses. A proper, safe and easy to use environment is needed to learn investing.</w:t>
      </w:r>
    </w:p>
    <w:p w14:paraId="74A1315F" w14:textId="77777777" w:rsidR="00065573" w:rsidRDefault="00065573" w:rsidP="00065573">
      <w:pPr>
        <w:rPr>
          <w:sz w:val="36"/>
          <w:szCs w:val="36"/>
        </w:rPr>
      </w:pPr>
      <w:r>
        <w:rPr>
          <w:sz w:val="36"/>
          <w:szCs w:val="36"/>
        </w:rPr>
        <w:t>Apart from this, there are also many emerging start-ups. These start-ups often have the need to get a proper public evaluation, idea credibility report and market value.</w:t>
      </w:r>
    </w:p>
    <w:p w14:paraId="66EFFD0D" w14:textId="77777777" w:rsidR="00065573" w:rsidRDefault="00065573" w:rsidP="00065573">
      <w:pPr>
        <w:rPr>
          <w:sz w:val="36"/>
          <w:szCs w:val="36"/>
        </w:rPr>
      </w:pPr>
    </w:p>
    <w:p w14:paraId="1FCBB929" w14:textId="77777777" w:rsidR="00065573" w:rsidRDefault="00065573" w:rsidP="00065573">
      <w:pPr>
        <w:rPr>
          <w:sz w:val="36"/>
          <w:szCs w:val="36"/>
        </w:rPr>
      </w:pPr>
      <w:r>
        <w:rPr>
          <w:b/>
          <w:bCs/>
          <w:sz w:val="36"/>
          <w:szCs w:val="36"/>
        </w:rPr>
        <w:t>Solution:</w:t>
      </w:r>
    </w:p>
    <w:p w14:paraId="658B20C6" w14:textId="77777777" w:rsidR="00065573" w:rsidRDefault="00065573" w:rsidP="00065573">
      <w:pPr>
        <w:rPr>
          <w:sz w:val="36"/>
          <w:szCs w:val="36"/>
        </w:rPr>
      </w:pPr>
      <w:r>
        <w:rPr>
          <w:sz w:val="36"/>
          <w:szCs w:val="36"/>
        </w:rPr>
        <w:t xml:space="preserve">The name of the project is </w:t>
      </w:r>
      <w:proofErr w:type="spellStart"/>
      <w:r>
        <w:rPr>
          <w:sz w:val="36"/>
          <w:szCs w:val="36"/>
        </w:rPr>
        <w:t>Unistock</w:t>
      </w:r>
      <w:proofErr w:type="spellEnd"/>
      <w:r>
        <w:rPr>
          <w:sz w:val="36"/>
          <w:szCs w:val="36"/>
        </w:rPr>
        <w:t>, and it aims to provide a stock market sandbox for people to simulate and use a virtual stock market and do one of 3 things:</w:t>
      </w:r>
    </w:p>
    <w:p w14:paraId="257545B1" w14:textId="77777777" w:rsidR="00065573" w:rsidRDefault="00065573" w:rsidP="00065573">
      <w:pPr>
        <w:pStyle w:val="ListParagraph"/>
        <w:numPr>
          <w:ilvl w:val="0"/>
          <w:numId w:val="5"/>
        </w:numPr>
        <w:rPr>
          <w:sz w:val="36"/>
          <w:szCs w:val="36"/>
        </w:rPr>
      </w:pPr>
      <w:r>
        <w:rPr>
          <w:sz w:val="36"/>
          <w:szCs w:val="36"/>
        </w:rPr>
        <w:t>Evaluate their idea as per current market</w:t>
      </w:r>
    </w:p>
    <w:p w14:paraId="1EFF5126" w14:textId="77777777" w:rsidR="00065573" w:rsidRDefault="00065573" w:rsidP="00065573">
      <w:pPr>
        <w:pStyle w:val="ListParagraph"/>
        <w:numPr>
          <w:ilvl w:val="0"/>
          <w:numId w:val="5"/>
        </w:numPr>
        <w:rPr>
          <w:sz w:val="36"/>
          <w:szCs w:val="36"/>
        </w:rPr>
      </w:pPr>
      <w:r>
        <w:rPr>
          <w:sz w:val="36"/>
          <w:szCs w:val="36"/>
        </w:rPr>
        <w:t>See stock analysis and learn investing</w:t>
      </w:r>
    </w:p>
    <w:p w14:paraId="43D8DAF9" w14:textId="77777777" w:rsidR="00065573" w:rsidRDefault="00065573" w:rsidP="00065573">
      <w:pPr>
        <w:pStyle w:val="ListParagraph"/>
        <w:numPr>
          <w:ilvl w:val="0"/>
          <w:numId w:val="5"/>
        </w:numPr>
        <w:rPr>
          <w:sz w:val="36"/>
          <w:szCs w:val="36"/>
        </w:rPr>
      </w:pPr>
      <w:r>
        <w:rPr>
          <w:sz w:val="36"/>
          <w:szCs w:val="36"/>
        </w:rPr>
        <w:t xml:space="preserve">Learn how different factors affect stocks of </w:t>
      </w:r>
      <w:proofErr w:type="gramStart"/>
      <w:r>
        <w:rPr>
          <w:sz w:val="36"/>
          <w:szCs w:val="36"/>
        </w:rPr>
        <w:t>particular sectors</w:t>
      </w:r>
      <w:proofErr w:type="gramEnd"/>
      <w:r>
        <w:rPr>
          <w:sz w:val="36"/>
          <w:szCs w:val="36"/>
        </w:rPr>
        <w:t xml:space="preserve"> in the market</w:t>
      </w:r>
    </w:p>
    <w:p w14:paraId="715556D3" w14:textId="77777777" w:rsidR="00065573" w:rsidRDefault="00065573" w:rsidP="00065573">
      <w:pPr>
        <w:rPr>
          <w:b/>
          <w:bCs/>
          <w:sz w:val="36"/>
          <w:szCs w:val="36"/>
        </w:rPr>
      </w:pPr>
      <w:r>
        <w:rPr>
          <w:b/>
          <w:bCs/>
          <w:sz w:val="36"/>
          <w:szCs w:val="36"/>
        </w:rPr>
        <w:lastRenderedPageBreak/>
        <w:t>Architecture Diagram:</w:t>
      </w:r>
    </w:p>
    <w:p w14:paraId="71F0CAB8" w14:textId="77777777" w:rsidR="00065573" w:rsidRDefault="00065573" w:rsidP="00065573">
      <w:pPr>
        <w:rPr>
          <w:b/>
          <w:bCs/>
          <w:sz w:val="36"/>
          <w:szCs w:val="36"/>
        </w:rPr>
      </w:pPr>
      <w:r w:rsidRPr="00C0377F">
        <w:rPr>
          <w:b/>
          <w:bCs/>
          <w:sz w:val="36"/>
          <w:szCs w:val="36"/>
        </w:rPr>
        <w:drawing>
          <wp:inline distT="0" distB="0" distL="0" distR="0" wp14:anchorId="1C812C43" wp14:editId="228BCDE6">
            <wp:extent cx="5731510" cy="3338830"/>
            <wp:effectExtent l="0" t="0" r="2540" b="0"/>
            <wp:docPr id="5" name="Picture 4" descr="Text&#10;&#10;Description automatically generated with medium confidence">
              <a:extLst xmlns:a="http://schemas.openxmlformats.org/drawingml/2006/main">
                <a:ext uri="{FF2B5EF4-FFF2-40B4-BE49-F238E27FC236}">
                  <a16:creationId xmlns:a16="http://schemas.microsoft.com/office/drawing/2014/main" id="{3A837B87-4B7B-41D1-D76B-C440D5A083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with medium confidence">
                      <a:extLst>
                        <a:ext uri="{FF2B5EF4-FFF2-40B4-BE49-F238E27FC236}">
                          <a16:creationId xmlns:a16="http://schemas.microsoft.com/office/drawing/2014/main" id="{3A837B87-4B7B-41D1-D76B-C440D5A08333}"/>
                        </a:ext>
                      </a:extLst>
                    </pic:cNvPr>
                    <pic:cNvPicPr>
                      <a:picLocks noChangeAspect="1"/>
                    </pic:cNvPicPr>
                  </pic:nvPicPr>
                  <pic:blipFill>
                    <a:blip r:embed="rId8"/>
                    <a:stretch>
                      <a:fillRect/>
                    </a:stretch>
                  </pic:blipFill>
                  <pic:spPr>
                    <a:xfrm>
                      <a:off x="0" y="0"/>
                      <a:ext cx="5731510" cy="3338830"/>
                    </a:xfrm>
                    <a:prstGeom prst="rect">
                      <a:avLst/>
                    </a:prstGeom>
                  </pic:spPr>
                </pic:pic>
              </a:graphicData>
            </a:graphic>
          </wp:inline>
        </w:drawing>
      </w:r>
    </w:p>
    <w:p w14:paraId="3D9DEE9A" w14:textId="77777777" w:rsidR="00065573" w:rsidRDefault="00065573" w:rsidP="00065573">
      <w:pPr>
        <w:rPr>
          <w:b/>
          <w:bCs/>
          <w:sz w:val="36"/>
          <w:szCs w:val="36"/>
        </w:rPr>
      </w:pPr>
    </w:p>
    <w:p w14:paraId="6ED76A3A" w14:textId="77777777" w:rsidR="00065573" w:rsidRDefault="00065573" w:rsidP="00065573">
      <w:pPr>
        <w:rPr>
          <w:sz w:val="36"/>
          <w:szCs w:val="36"/>
        </w:rPr>
      </w:pPr>
      <w:r>
        <w:rPr>
          <w:b/>
          <w:bCs/>
          <w:sz w:val="36"/>
          <w:szCs w:val="36"/>
        </w:rPr>
        <w:t>Dataset:</w:t>
      </w:r>
    </w:p>
    <w:p w14:paraId="59131C91" w14:textId="77777777" w:rsidR="00065573" w:rsidRDefault="00065573" w:rsidP="00065573">
      <w:pPr>
        <w:rPr>
          <w:sz w:val="36"/>
          <w:szCs w:val="36"/>
        </w:rPr>
      </w:pPr>
      <w:r>
        <w:rPr>
          <w:sz w:val="36"/>
          <w:szCs w:val="36"/>
        </w:rPr>
        <w:t>The dataset for this is generated using Sentiment analysis as well as normal web scraping. Scraping is used to obtain current price, sector of stock market, while sentiment analysis is used to predict and quantify the growth or loss factor. This is done by evaluating stock news as well as previous graphs.</w:t>
      </w:r>
    </w:p>
    <w:p w14:paraId="4D3BDD49" w14:textId="77777777" w:rsidR="00065573" w:rsidRDefault="00065573" w:rsidP="00065573">
      <w:pPr>
        <w:rPr>
          <w:sz w:val="36"/>
          <w:szCs w:val="36"/>
        </w:rPr>
      </w:pPr>
      <w:r>
        <w:rPr>
          <w:sz w:val="36"/>
          <w:szCs w:val="36"/>
        </w:rPr>
        <w:t>After the data is pre-processed from these two factors, it is stored in a csv file.</w:t>
      </w:r>
    </w:p>
    <w:p w14:paraId="0CA527F8" w14:textId="77777777" w:rsidR="00065573" w:rsidRDefault="00065573" w:rsidP="00065573">
      <w:pPr>
        <w:rPr>
          <w:sz w:val="36"/>
          <w:szCs w:val="36"/>
        </w:rPr>
      </w:pPr>
    </w:p>
    <w:p w14:paraId="36FAFE88" w14:textId="77777777" w:rsidR="00065573" w:rsidRDefault="00065573" w:rsidP="00065573">
      <w:pPr>
        <w:rPr>
          <w:b/>
          <w:bCs/>
          <w:sz w:val="36"/>
          <w:szCs w:val="36"/>
        </w:rPr>
      </w:pPr>
      <w:r>
        <w:rPr>
          <w:b/>
          <w:bCs/>
          <w:sz w:val="36"/>
          <w:szCs w:val="36"/>
        </w:rPr>
        <w:t>Algorithm:</w:t>
      </w:r>
    </w:p>
    <w:p w14:paraId="56036C0A" w14:textId="77777777" w:rsidR="00065573" w:rsidRDefault="00065573" w:rsidP="00065573">
      <w:pPr>
        <w:rPr>
          <w:sz w:val="36"/>
          <w:szCs w:val="36"/>
        </w:rPr>
      </w:pPr>
      <w:r>
        <w:rPr>
          <w:sz w:val="36"/>
          <w:szCs w:val="36"/>
        </w:rPr>
        <w:t>We are using 3 sets of algorithms for the project:</w:t>
      </w:r>
    </w:p>
    <w:p w14:paraId="5C54A428" w14:textId="77777777" w:rsidR="00065573" w:rsidRDefault="00065573" w:rsidP="00065573">
      <w:pPr>
        <w:pStyle w:val="ListParagraph"/>
        <w:numPr>
          <w:ilvl w:val="0"/>
          <w:numId w:val="6"/>
        </w:numPr>
        <w:rPr>
          <w:sz w:val="36"/>
          <w:szCs w:val="36"/>
        </w:rPr>
      </w:pPr>
      <w:r>
        <w:rPr>
          <w:sz w:val="36"/>
          <w:szCs w:val="36"/>
        </w:rPr>
        <w:lastRenderedPageBreak/>
        <w:t>Naïve Bayes: We switch from KNN to Naïve Bayes algorithm since we got almost 100% increase in accuracy. Naïve Bayes is used to classify the Price and Growth rate of Stocks into their respective sectors.</w:t>
      </w:r>
    </w:p>
    <w:p w14:paraId="362A7B48" w14:textId="77777777" w:rsidR="00065573" w:rsidRDefault="00065573" w:rsidP="00065573">
      <w:pPr>
        <w:pStyle w:val="ListParagraph"/>
        <w:numPr>
          <w:ilvl w:val="0"/>
          <w:numId w:val="6"/>
        </w:numPr>
        <w:rPr>
          <w:sz w:val="36"/>
          <w:szCs w:val="36"/>
        </w:rPr>
      </w:pPr>
      <w:r>
        <w:rPr>
          <w:sz w:val="36"/>
          <w:szCs w:val="36"/>
        </w:rPr>
        <w:t>We then use LSTM to predict growth trends based on Short Term data and the potential growth factor (Obtained from sentiment analysis)</w:t>
      </w:r>
    </w:p>
    <w:p w14:paraId="16C85073" w14:textId="77777777" w:rsidR="00065573" w:rsidRDefault="00065573" w:rsidP="00065573">
      <w:pPr>
        <w:pStyle w:val="ListParagraph"/>
        <w:numPr>
          <w:ilvl w:val="0"/>
          <w:numId w:val="6"/>
        </w:numPr>
        <w:rPr>
          <w:sz w:val="36"/>
          <w:szCs w:val="36"/>
        </w:rPr>
      </w:pPr>
      <w:r>
        <w:rPr>
          <w:sz w:val="36"/>
          <w:szCs w:val="36"/>
        </w:rPr>
        <w:t>We also use Regression models to establish a relation between the Initial price of the stock and the Growth rate. This, along with the classifier, allows us to find growth rate for a given sector stock with some desired initial price, or vice versa.</w:t>
      </w:r>
    </w:p>
    <w:p w14:paraId="1DC316B5" w14:textId="77777777" w:rsidR="00065573" w:rsidRDefault="00065573" w:rsidP="00065573">
      <w:pPr>
        <w:rPr>
          <w:b/>
          <w:bCs/>
          <w:sz w:val="36"/>
          <w:szCs w:val="36"/>
        </w:rPr>
      </w:pPr>
      <w:r>
        <w:rPr>
          <w:b/>
          <w:bCs/>
          <w:sz w:val="36"/>
          <w:szCs w:val="36"/>
        </w:rPr>
        <w:t>Conclusion:</w:t>
      </w:r>
    </w:p>
    <w:p w14:paraId="604AE9CE" w14:textId="77777777" w:rsidR="00065573" w:rsidRDefault="00065573" w:rsidP="00065573">
      <w:pPr>
        <w:rPr>
          <w:sz w:val="36"/>
          <w:szCs w:val="36"/>
        </w:rPr>
      </w:pPr>
      <w:r>
        <w:rPr>
          <w:sz w:val="36"/>
          <w:szCs w:val="36"/>
        </w:rPr>
        <w:t>Thus, we have proposed a cognitive simulated system to analyse and simulated the stock market.</w:t>
      </w:r>
    </w:p>
    <w:p w14:paraId="34F86BB0" w14:textId="77777777" w:rsidR="00065573" w:rsidRDefault="00065573" w:rsidP="00065573">
      <w:pPr>
        <w:rPr>
          <w:b/>
          <w:bCs/>
          <w:sz w:val="36"/>
          <w:szCs w:val="36"/>
        </w:rPr>
      </w:pPr>
      <w:r w:rsidRPr="003D2619">
        <w:rPr>
          <w:b/>
          <w:bCs/>
          <w:sz w:val="36"/>
          <w:szCs w:val="36"/>
        </w:rPr>
        <w:t>Future Work:</w:t>
      </w:r>
    </w:p>
    <w:p w14:paraId="39480F56" w14:textId="77777777" w:rsidR="00065573" w:rsidRPr="003D2619" w:rsidRDefault="00065573" w:rsidP="00065573">
      <w:pPr>
        <w:rPr>
          <w:sz w:val="36"/>
          <w:szCs w:val="36"/>
        </w:rPr>
      </w:pPr>
      <w:r>
        <w:rPr>
          <w:sz w:val="36"/>
          <w:szCs w:val="36"/>
        </w:rPr>
        <w:t>Successfully create a proper UI for easier use for everyone. Allow stock evaluation and NLP models to evaluate ideas. Create a proper MVP for the product and deploy it.</w:t>
      </w:r>
    </w:p>
    <w:p w14:paraId="28911587" w14:textId="0E93C139" w:rsidR="002A21C4" w:rsidRPr="00065573" w:rsidRDefault="002A21C4" w:rsidP="00065573"/>
    <w:sectPr w:rsidR="002A21C4" w:rsidRPr="00065573" w:rsidSect="003B3ACF">
      <w:headerReference w:type="default" r:id="rId9"/>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37E6" w14:textId="77777777" w:rsidR="00EB4061" w:rsidRDefault="00EB4061" w:rsidP="003B3ACF">
      <w:pPr>
        <w:spacing w:after="0" w:line="240" w:lineRule="auto"/>
      </w:pPr>
      <w:r>
        <w:separator/>
      </w:r>
    </w:p>
  </w:endnote>
  <w:endnote w:type="continuationSeparator" w:id="0">
    <w:p w14:paraId="1DA32BE5" w14:textId="77777777" w:rsidR="00EB4061" w:rsidRDefault="00EB4061" w:rsidP="003B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2BEDC" w14:textId="77777777" w:rsidR="00EB4061" w:rsidRDefault="00EB4061" w:rsidP="003B3ACF">
      <w:pPr>
        <w:spacing w:after="0" w:line="240" w:lineRule="auto"/>
      </w:pPr>
      <w:r>
        <w:separator/>
      </w:r>
    </w:p>
  </w:footnote>
  <w:footnote w:type="continuationSeparator" w:id="0">
    <w:p w14:paraId="0439D8AC" w14:textId="77777777" w:rsidR="00EB4061" w:rsidRDefault="00EB4061" w:rsidP="003B3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49" w:type="pct"/>
      <w:tblCellMar>
        <w:left w:w="0" w:type="dxa"/>
        <w:right w:w="0" w:type="dxa"/>
      </w:tblCellMar>
      <w:tblLook w:val="04A0" w:firstRow="1" w:lastRow="0" w:firstColumn="1" w:lastColumn="0" w:noHBand="0" w:noVBand="1"/>
    </w:tblPr>
    <w:tblGrid>
      <w:gridCol w:w="3220"/>
      <w:gridCol w:w="3219"/>
      <w:gridCol w:w="3217"/>
    </w:tblGrid>
    <w:tr w:rsidR="003B3ACF" w14:paraId="1A1A6A88" w14:textId="77777777" w:rsidTr="003B3ACF">
      <w:trPr>
        <w:trHeight w:val="263"/>
      </w:trPr>
      <w:tc>
        <w:tcPr>
          <w:tcW w:w="1667" w:type="pct"/>
        </w:tcPr>
        <w:p w14:paraId="4AD54440" w14:textId="77777777" w:rsidR="003B3ACF" w:rsidRDefault="003B3ACF">
          <w:pPr>
            <w:pStyle w:val="Header"/>
            <w:rPr>
              <w:color w:val="4472C4" w:themeColor="accent1"/>
            </w:rPr>
          </w:pPr>
        </w:p>
      </w:tc>
      <w:tc>
        <w:tcPr>
          <w:tcW w:w="1667" w:type="pct"/>
        </w:tcPr>
        <w:p w14:paraId="72A8332C" w14:textId="77777777" w:rsidR="003B3ACF" w:rsidRDefault="003B3ACF">
          <w:pPr>
            <w:pStyle w:val="Header"/>
            <w:jc w:val="center"/>
            <w:rPr>
              <w:color w:val="4472C4" w:themeColor="accent1"/>
            </w:rPr>
          </w:pPr>
        </w:p>
      </w:tc>
      <w:tc>
        <w:tcPr>
          <w:tcW w:w="1666" w:type="pct"/>
        </w:tcPr>
        <w:p w14:paraId="39C01CB7" w14:textId="77777777" w:rsidR="003B3ACF" w:rsidRPr="003B3ACF" w:rsidRDefault="003B3ACF">
          <w:pPr>
            <w:pStyle w:val="Header"/>
            <w:jc w:val="right"/>
          </w:pPr>
          <w:r w:rsidRPr="003B3ACF">
            <w:rPr>
              <w:sz w:val="24"/>
              <w:szCs w:val="24"/>
            </w:rPr>
            <w:fldChar w:fldCharType="begin"/>
          </w:r>
          <w:r w:rsidRPr="003B3ACF">
            <w:rPr>
              <w:sz w:val="24"/>
              <w:szCs w:val="24"/>
            </w:rPr>
            <w:instrText xml:space="preserve"> PAGE   \* MERGEFORMAT </w:instrText>
          </w:r>
          <w:r w:rsidRPr="003B3ACF">
            <w:rPr>
              <w:sz w:val="24"/>
              <w:szCs w:val="24"/>
            </w:rPr>
            <w:fldChar w:fldCharType="separate"/>
          </w:r>
          <w:r w:rsidRPr="003B3ACF">
            <w:rPr>
              <w:noProof/>
              <w:sz w:val="24"/>
              <w:szCs w:val="24"/>
            </w:rPr>
            <w:t>0</w:t>
          </w:r>
          <w:r w:rsidRPr="003B3ACF">
            <w:rPr>
              <w:sz w:val="24"/>
              <w:szCs w:val="24"/>
            </w:rPr>
            <w:fldChar w:fldCharType="end"/>
          </w:r>
        </w:p>
      </w:tc>
    </w:tr>
  </w:tbl>
  <w:p w14:paraId="1100FAE2" w14:textId="77777777" w:rsidR="003B3ACF" w:rsidRDefault="003B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A5E"/>
    <w:multiLevelType w:val="hybridMultilevel"/>
    <w:tmpl w:val="06903A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55B72"/>
    <w:multiLevelType w:val="hybridMultilevel"/>
    <w:tmpl w:val="F426E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8277C"/>
    <w:multiLevelType w:val="hybridMultilevel"/>
    <w:tmpl w:val="D1AC6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439AB"/>
    <w:multiLevelType w:val="hybridMultilevel"/>
    <w:tmpl w:val="1A7ED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AA58D6"/>
    <w:multiLevelType w:val="hybridMultilevel"/>
    <w:tmpl w:val="7FB84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5E3986"/>
    <w:multiLevelType w:val="hybridMultilevel"/>
    <w:tmpl w:val="37DC7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4787288">
    <w:abstractNumId w:val="4"/>
  </w:num>
  <w:num w:numId="2" w16cid:durableId="1368339182">
    <w:abstractNumId w:val="3"/>
  </w:num>
  <w:num w:numId="3" w16cid:durableId="748232675">
    <w:abstractNumId w:val="5"/>
  </w:num>
  <w:num w:numId="4" w16cid:durableId="1788742839">
    <w:abstractNumId w:val="0"/>
  </w:num>
  <w:num w:numId="5" w16cid:durableId="445009704">
    <w:abstractNumId w:val="1"/>
  </w:num>
  <w:num w:numId="6" w16cid:durableId="1710373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B8"/>
    <w:rsid w:val="00022274"/>
    <w:rsid w:val="0004251E"/>
    <w:rsid w:val="00050FF4"/>
    <w:rsid w:val="00065573"/>
    <w:rsid w:val="000B2170"/>
    <w:rsid w:val="001B2DA6"/>
    <w:rsid w:val="001D1937"/>
    <w:rsid w:val="00233E35"/>
    <w:rsid w:val="00297435"/>
    <w:rsid w:val="002A21C4"/>
    <w:rsid w:val="002C5A05"/>
    <w:rsid w:val="002C740C"/>
    <w:rsid w:val="003135AE"/>
    <w:rsid w:val="003B3ACF"/>
    <w:rsid w:val="003D22AF"/>
    <w:rsid w:val="003D2619"/>
    <w:rsid w:val="003E3B04"/>
    <w:rsid w:val="00407FFA"/>
    <w:rsid w:val="00422299"/>
    <w:rsid w:val="004E7144"/>
    <w:rsid w:val="00530FB3"/>
    <w:rsid w:val="005325C0"/>
    <w:rsid w:val="005C1BBC"/>
    <w:rsid w:val="005C3635"/>
    <w:rsid w:val="005D44BC"/>
    <w:rsid w:val="005E6471"/>
    <w:rsid w:val="00623D3F"/>
    <w:rsid w:val="00647A6B"/>
    <w:rsid w:val="006E6BFA"/>
    <w:rsid w:val="007C31D4"/>
    <w:rsid w:val="007C74DE"/>
    <w:rsid w:val="00841906"/>
    <w:rsid w:val="008B6C89"/>
    <w:rsid w:val="00906702"/>
    <w:rsid w:val="009178CB"/>
    <w:rsid w:val="009626CD"/>
    <w:rsid w:val="0096792E"/>
    <w:rsid w:val="00A00C9D"/>
    <w:rsid w:val="00A013B3"/>
    <w:rsid w:val="00AA6EF3"/>
    <w:rsid w:val="00AD2AC3"/>
    <w:rsid w:val="00AD3944"/>
    <w:rsid w:val="00B71BDF"/>
    <w:rsid w:val="00C0377F"/>
    <w:rsid w:val="00C247B8"/>
    <w:rsid w:val="00C56F0E"/>
    <w:rsid w:val="00C77985"/>
    <w:rsid w:val="00C823E5"/>
    <w:rsid w:val="00CC1808"/>
    <w:rsid w:val="00CD2EF1"/>
    <w:rsid w:val="00CF425A"/>
    <w:rsid w:val="00CF7419"/>
    <w:rsid w:val="00D03DC3"/>
    <w:rsid w:val="00D04AA5"/>
    <w:rsid w:val="00D37DEA"/>
    <w:rsid w:val="00D53027"/>
    <w:rsid w:val="00D5379D"/>
    <w:rsid w:val="00DB6D59"/>
    <w:rsid w:val="00DF4D41"/>
    <w:rsid w:val="00E12B2F"/>
    <w:rsid w:val="00E5356E"/>
    <w:rsid w:val="00E56C4F"/>
    <w:rsid w:val="00E73672"/>
    <w:rsid w:val="00E90757"/>
    <w:rsid w:val="00E9135E"/>
    <w:rsid w:val="00E9603F"/>
    <w:rsid w:val="00EB4061"/>
    <w:rsid w:val="00ED4869"/>
    <w:rsid w:val="00EE60EA"/>
    <w:rsid w:val="00EF60A0"/>
    <w:rsid w:val="00F929EF"/>
    <w:rsid w:val="00FB75C6"/>
    <w:rsid w:val="00FC3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C846F"/>
  <w15:chartTrackingRefBased/>
  <w15:docId w15:val="{FC33932B-779D-4723-9EE8-4C924091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D3F"/>
    <w:pPr>
      <w:ind w:left="720"/>
      <w:contextualSpacing/>
    </w:pPr>
  </w:style>
  <w:style w:type="paragraph" w:styleId="Header">
    <w:name w:val="header"/>
    <w:basedOn w:val="Normal"/>
    <w:link w:val="HeaderChar"/>
    <w:uiPriority w:val="99"/>
    <w:unhideWhenUsed/>
    <w:rsid w:val="003B3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ACF"/>
  </w:style>
  <w:style w:type="paragraph" w:styleId="Footer">
    <w:name w:val="footer"/>
    <w:basedOn w:val="Normal"/>
    <w:link w:val="FooterChar"/>
    <w:uiPriority w:val="99"/>
    <w:unhideWhenUsed/>
    <w:rsid w:val="003B3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9879">
      <w:bodyDiv w:val="1"/>
      <w:marLeft w:val="0"/>
      <w:marRight w:val="0"/>
      <w:marTop w:val="0"/>
      <w:marBottom w:val="0"/>
      <w:divBdr>
        <w:top w:val="none" w:sz="0" w:space="0" w:color="auto"/>
        <w:left w:val="none" w:sz="0" w:space="0" w:color="auto"/>
        <w:bottom w:val="none" w:sz="0" w:space="0" w:color="auto"/>
        <w:right w:val="none" w:sz="0" w:space="0" w:color="auto"/>
      </w:divBdr>
    </w:div>
    <w:div w:id="18747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A502D-000A-450E-94DE-D732C211D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Mainak Sengupta</dc:creator>
  <cp:keywords/>
  <dc:description/>
  <cp:lastModifiedBy>Mainak Sengupta</cp:lastModifiedBy>
  <cp:revision>2</cp:revision>
  <cp:lastPrinted>2022-07-18T10:01:00Z</cp:lastPrinted>
  <dcterms:created xsi:type="dcterms:W3CDTF">2022-07-25T17:19:00Z</dcterms:created>
  <dcterms:modified xsi:type="dcterms:W3CDTF">2022-07-25T17:19:00Z</dcterms:modified>
</cp:coreProperties>
</file>