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Pr>
      <w:tblGrid>
        <w:gridCol w:w="3213"/>
        <w:gridCol w:w="3213"/>
        <w:gridCol w:w="3213"/>
      </w:tblGrid>
      <w:tr>
        <w:tc>
          <w:tcPr>
            <w:tcW w:type="dxa" w:w="680"/>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13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81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FOUNDATIONS (pile / cap etc.)</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 AND OTHER</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MISCELLANEOUS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81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81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81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68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13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81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jc w:val="center"/>
      </w:pPr>
      <w:r>
        <w:rPr>
          <w:b/>
          <w:color w:val="1F3864"/>
          <w:sz w:val="24"/>
        </w:rPr>
        <w:t>Appendix A: General Site Pictures</w:t>
      </w:r>
    </w:p>
    <w:p>
      <w:pPr>
        <w:jc w:val="center"/>
      </w:pPr>
      <w:r>
        <w:rPr>
          <w:i/>
          <w:color w:val="AAAAAA"/>
          <w:sz w:val="18"/>
        </w:rPr>
        <w:t>[[PHOTO_APPENDIX_A]]</w:t>
      </w:r>
    </w:p>
    <w:p>
      <w:r>
        <w:br w:type="page"/>
      </w:r>
    </w:p>
    <w:p>
      <w:pPr>
        <w:jc w:val="center"/>
      </w:pPr>
      <w:r>
        <w:rPr>
          <w:b/>
          <w:color w:val="1F3864"/>
          <w:sz w:val="24"/>
        </w:rPr>
        <w:t>Appendix B: Damage / Distressing Photographs</w:t>
      </w:r>
    </w:p>
    <w:p>
      <w:pPr>
        <w:jc w:val="center"/>
      </w:pPr>
      <w:r>
        <w:rPr>
          <w:i/>
          <w:color w:val="AAAAAA"/>
          <w:sz w:val="18"/>
        </w:rPr>
        <w:t>[[PHOTO_APPENDIX_B]]</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