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xmlns:ns7="http://schemas.microsoft.com/office/word/2010/wordprocessingShape" xmlns:ns8="urn:schemas-microsoft-com:vml" xmlns:ns9="urn:schemas-microsoft-com:office:office" xmlns:w="http://schemas.openxmlformats.org/wordprocessingml/2006/main" ns1:Ignorable="w14 w15 wp14">
  <w:body>
    <w:p ns2:paraId="19754DC7">
      <w:r>
        <w:rPr>
          <w:rFonts w:ascii="思源宋体 Heavy" w:hAnsi="思源宋体 Heavy" w:eastAsia="思源宋体 Heavy" w:cs="思源宋体 Heavy"/>
          <w:b/>
          <w:bCs/>
          <w:sz w:val="44"/>
          <w:szCs w:val="48"/>
        </w:rPr>
        <w:drawing>
          <ns3:anchor distT="0" distB="0" distL="114300" distR="114300" simplePos="0" relativeHeight="251662336" behindDoc="0" locked="0" layoutInCell="1" allowOverlap="1">
            <ns3:simplePos x="0" y="0"/>
            <ns3:positionH relativeFrom="column">
              <ns3:posOffset>-1143000</ns3:posOffset>
            </ns3:positionH>
            <ns3:positionV relativeFrom="paragraph">
              <ns3:posOffset>0</ns3:posOffset>
            </ns3:positionV>
            <ns3:extent cx="7557770" cy="10715625"/>
            <ns3:effectExtent l="0" t="0" r="5080" b="9525"/>
            <ns3:wrapTopAndBottom/>
            <ns3:docPr id="26" name="图片 26" descr="cover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26" name="图片 26" descr="cover"/>
                    <ns5:cNvPicPr>
                      <ns4:picLocks noChangeAspect="1"/>
                    </ns5:cNvPicPr>
                  </ns5:nvPicPr>
                  <ns5:blipFill>
                    <ns4:blip ns6:embed="rId6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7557770" cy="1071562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anchor>
        </w:drawing>
      </w:r>
      <w:r>
        <ns1:AlternateContent>
          <ns1:Choice Requires="wps">
            <w:drawing>
              <ns3:anchor distT="0" distB="0" distL="114300" distR="114300" simplePos="0" relativeHeight="251661312" behindDoc="0" locked="0" layoutInCell="1" allowOverlap="1">
                <ns3:simplePos x="0" y="0"/>
                <ns3:positionH relativeFrom="column">
                  <ns3:posOffset>3032125</ns3:posOffset>
                </ns3:positionH>
                <ns3:positionV relativeFrom="paragraph">
                  <ns3:posOffset>5883275</ns3:posOffset>
                </ns3:positionV>
                <ns3:extent cx="2602865" cy="460375"/>
                <ns3:effectExtent l="0" t="0" r="0" b="0"/>
                <ns3:wrapNone/>
                <ns3:docPr id="27" name="文本框 27"/>
                <ns3:cNvGraphicFramePr/>
                <ns4:graphic>
                  <ns4:graphicData uri="http://schemas.microsoft.com/office/word/2010/wordprocessingShape">
                    <ns7:wsp>
                      <ns7:cNvSpPr txBox="1"/>
                      <ns7:spPr>
                        <ns4:xfrm>
                          <ns4:off x="0" y="0"/>
                          <ns4:ext cx="2602865" cy="460375"/>
                        </ns4:xfrm>
                        <ns4:prstGeom prst="rect">
                          <ns4:avLst/>
                        </ns4:prstGeom>
                        <ns4:noFill/>
                        <ns4:ln w="6350">
                          <ns4:noFill/>
                        </ns4:ln>
                      </ns7:spPr>
                      <ns7:style>
                        <ns4:lnRef idx="0">
                          <ns4:schemeClr val="accent1"/>
                        </ns4:lnRef>
                        <ns4:fillRef idx="0">
                          <ns4:schemeClr val="accent1"/>
                        </ns4:fillRef>
                        <ns4:effectRef idx="0">
                          <ns4:schemeClr val="accent1"/>
                        </ns4:effectRef>
                        <ns4:fontRef idx="minor">
                          <ns4:schemeClr val="dk1"/>
                        </ns4:fontRef>
                      </ns7:style>
                      <ns7:txbx>
                        <w:txbxContent>
                          <w:p ns2:paraId="602E1689"/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4:spAutoFit/>
                      </ns7:bodyPr>
                    </ns7:wsp>
                  </ns4:graphicData>
                </ns4:graphic>
              </ns3:anchor>
            </w:drawing>
          </ns1:Choice>
          <ns1:Fallback>
            <w:pict>
              <ns8:shape id="_x0000_s1026" ns9:spid="_x0000_s1026" ns9:spt="202" type="#_x0000_t202" style="position:absolute;left:0pt;margin-left:238.75pt;margin-top:463.25pt;height:36.25pt;width:204.95pt;z-index:251661312;v-text-anchor:middle;mso-width-relative:page;mso-height-relative:page;" filled="f" stroked="f" coordsize="21600,21600" ns9:gfxdata="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qTFVdkAAAALAQAADwAAAAAAAAABACAAAAAiAAAA&#10;ZHJzL2Rvd25yZXYueG1sUEsBAhQAFAAAAAgAh07iQDurj+I/AgAAagQAAA4AAAAAAAAAAQAgAAAA&#10;KAEAAGRycy9lMm9Eb2MueG1sUEsFBgAAAAAGAAYAWQEAANkFAAAAAA==&#10;">
                <ns8:fill on="f" focussize="0,0"/>
                <ns8:stroke on="f" weight="0.5pt"/>
                <ns8:imagedata ns9:title=""/>
                <ns9:lock ns8:ext="edit" aspectratio="f"/>
                <ns8:textbox style="mso-fit-shape-to-text:t;">
                  <w:txbxContent>
                    <w:p ns2:paraId="602E1689"/>
                  </w:txbxContent>
                </ns8:textbox>
              </ns8:shape>
            </w:pict>
          </ns1:Fallback>
        </ns1:AlternateContent>
      </w:r>
      <w:r>
        <ns1:AlternateContent>
          <ns1:Choice Requires="wps">
            <w:drawing>
              <ns3:anchor distT="0" distB="0" distL="114300" distR="114300" simplePos="0" relativeHeight="251660288" behindDoc="0" locked="0" layoutInCell="1" allowOverlap="1">
                <ns3:simplePos x="0" y="0"/>
                <ns3:positionH relativeFrom="column">
                  <ns3:posOffset>-975995</ns3:posOffset>
                </ns3:positionH>
                <ns3:positionV relativeFrom="paragraph">
                  <ns3:posOffset>7202805</ns3:posOffset>
                </ns3:positionV>
                <ns3:extent cx="7237730" cy="1600835"/>
                <ns3:effectExtent l="0" t="0" r="0" b="0"/>
                <ns3:wrapNone/>
                <ns3:docPr id="3" name="文本框 3"/>
                <ns3:cNvGraphicFramePr/>
                <ns4:graphic>
                  <ns4:graphicData uri="http://schemas.microsoft.com/office/word/2010/wordprocessingShape">
                    <ns7:wsp>
                      <ns7:cNvSpPr txBox="1"/>
                      <ns7:spPr>
                        <ns4:xfrm>
                          <ns4:off x="0" y="0"/>
                          <ns4:ext cx="7237730" cy="1600835"/>
                        </ns4:xfrm>
                        <ns4:prstGeom prst="rect">
                          <ns4:avLst/>
                        </ns4:prstGeom>
                        <ns4:noFill/>
                        <ns4:ln w="6350">
                          <ns4:noFill/>
                        </ns4:ln>
                      </ns7:spPr>
                      <ns7:style>
                        <ns4:lnRef idx="0">
                          <ns4:schemeClr val="accent1"/>
                        </ns4:lnRef>
                        <ns4:fillRef idx="0">
                          <ns4:schemeClr val="accent1"/>
                        </ns4:fillRef>
                        <ns4:effectRef idx="0">
                          <ns4:schemeClr val="accent1"/>
                        </ns4:effectRef>
                        <ns4:fontRef idx="minor">
                          <ns4:schemeClr val="dk1"/>
                        </ns4:fontRef>
                      </ns7:style>
                      <ns7:txbx>
                        <w:txbxContent>
                          <w:p ns2:paraId="5F3D13A9">
                            <w:pPr>
                              <w:adjustRightInd w:val="0"/>
                              <w:snapToGrid w:val="0"/>
                              <w:spacing w:line="160" w:lineRule="atLeast"/>
                              <w:jc w:val="center"/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FFFFFF" w:themeColor="background1"/>
                                <w:sz w:val="124"/>
                                <w:szCs w:val="124"/>
                                <ns2:textFill>
                                  <ns2:solidFill>
                                    <ns2:schemeClr ns2:val="bg1"/>
                                  </ns2:solidFill>
                                </ns2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FFFFFF" w:themeColor="background1"/>
                                <w:sz w:val="124"/>
                                <w:szCs w:val="124"/>
                                <ns2:textFill>
                                  <ns2:solidFill>
                                    <ns2:schemeClr ns2:val="bg1"/>
                                  </ns2:solidFill>
                                </ns2:textFill>
                              </w:rPr>
                              <w:t>封面文案标题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4:spAutoFit/>
                      </ns7:bodyPr>
                    </ns7:wsp>
                  </ns4:graphicData>
                </ns4:graphic>
              </ns3:anchor>
            </w:drawing>
          </ns1:Choice>
          <ns1:Fallback>
            <w:pict>
              <ns8:shape id="_x0000_s1026" ns9:spid="_x0000_s1026" ns9:spt="202" type="#_x0000_t202" style="position:absolute;left:0pt;margin-left:-76.85pt;margin-top:567.15pt;height:126.05pt;width:569.9pt;z-index:251660288;v-text-anchor:middle;mso-width-relative:page;mso-height-relative:page;" filled="f" stroked="f" coordsize="21600,21600" ns9:gfxdata="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BCTxCHbAAAADgEAAA8AAAAAAAAAAQAgAAAAIgAA&#10;AGRycy9kb3ducmV2LnhtbFBLAQIUABQAAAAIAIdO4kD1gYkIPgIAAGkEAAAOAAAAAAAAAAEAIAAA&#10;ACoBAABkcnMvZTJvRG9jLnhtbFBLBQYAAAAABgAGAFkBAADaBQAAAAA=&#10;">
                <ns8:fill on="f" focussize="0,0"/>
                <ns8:stroke on="f" weight="0.5pt"/>
                <ns8:imagedata ns9:title=""/>
                <ns9:lock ns8:ext="edit" aspectratio="f"/>
                <ns8:textbox style="mso-fit-shape-to-text:t;">
                  <w:txbxContent>
                    <w:p ns2:paraId="5F3D13A9">
                      <w:pPr>
                        <w:adjustRightInd w:val="0"/>
                        <w:snapToGrid w:val="0"/>
                        <w:spacing w:line="160" w:lineRule="atLeast"/>
                        <w:jc w:val="center"/>
                        <w:rPr>
                          <w:rFonts w:ascii="微软雅黑" w:hAnsi="微软雅黑" w:eastAsia="微软雅黑" w:cs="微软雅黑"/>
                          <w:b/>
                          <w:bCs/>
                          <w:color w:val="FFFFFF" w:themeColor="background1"/>
                          <w:sz w:val="124"/>
                          <w:szCs w:val="124"/>
                          <ns2:textFill>
                            <ns2:solidFill>
                              <ns2:schemeClr ns2:val="bg1"/>
                            </ns2:solidFill>
                          </ns2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FFFFFF" w:themeColor="background1"/>
                          <w:sz w:val="124"/>
                          <w:szCs w:val="124"/>
                          <ns2:textFill>
                            <ns2:solidFill>
                              <ns2:schemeClr ns2:val="bg1"/>
                            </ns2:solidFill>
                          </ns2:textFill>
                        </w:rPr>
                        <w:t>封面文案标题</w:t>
                      </w:r>
                    </w:p>
                  </w:txbxContent>
                </ns8:textbox>
              </ns8:shape>
            </w:pict>
          </ns1:Fallback>
        </ns1:AlternateContent>
      </w:r>
    </w:p>
    <w:p ns2:paraId="44359D44">
      <w:pPr>
        <w:rPr>
          <w:rFonts w:ascii="思源宋体 Heavy" w:hAnsi="思源宋体 Heavy" w:eastAsia="思源宋体 Heavy" w:cs="思源宋体 Heavy"/>
          <w:b/>
          <w:bCs/>
          <w:sz w:val="44"/>
          <w:szCs w:val="48"/>
        </w:rPr>
        <w:sectPr>
          <w:headerReference ns6:id="rId4" w:type="first"/>
          <w:headerReference ns6:id="rId3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</w:p>
    <w:p ns2:paraId="57DF089A">
      <w:pPr>
        <w:jc w:val="center"/>
        <w:rPr>
          <w:rFonts w:ascii="思源宋体 Heavy" w:hAnsi="思源宋体 Heavy" w:eastAsia="思源宋体 Heavy" w:cs="思源宋体 Heavy"/>
          <w:b/>
          <w:bCs/>
          <w:sz w:val="44"/>
          <w:szCs w:val="48"/>
        </w:rPr>
        <w:sectPr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  <w:r>
        <w:rPr>
          <w:rFonts w:ascii="思源宋体 Heavy" w:hAnsi="思源宋体 Heavy" w:eastAsia="思源宋体 Heavy" w:cs="思源宋体 Heavy"/>
          <w:b/>
          <w:bCs/>
          <w:sz w:val="44"/>
          <w:szCs w:val="48"/>
        </w:rPr>
        <w:drawing>
          <ns3:anchor distT="0" distB="0" distL="114300" distR="114300" simplePos="0" relativeHeight="251663360" behindDoc="0" locked="0" layoutInCell="1" allowOverlap="1">
            <ns3:simplePos x="0" y="0"/>
            <ns3:positionH relativeFrom="column">
              <ns3:posOffset>-1189990</ns3:posOffset>
            </ns3:positionH>
            <ns3:positionV relativeFrom="paragraph">
              <ns3:posOffset>-934085</ns3:posOffset>
            </ns3:positionV>
            <ns3:extent cx="7611110" cy="10767060"/>
            <ns3:effectExtent l="0" t="0" r="8890" b="15240"/>
            <ns3:wrapNone/>
            <ns3:docPr id="41" name="图片 41" descr="学啥"/>
            <ns3:cNvGraphicFramePr>
              <ns4:graphicFrameLocks noChangeAspect="1"/>
            </ns3:cNvGraphicFramePr>
            <ns4:graphic>
              <ns4:graphicData uri="http://schemas.openxmlformats.org/drawingml/2006/picture">
                <ns5:pic>
                  <ns5:nvPicPr>
                    <ns5:cNvPr id="41" name="图片 41" descr="学啥"/>
                    <ns5:cNvPicPr>
                      <ns4:picLocks noChangeAspect="1"/>
                    </ns5:cNvPicPr>
                  </ns5:nvPicPr>
                  <ns5:blipFill>
                    <ns4:blip ns6:embed="rId7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7611110" cy="1076706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anchor>
        </w:drawing>
      </w:r>
    </w:p>
    <w:p ns2:paraId="2259E00D">
      <w:pPr>
        <w:jc w:val="center"/>
        <w:rPr>
          <w:rFonts w:ascii="思源宋体 Heavy" w:hAnsi="思源宋体 Heavy" w:eastAsia="思源宋体 Heavy" w:cs="思源宋体 Heavy"/>
          <w:b/>
          <w:bCs/>
          <w:sz w:val="44"/>
          <w:szCs w:val="48"/>
        </w:rPr>
      </w:pPr>
      <w:r>
        <w:rPr>
          <w:rFonts w:ascii="思源宋体 Heavy" w:hAnsi="思源宋体 Heavy" w:eastAsia="思源宋体 Heavy" w:cs="思源宋体 Heavy"/>
          <w:b/>
          <w:bCs/>
          <w:sz w:val="44"/>
          <w:szCs w:val="48"/>
        </w:rPr>
        <w:t>L</w:t>
      </w:r>
      <w:r>
        <w:rPr>
          <w:rFonts w:hint="eastAsia" w:ascii="思源宋体 Heavy" w:hAnsi="思源宋体 Heavy" w:eastAsia="思源宋体 Heavy" w:cs="思源宋体 Heavy"/>
          <w:b/>
          <w:bCs/>
          <w:sz w:val="44"/>
          <w:szCs w:val="48"/>
        </w:rPr>
        <w:t>INGOLAND国际学校课程学习方案</w:t>
      </w:r>
    </w:p>
    <w:p ns2:paraId="6CF51FF9">
      <w:pPr>
        <w:jc w:val="center"/>
        <w:rPr>
          <w:rFonts w:ascii="思源宋体 Heavy" w:hAnsi="思源宋体 Heavy" w:eastAsia="思源宋体 Heavy" w:cs="思源宋体 Heavy"/>
          <w:b/>
          <w:bCs/>
          <w:sz w:val="16"/>
          <w:szCs w:val="18"/>
        </w:rPr>
      </w:pPr>
    </w:p>
    <w:p ns2:paraId="12D877B7">
      <w:pPr>
        <w:rPr>
          <w:rFonts w:ascii="思源黑体 CN Medium" w:hAnsi="思源黑体 CN Medium" w:eastAsia="思源黑体 CN Medium" w:cs="思源黑体 CN Medium"/>
          <w:sz w:val="28"/>
          <w:szCs w:val="28"/>
        </w:rPr>
      </w:pPr>
      <w:r>
        <w:rPr>
          <w:rFonts w:hint="eastAsia" w:ascii="思源黑体 CN Medium" w:hAnsi="思源黑体 CN Medium" w:eastAsia="思源黑体 CN Medium" w:cs="思源黑体 CN Medium"/>
          <w:sz w:val="28"/>
          <w:szCs w:val="32"/>
          <w:lang w:val="en-US" w:eastAsia="zh-CN"/>
        </w:rPr>
        <w:t>一</w:t>
      </w:r>
      <w:r>
        <w:rPr>
          <w:rFonts w:hint="eastAsia" w:ascii="思源黑体 CN Medium" w:hAnsi="思源黑体 CN Medium" w:eastAsia="思源黑体 CN Medium" w:cs="思源黑体 CN Medium"/>
          <w:sz w:val="28"/>
          <w:szCs w:val="32"/>
        </w:rPr>
        <w:t>、</w:t>
      </w:r>
      <w:r>
        <w:rPr>
          <w:rFonts w:hint="eastAsia" w:ascii="思源黑体 CN Medium" w:hAnsi="思源黑体 CN Medium" w:eastAsia="思源黑体 CN Medium" w:cs="思源黑体 CN Medium"/>
          <w:sz w:val="28"/>
          <w:szCs w:val="28"/>
        </w:rPr>
        <w:t>测评介绍及升学目标分析</w:t>
      </w:r>
    </w:p>
    <w:tbl>
      <w:tblPr>
        <w:tblStyle w:val="8"/>
        <w:tblW w:w="8939" w:type="dxa"/>
        <w:jc w:val="center"/>
        <w:tblBorders>
          <w:top w:val="double" w:color="auto" w:sz="6" w:space="0"/>
          <w:left w:val="double" w:color="auto" w:sz="6" w:space="0"/>
          <w:bottom w:val="double" w:color="auto" w:sz="6" w:space="0"/>
          <w:right w:val="double" w:color="auto" w:sz="6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3"/>
        <w:gridCol w:w="893"/>
        <w:gridCol w:w="893"/>
        <w:gridCol w:w="893"/>
        <w:gridCol w:w="893"/>
        <w:gridCol w:w="893"/>
        <w:gridCol w:w="893"/>
        <w:gridCol w:w="893"/>
        <w:gridCol w:w="893"/>
        <w:gridCol w:w="902"/>
      </w:tblGrid>
      <w:tr ns2:paraId="6F2E16D7">
        <w:trPr>
          <w:trHeight w:val="859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ns2:paraId="5268B81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6"/>
                <w:szCs w:val="16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6"/>
                <w:szCs w:val="16"/>
              </w:rPr>
              <w:t xml:space="preserve"> </w:t>
            </w: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6"/>
                <w:szCs w:val="16"/>
              </w:rPr>
              <w:t>Lingoland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ns2:paraId="166B1E0E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 xml:space="preserve">  第一梯队</w:t>
            </w: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  <w:lang w:val="en-US" w:eastAsia="zh-CN"/>
              </w:rPr>
              <w:t>国际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ns2:paraId="266CAE71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 xml:space="preserve">  </w:t>
            </w: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  <w:lang w:val="en-US" w:eastAsia="zh-CN"/>
              </w:rPr>
              <w:t>娃哈哈前</w:t>
            </w: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  <w:lang w:val="en-US" w:eastAsia="zh-CN"/>
              </w:rPr>
              <w:t>2</w:t>
            </w: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ns2:paraId="326CF719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 xml:space="preserve">TOEFL </w:t>
            </w:r>
          </w:p>
          <w:p ns2:paraId="19504FF4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24"/>
                <w:szCs w:val="24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Junior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ns2:paraId="3917FD4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24"/>
                <w:szCs w:val="24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蓝思值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ns2:paraId="685BC0F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24"/>
                <w:szCs w:val="24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托福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ns2:paraId="2306A477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 xml:space="preserve">   剑桥系考试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ns2:paraId="50E02FD0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CEFR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ns2:paraId="43971C73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词汇量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  <w:vAlign w:val="center"/>
          </w:tcPr>
          <w:p ns2:paraId="172B321C">
            <w:pPr>
              <w:keepNext w:val="0"/>
              <w:keepLines w:val="0"/>
              <w:suppressLineNumbers w:val="0"/>
              <w:snapToGrid w:val="0"/>
              <w:spacing w:before="0" w:beforeAutospacing="0" w:after="0" w:afterAutospacing="0" w:line="360" w:lineRule="auto"/>
              <w:ind w:left="-199" w:leftChars="-95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3"/>
                <w:szCs w:val="13"/>
              </w:rPr>
              <w:t>雅思</w:t>
            </w:r>
          </w:p>
        </w:tc>
      </w:tr>
      <w:tr ns2:paraId="3B8C1FC1">
        <w:trPr>
          <w:trHeight w:val="581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ns2:paraId="562F18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K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ns2:paraId="67CE19D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K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ns2:paraId="68C30D0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ns2:paraId="1DD876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ns2:paraId="144411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160L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ns2:paraId="12512D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ns2:paraId="4F390E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Starters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ns2:paraId="5AEC58B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Pre-A1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ns2:paraId="381490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400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2F2F2"/>
          </w:tcPr>
          <w:p ns2:paraId="07ED741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</w:tr>
      <w:tr ns2:paraId="6EF9BAC1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09AAF0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DE5B3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03587A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50A2272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7C4C5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165</w:t>
            </w: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52C790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4D0A309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 w:eastAsia="zh-CN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 w:eastAsia="zh-CN"/>
              </w:rPr>
              <w:t>Movers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1AF69B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A1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01B829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800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110B063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</w:tr>
      <w:tr ns2:paraId="68D9FA3A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D7E61F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4822C0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40E10CB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G4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14B2D86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2C239E5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425L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6D7D28D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593DE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 w:eastAsia="zh-CN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 w:eastAsia="zh-CN"/>
              </w:rPr>
              <w:t>Flyers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44C20E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A2-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63BAAD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1100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0BA235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</w:tr>
      <w:tr ns2:paraId="7060D48B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ns2:paraId="0D61805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ns1:AlternateContent>
                <ns1:Choice Requires="wps">
                  <w:drawing>
                    <ns3:anchor distT="0" distB="0" distL="114300" distR="114300" simplePos="0" relativeHeight="251667456" behindDoc="0" locked="0" layoutInCell="1" allowOverlap="1">
                      <ns3:simplePos x="0" y="0"/>
                      <ns3:positionH relativeFrom="column">
                        <ns3:posOffset>-941705</ns3:posOffset>
                      </ns3:positionH>
                      <ns3:positionV relativeFrom="paragraph">
                        <ns3:posOffset>4445</ns3:posOffset>
                      </ns3:positionV>
                      <ns3:extent cx="841375" cy="365760"/>
                      <ns3:effectExtent l="0" t="0" r="15875" b="15240"/>
                      <ns3:wrapNone/>
                      <ns3:docPr id="2" name="文本框 2"/>
                      <ns3:cNvGraphicFramePr/>
                      <ns4:graphic>
                        <ns4:graphicData uri="http://schemas.microsoft.com/office/word/2010/wordprocessingShape">
                          <ns7:wsp>
                            <ns7:cNvSpPr txBox="1"/>
                            <ns7:spPr>
                              <ns4:xfrm>
                                <ns4:off x="0" y="0"/>
                                <ns4:ext cx="841179" cy="365677"/>
                              </ns4:xfrm>
                              <ns4:prstGeom prst="rect">
                                <ns4:avLst/>
                              </ns4:prstGeom>
                              <ns4:solidFill>
                                <ns4:schemeClr val="accent1">
                                  <ns4:lumMod val="20000"/>
                                  <ns4:lumOff val="80000"/>
                                </ns4:schemeClr>
                              </ns4:solidFill>
                            </ns7:spPr>
                            <ns7:style>
                              <ns4:lnRef idx="0">
                                <ns4:srgbClr val="FFFFFF"/>
                              </ns4:lnRef>
                              <ns4:fillRef idx="1">
                                <ns4:schemeClr val="accent3"/>
                              </ns4:fillRef>
                              <ns4:effectRef idx="0">
                                <ns4:srgbClr val="FFFFFF"/>
                              </ns4:effectRef>
                              <ns4:fontRef idx="minor">
                                <ns4:schemeClr val="lt1"/>
                              </ns4:fontRef>
                            </ns7:style>
                            <ns7:txbx>
                              <w:txbxContent>
                                <w:p ns2:paraId="3E9AFB55">
                                  <w:pPr>
                                    <w:ind w:left="0" w:leftChars="0" w:firstLine="200" w:firstLineChars="100"/>
                                    <w:rPr>
                                      <w:rFonts w:ascii="思源黑体 CN Medium" w:hAnsi="思源黑体 CN Medium" w:eastAsia="思源黑体 CN Medium" w:cs="思源黑体 CN Medium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hint="eastAsia" w:ascii="思源黑体 CN Medium" w:hAnsi="思源黑体 CN Medium" w:eastAsia="思源黑体 CN Medium" w:cs="思源黑体 CN Medium"/>
                                      <w:sz w:val="20"/>
                                      <w:szCs w:val="20"/>
                                    </w:rPr>
                                    <w:t>听说读写</w:t>
                                  </w:r>
                                </w:p>
                              </w:txbxContent>
                            </ns7:txbx>
                            <ns7:bodyPr rot="0" spcFirstLastPara="0" vertOverflow="overflow" horzOverflow="overflow" vert="horz" wrap="square" lIns="108000" tIns="0" rIns="0" bIns="0" numCol="1" spcCol="0" rtlCol="0" fromWordArt="0" anchor="t" anchorCtr="0" forceAA="0" compatLnSpc="1">
                              <ns4:noAutofit/>
                            </ns7:bodyPr>
                          </ns7:wsp>
                        </ns4:graphicData>
                      </ns4:graphic>
                    </ns3:anchor>
                  </w:drawing>
                </ns1:Choice>
                <ns1:Fallback>
                  <w:pict>
                    <ns8:shape id="_x0000_s1026" ns9:spid="_x0000_s1026" ns9:spt="202" type="#_x0000_t202" style="position:absolute;left:0pt;margin-left:-74.15pt;margin-top:0.35pt;height:28.8pt;width:66.25pt;z-index:251667456;mso-width-relative:page;mso-height-relative:page;" fillcolor="#DAE3F5 [660]" filled="t" stroked="f" coordsize="21600,21600" ns9:gfxdata="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CR4JKf&#10;2QAAAAgBAAAPAAAAAAAAAAEAIAAAACIAAABkcnMvZG93bnJldi54bWxQSwECFAAUAAAACACHTuJA&#10;9pGpNFkCAACiBAAADgAAAAAAAAABACAAAAAoAQAAZHJzL2Uyb0RvYy54bWxQSwUGAAAAAAYABgBZ&#10;AQAA8wUAAAAA&#10;">
                      <ns8:fill on="t" focussize="0,0"/>
                      <ns8:stroke on="f"/>
                      <ns8:imagedata ns9:title=""/>
                      <ns9:lock ns8:ext="edit" aspectratio="f"/>
                      <ns8:textbox inset="3mm,0mm,0mm,0mm">
                        <w:txbxContent>
                          <w:p ns2:paraId="3E9AFB55">
                            <w:pPr>
                              <w:ind w:left="0" w:leftChars="0" w:firstLine="200" w:firstLineChars="100"/>
                              <w:rPr>
                                <w:rFonts w:ascii="思源黑体 CN Medium" w:hAnsi="思源黑体 CN Medium" w:eastAsia="思源黑体 CN Medium" w:cs="思源黑体 CN Medium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z w:val="20"/>
                                <w:szCs w:val="20"/>
                              </w:rPr>
                              <w:t>听说读写</w:t>
                            </w:r>
                          </w:p>
                        </w:txbxContent>
                      </ns8:textbox>
                    </ns8:shape>
                  </w:pict>
                </ns1:Fallback>
              </ns1:AlternateContent>
            </w: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ns2:paraId="7085CB2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ns2:paraId="57CF2B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ns2:paraId="41B54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625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ns2:paraId="620695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600L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ns2:paraId="319687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ns2:paraId="76CF14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KET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ns2:paraId="0150E2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A2+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ns2:paraId="171CE7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DAE3F3"/>
          </w:tcPr>
          <w:p ns2:paraId="4ADF377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3</w:t>
            </w:r>
          </w:p>
        </w:tc>
      </w:tr>
      <w:tr ns2:paraId="1B000C3E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4DC6D31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G4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5F9C86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G4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12DCD2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3C88CF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725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679C252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6C4A6C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31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E3A56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PET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1F07880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B1-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EF981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2500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44FC381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4</w:t>
            </w:r>
          </w:p>
        </w:tc>
      </w:tr>
      <w:tr ns2:paraId="6FB12B3B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ns2:paraId="6BE26A1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ns1:AlternateContent>
                <ns1:Choice Requires="wps">
                  <w:drawing>
                    <ns3:anchor distT="0" distB="0" distL="114300" distR="114300" simplePos="0" relativeHeight="251668480" behindDoc="0" locked="0" layoutInCell="1" allowOverlap="1">
                      <ns3:simplePos x="0" y="0"/>
                      <ns3:positionH relativeFrom="column">
                        <ns3:posOffset>-944245</ns3:posOffset>
                      </ns3:positionH>
                      <ns3:positionV relativeFrom="paragraph">
                        <ns3:posOffset>8890</ns3:posOffset>
                      </ns3:positionV>
                      <ns3:extent cx="841375" cy="365760"/>
                      <ns3:effectExtent l="0" t="0" r="0" b="3175"/>
                      <ns3:wrapNone/>
                      <ns3:docPr id="1507424709" name="文本框 1507424709"/>
                      <ns3:cNvGraphicFramePr/>
                      <ns4:graphic>
                        <ns4:graphicData uri="http://schemas.microsoft.com/office/word/2010/wordprocessingShape">
                          <ns7:wsp>
                            <ns7:cNvSpPr txBox="1"/>
                            <ns7:spPr>
                              <ns4:xfrm>
                                <ns4:off x="0" y="0"/>
                                <ns4:ext cx="841179" cy="365677"/>
                              </ns4:xfrm>
                              <ns4:prstGeom prst="rect">
                                <ns4:avLst/>
                              </ns4:prstGeom>
                              <ns4:solidFill>
                                <ns4:schemeClr val="accent3">
                                  <ns4:lumMod val="20000"/>
                                  <ns4:lumOff val="80000"/>
                                </ns4:schemeClr>
                              </ns4:solidFill>
                            </ns7:spPr>
                            <ns7:style>
                              <ns4:lnRef idx="0">
                                <ns4:srgbClr val="FFFFFF"/>
                              </ns4:lnRef>
                              <ns4:fillRef idx="1">
                                <ns4:schemeClr val="accent3"/>
                              </ns4:fillRef>
                              <ns4:effectRef idx="0">
                                <ns4:srgbClr val="FFFFFF"/>
                              </ns4:effectRef>
                              <ns4:fontRef idx="minor">
                                <ns4:schemeClr val="lt1"/>
                              </ns4:fontRef>
                            </ns7:style>
                            <ns7:txbx>
                              <w:txbxContent>
                                <w:p ns2:paraId="1EB586FB">
                                  <w:pPr>
                                    <w:ind w:left="0" w:leftChars="0" w:firstLine="200" w:firstLineChars="100"/>
                                    <w:jc w:val="both"/>
                                    <w:rPr>
                                      <w:rFonts w:hint="eastAsia" w:ascii="思源黑体 CN Medium" w:hAnsi="思源黑体 CN Medium" w:eastAsia="思源黑体 CN Medium" w:cs="思源黑体 CN Medium"/>
                                      <w:b/>
                                      <w:bCs/>
                                      <w:sz w:val="20"/>
                                      <w:szCs w:val="20"/>
                                      <w:woUserID w:val="1"/>
                                    </w:rPr>
                                  </w:pPr>
                                  <w:r>
                                    <w:rPr>
                                      <w:rFonts w:hint="eastAsia" w:ascii="思源黑体 CN Medium" w:hAnsi="思源黑体 CN Medium" w:eastAsia="思源黑体 CN Medium" w:cs="思源黑体 CN Medium"/>
                                      <w:b/>
                                      <w:bCs/>
                                      <w:sz w:val="20"/>
                                      <w:szCs w:val="20"/>
                                      <w:lang w:eastAsia="zh"/>
                                      <w:woUserID w:val="1"/>
                                    </w:rPr>
                                    <w:t>目标水平</w:t>
                                  </w:r>
                                </w:p>
                                <w:p ns2:paraId="35081E48">
                                  <w:pPr>
                                    <w:rPr>
                                      <w:rFonts w:ascii="思源黑体 CN Medium" w:hAnsi="思源黑体 CN Medium" w:eastAsia="思源黑体 CN Medium" w:cs="思源黑体 CN Medium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xbxContent>
                            </ns7:txbx>
                            <ns7:bodyPr rot="0" spcFirstLastPara="0" vertOverflow="overflow" horzOverflow="overflow" vert="horz" wrap="square" lIns="108000" tIns="0" rIns="0" bIns="0" numCol="1" spcCol="0" rtlCol="0" fromWordArt="0" anchor="t" anchorCtr="0" forceAA="0" compatLnSpc="1">
                              <ns4:noAutofit/>
                            </ns7:bodyPr>
                          </ns7:wsp>
                        </ns4:graphicData>
                      </ns4:graphic>
                    </ns3:anchor>
                  </w:drawing>
                </ns1:Choice>
                <ns1:Fallback>
                  <w:pict>
                    <ns8:shape id="_x0000_s1026" ns9:spid="_x0000_s1026" ns9:spt="202" type="#_x0000_t202" style="position:absolute;left:0pt;margin-left:-74.35pt;margin-top:0.7pt;height:28.8pt;width:66.25pt;z-index:251668480;mso-width-relative:page;mso-height-relative:page;" fillcolor="#FFF2CA [662]" filled="t" stroked="f" coordsize="21600,21600" ns9:gfxdata="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XDcV/tgAAAAJAQAADwAAAAAAAAABACAAAAAiAAAAZHJzL2Rvd25yZXYueG1sUEsBAhQAFAAA&#10;AAgAh07iQNunpF5hAgAAtAQAAA4AAAAAAAAAAQAgAAAAJwEAAGRycy9lMm9Eb2MueG1sUEsFBgAA&#10;AAAGAAYAWQEAAPoFAAAAAA==&#10;">
                      <ns8:fill on="t" focussize="0,0"/>
                      <ns8:stroke on="f"/>
                      <ns8:imagedata ns9:title=""/>
                      <ns9:lock ns8:ext="edit" aspectratio="f"/>
                      <ns8:textbox inset="3mm,0mm,0mm,0mm">
                        <w:txbxContent>
                          <w:p ns2:paraId="1EB586FB">
                            <w:pPr>
                              <w:ind w:left="0" w:leftChars="0" w:firstLine="200" w:firstLineChars="100"/>
                              <w:jc w:val="both"/>
                              <w:rPr>
                                <w:rFonts w:hint="eastAsia" w:ascii="思源黑体 CN Medium" w:hAnsi="思源黑体 CN Medium" w:eastAsia="思源黑体 CN Medium" w:cs="思源黑体 CN Medium"/>
                                <w:b/>
                                <w:bCs/>
                                <w:sz w:val="20"/>
                                <w:szCs w:val="20"/>
                                <w:woUserID w:val="1"/>
                              </w:rPr>
                            </w:pP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b/>
                                <w:bCs/>
                                <w:sz w:val="20"/>
                                <w:szCs w:val="20"/>
                                <w:lang w:eastAsia="zh"/>
                                <w:woUserID w:val="1"/>
                              </w:rPr>
                              <w:t>目标水平</w:t>
                            </w:r>
                          </w:p>
                          <w:p ns2:paraId="35081E48">
                            <w:pPr>
                              <w:rPr>
                                <w:rFonts w:ascii="思源黑体 CN Medium" w:hAnsi="思源黑体 CN Medium" w:eastAsia="思源黑体 CN Medium" w:cs="思源黑体 CN Medium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ns8:textbox>
                    </ns8:shape>
                  </w:pict>
                </ns1:Fallback>
              </ns1:AlternateContent>
            </w: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ns2:paraId="680D87D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ns2:paraId="6A22257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 w:eastAsia="zh-CN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G7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ns2:paraId="3B0339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785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ns2:paraId="05B112E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825L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ns2:paraId="752FC8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45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ns2:paraId="451C0A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PET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ns2:paraId="5FD80C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B1+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ns2:paraId="7E71FCF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3500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EF2CB" w:themeFill="accent3" w:themeFillShade="F2" w:themeFillTint="32"/>
          </w:tcPr>
          <w:p ns2:paraId="760317B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5</w:t>
            </w:r>
          </w:p>
        </w:tc>
      </w:tr>
      <w:tr ns2:paraId="0E7BA3E5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AD4645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411ABC8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39BEFC7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G8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6EE8BD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860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1AA32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925L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296CE0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66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50E8E2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PET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114DB1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B2-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6C9A096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4500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6C68E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5.5</w:t>
            </w:r>
          </w:p>
        </w:tc>
      </w:tr>
      <w:tr ns2:paraId="7E43AD40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384B48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G7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3B36CA0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G7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3FF171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2CAB21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865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3C35E3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1000L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A5BC5D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93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2DC1E72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FCE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02CCB9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B2+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03076F4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6000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4F43FC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6.5</w:t>
            </w:r>
          </w:p>
        </w:tc>
      </w:tr>
      <w:tr ns2:paraId="424A5149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055A7D9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G8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B8FED5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G8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5B909E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G10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561FB5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900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197A632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1050L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07397F8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101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43DEC4D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FCE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5431978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C1-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0D8E53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282C30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</w:t>
            </w:r>
          </w:p>
        </w:tc>
      </w:tr>
      <w:tr ns2:paraId="154B20A1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381D44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55CFFF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279715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  <w:lang w:val="en-US"/>
              </w:rPr>
              <w:t>G11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6A1913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5F0538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1125L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664CB9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109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28654AC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CAE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50F34A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C1+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20869A8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10000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66E25E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7.5</w:t>
            </w:r>
          </w:p>
        </w:tc>
      </w:tr>
      <w:tr ns2:paraId="3DCC27C5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E2F8A3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00D65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39ADCE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5BD4638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DFAAE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1175L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14FD70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120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59CA19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CAE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395299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30DC96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15000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197BCF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8</w:t>
            </w:r>
          </w:p>
        </w:tc>
      </w:tr>
      <w:tr ns2:paraId="3439AB87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5C1E7AE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185D84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G11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56A6612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47EA55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03E500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1225L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03465DA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3D83AC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F7ACCD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2511D6A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17500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3865CB6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</w:tr>
      <w:tr ns2:paraId="7B07F41F">
        <w:trPr>
          <w:trHeight w:val="578" w:hRule="atLeast"/>
          <w:jc w:val="center"/>
        </w:trPr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237623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064A127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G12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62B29EB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797FC39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35808F3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1250L</w:t>
            </w: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2004075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5599F8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0ED1094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  <w:tc>
          <w:tcPr>
            <w:tcW w:w="893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045E4D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  <w:r>
              <w:rPr>
                <w:rFonts w:hint="eastAsia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  <w:t>20000</w:t>
            </w:r>
          </w:p>
        </w:tc>
        <w:tc>
          <w:tcPr>
            <w:tcW w:w="9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  <w:tl2br w:val="nil"/>
              <w:tr2bl w:val="nil"/>
            </w:tcBorders>
            <w:shd w:val="clear" w:color="auto" w:fill="F1F1F1" w:themeFill="background1" w:themeFillShade="F2"/>
          </w:tcPr>
          <w:p ns2:paraId="30BDC3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思源黑体 CN Medium" w:hAnsi="思源黑体 CN Medium" w:eastAsia="思源黑体 CN Medium" w:cs="思源黑体 CN Medium"/>
                <w:color w:val="000000"/>
                <w:sz w:val="18"/>
                <w:szCs w:val="20"/>
              </w:rPr>
            </w:pPr>
          </w:p>
        </w:tc>
      </w:tr>
    </w:tbl>
    <w:p ns2:paraId="7B2D3F45">
      <w:pPr>
        <w:rPr>
          <w:rFonts w:ascii="思源黑体 CN Medium" w:hAnsi="思源黑体 CN Medium" w:eastAsia="思源黑体 CN Medium" w:cs="思源黑体 CN Medium"/>
          <w:u w:val="single"/>
        </w:rPr>
      </w:pPr>
    </w:p>
    <w:p ns2:paraId="11E13D92">
      <w:pPr>
        <w:numPr>
          <w:ilvl w:val="0"/>
          <w:numId w:val="1"/>
        </w:numPr>
        <w:rPr>
          <w:rFonts w:hint="eastAsia" w:ascii="PingFang SC Regular" w:hAnsi="PingFang SC Regular" w:eastAsia="PingFang SC Regular" w:cs="PingFang SC Regular"/>
        </w:rPr>
      </w:pPr>
      <w:r>
        <w:rPr>
          <w:rFonts w:hint="eastAsia" w:ascii="PingFang SC Regular" w:hAnsi="PingFang SC Regular" w:eastAsia="PingFang SC Regular" w:cs="PingFang SC Regular"/>
        </w:rPr>
        <w:t>{assessment_introduction}</w:t>
      </w:r>
      <w:r>
        <w:rPr>
          <w:rFonts w:hint="eastAsia" w:ascii="PingFang SC Regular" w:hAnsi="PingFang SC Regular" w:eastAsia="PingFang SC Regular" w:cs="PingFang SC Regular"/>
          <w:lang w:eastAsia="zh"/>
          <w:woUserID w:val="1"/>
        </w:rPr>
        <w:t/>
      </w:r>
      <w:r>
        <w:rPr>
          <w:rFonts w:hint="eastAsia" w:ascii="PingFang SC Regular" w:hAnsi="PingFang SC Regular" w:eastAsia="PingFang SC Regular" w:cs="PingFang SC Regular"/>
        </w:rPr>
        <w:t/>
      </w:r>
    </w:p>
    <w:p ns2:paraId="175B7818">
      <w:pPr>
        <w:rPr>
          <w:rFonts w:ascii="微软雅黑" w:hAnsi="微软雅黑" w:eastAsia="微软雅黑" w:cs="微软雅黑"/>
        </w:rPr>
      </w:pPr>
      <w:r>
        <w:rPr>
          <w:rFonts w:hint="eastAsia" w:ascii="思源黑体 CN Medium" w:hAnsi="思源黑体 CN Medium" w:eastAsia="思源黑体 CN Medium" w:cs="思源黑体 CN Medium"/>
          <w:sz w:val="28"/>
          <w:szCs w:val="32"/>
        </w:rPr>
        <w:br w:type="page"/>
      </w:r>
    </w:p>
    <w:p ns2:paraId="29D507E3">
      <w:pPr>
        <w:numPr>
          <w:ilvl w:val="0"/>
          <w:numId w:val="0"/>
        </w:numPr>
        <w:snapToGrid w:val="0"/>
        <w:spacing w:line="432" w:lineRule="auto"/>
        <w:rPr>
          <w:rFonts w:ascii="微软雅黑" w:hAnsi="微软雅黑" w:eastAsia="微软雅黑" w:cs="微软雅黑"/>
        </w:rPr>
      </w:pPr>
      <w:r>
        <w:rPr>
          <w:rFonts w:hint="eastAsia" w:ascii="思源黑体 CN Medium" w:hAnsi="思源黑体 CN Medium" w:eastAsia="思源黑体 CN Medium" w:cs="思源黑体 CN Medium"/>
          <w:sz w:val="28"/>
          <w:szCs w:val="32"/>
          <w:lang w:val="en-US" w:eastAsia="zh-CN"/>
        </w:rPr>
        <w:t>二</w:t>
      </w:r>
      <w:r>
        <w:rPr>
          <w:rFonts w:hint="eastAsia" w:ascii="思源黑体 CN Medium" w:hAnsi="思源黑体 CN Medium" w:eastAsia="思源黑体 CN Medium" w:cs="思源黑体 CN Medium"/>
          <w:sz w:val="28"/>
          <w:szCs w:val="32"/>
        </w:rPr>
        <w:t>、测评分析</w:t>
      </w:r>
    </w:p>
    <w:p>
      <w:r>
        <w:t>{assessment_analysis}</w:t>
      </w:r>
    </w:p>
    <w:p ns2:paraId="0CA9CCA5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ns2:paraId="691C8DD6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ns2:paraId="077A37EB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ns2:paraId="76BFD86F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ns2:paraId="7F545451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ns2:paraId="4CC55DE6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ns2:paraId="5C47C926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ns2:paraId="28B97966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ns2:paraId="03D309E3">
      <w:pPr>
        <w:keepNext w:val="0"/>
        <w:keepLines w:val="0"/>
        <w:suppressLineNumbers w:val="0"/>
        <w:spacing w:before="0" w:beforeAutospacing="0" w:after="0" w:afterAutospacing="0"/>
        <w:ind w:right="0"/>
        <w:jc w:val="left"/>
        <w:rPr>
          <w:rFonts w:hint="eastAsia" w:ascii="思源黑体 CN Heavy" w:hAnsi="思源黑体 CN Heavy" w:eastAsia="思源黑体 CN Heavy" w:cs="思源黑体 CN Heavy"/>
          <w:color w:val="000000"/>
        </w:rPr>
      </w:pPr>
      <w:r>
        <w:rPr>
          <w:rFonts w:hint="eastAsia" w:ascii="思源黑体 CN Heavy" w:hAnsi="思源黑体 CN Heavy" w:eastAsia="思源黑体 CN Heavy" w:cs="思源黑体 CN Heavy"/>
          <w:color w:val="000000"/>
        </w:rPr>
        <w:br w:type="page"/>
      </w:r>
    </w:p>
    <w:p ns2:paraId="05230EC7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ns2:paraId="2CFAA3DD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ns2:paraId="04F65F2B">
      <w:pPr>
        <w:snapToGrid w:val="0"/>
        <w:spacing w:line="432" w:lineRule="auto"/>
        <w:rPr>
          <w:rFonts w:ascii="微软雅黑" w:hAnsi="微软雅黑" w:eastAsia="微软雅黑" w:cs="微软雅黑"/>
        </w:rPr>
      </w:pPr>
    </w:p>
    <w:p ns2:paraId="428087B0">
      <w:pPr>
        <w:keepNext w:val="0"/>
        <w:keepLines w:val="0"/>
        <w:suppressLineNumbers w:val="0"/>
        <w:spacing w:before="0" w:beforeAutospacing="0" w:after="0" w:afterAutospacing="0"/>
        <w:ind w:right="0"/>
        <w:jc w:val="left"/>
        <w:rPr>
          <w:rFonts w:hint="eastAsia" w:ascii="思源黑体 CN Heavy" w:hAnsi="思源黑体 CN Heavy" w:eastAsia="思源黑体 CN Heavy" w:cs="思源黑体 CN Heavy"/>
          <w:color w:val="000000"/>
        </w:rPr>
      </w:pPr>
      <w:r>
        <w:rPr>
          <w:rFonts w:hint="eastAsia" w:ascii="思源黑体 CN Heavy" w:hAnsi="思源黑体 CN Heavy" w:eastAsia="思源黑体 CN Heavy" w:cs="思源黑体 CN Heavy"/>
          <w:color w:val="000000"/>
        </w:rPr>
        <w:br w:type="page"/>
      </w:r>
    </w:p>
    <w:p ns2:paraId="2BE50C2C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0D10BFF7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56A12140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7E8568C4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5F112335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2F8099C6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5AF0DF88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0447AA8F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0FB6B1AA">
      <w:pPr>
        <w:keepNext w:val="0"/>
        <w:keepLines w:val="0"/>
        <w:suppressLineNumbers w:val="0"/>
        <w:spacing w:before="0" w:beforeAutospacing="0" w:after="0" w:afterAutospacing="0"/>
        <w:ind w:right="0"/>
        <w:jc w:val="left"/>
        <w:rPr>
          <w:rFonts w:hint="default" w:ascii="思源黑体 CN Heavy" w:hAnsi="思源黑体 CN Heavy" w:eastAsia="思源黑体 CN Heavy" w:cs="思源黑体 CN Heavy"/>
          <w:color w:val="000000"/>
        </w:rPr>
      </w:pPr>
      <w:r>
        <w:rPr>
          <w:rFonts w:hint="default" w:ascii="思源黑体 CN Heavy" w:hAnsi="思源黑体 CN Heavy" w:eastAsia="思源黑体 CN Heavy" w:cs="思源黑体 CN Heavy"/>
          <w:color w:val="000000"/>
        </w:rPr>
        <w:br w:type="page"/>
      </w:r>
    </w:p>
    <w:p ns2:paraId="18F024D0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2BD591BE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611E52B2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7FE10897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4F090538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4F864190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5CB0EDE4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65F77E93">
      <w:pPr>
        <w:snapToGrid w:val="0"/>
        <w:spacing w:line="432" w:lineRule="auto"/>
        <w:rPr>
          <w:rFonts w:hint="eastAsia" w:ascii="微软雅黑" w:hAnsi="微软雅黑" w:eastAsia="微软雅黑" w:cs="微软雅黑"/>
          <w:u w:val="single"/>
        </w:rPr>
      </w:pPr>
    </w:p>
    <w:p ns2:paraId="07AF058E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449C7F12">
      <w:pPr>
        <w:keepNext w:val="0"/>
        <w:keepLines w:val="0"/>
        <w:suppressLineNumbers w:val="0"/>
        <w:spacing w:before="0" w:beforeAutospacing="0" w:after="0" w:afterAutospacing="0"/>
        <w:ind w:right="0"/>
        <w:jc w:val="left"/>
        <w:rPr>
          <w:rFonts w:hint="default" w:ascii="思源黑体 CN Heavy" w:hAnsi="思源黑体 CN Heavy" w:eastAsia="思源黑体 CN Heavy" w:cs="思源黑体 CN Heavy"/>
          <w:color w:val="000000"/>
        </w:rPr>
      </w:pPr>
      <w:r>
        <w:rPr>
          <w:rFonts w:hint="default" w:ascii="思源黑体 CN Heavy" w:hAnsi="思源黑体 CN Heavy" w:eastAsia="思源黑体 CN Heavy" w:cs="思源黑体 CN Heavy"/>
          <w:color w:val="000000"/>
        </w:rPr>
        <w:br w:type="page"/>
      </w:r>
    </w:p>
    <w:p ns2:paraId="5CCB707B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37D83B82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4199AAAE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389C89EA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51C5BBDE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748F8E8A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3219FE82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3C7773A5">
      <w:pPr>
        <w:keepNext w:val="0"/>
        <w:keepLines w:val="0"/>
        <w:suppressLineNumbers w:val="0"/>
        <w:spacing w:before="0" w:beforeAutospacing="0" w:after="0" w:afterAutospacing="0"/>
        <w:ind w:right="0"/>
        <w:jc w:val="left"/>
        <w:rPr>
          <w:rFonts w:hint="default" w:ascii="思源黑体 CN Heavy" w:hAnsi="思源黑体 CN Heavy" w:eastAsia="思源黑体 CN Heavy" w:cs="思源黑体 CN Heavy"/>
          <w:color w:val="000000"/>
        </w:rPr>
      </w:pPr>
      <w:r>
        <w:rPr>
          <w:rFonts w:hint="default" w:ascii="思源黑体 CN Heavy" w:hAnsi="思源黑体 CN Heavy" w:eastAsia="思源黑体 CN Heavy" w:cs="思源黑体 CN Heavy"/>
          <w:color w:val="000000"/>
        </w:rPr>
        <w:br w:type="page"/>
      </w:r>
    </w:p>
    <w:p ns2:paraId="088CB15B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187CB0F3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029D194C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5FE022DE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34A68993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73F89E99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23E93763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44FEA8B5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789AF620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6BE129AD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3808BC06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683439E5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54CE4771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33CCCC22">
      <w:pPr>
        <w:snapToGrid w:val="0"/>
        <w:spacing w:line="432" w:lineRule="auto"/>
        <w:rPr>
          <w:rFonts w:ascii="微软雅黑" w:hAnsi="微软雅黑" w:eastAsia="微软雅黑" w:cs="微软雅黑"/>
          <w:u w:val="single"/>
        </w:rPr>
      </w:pPr>
    </w:p>
    <w:p ns2:paraId="0A3E641D">
      <w:pPr>
        <w:rPr>
          <w:rFonts w:hint="eastAsia" w:ascii="思源黑体 CN Medium" w:hAnsi="思源黑体 CN Medium" w:eastAsia="思源黑体 CN Medium" w:cs="思源黑体 CN Medium"/>
          <w:sz w:val="28"/>
          <w:szCs w:val="32"/>
        </w:rPr>
      </w:pPr>
      <w:r>
        <w:rPr>
          <w:rFonts w:hint="eastAsia" w:ascii="思源黑体 CN Medium" w:hAnsi="思源黑体 CN Medium" w:eastAsia="思源黑体 CN Medium" w:cs="思源黑体 CN Medium"/>
          <w:sz w:val="28"/>
          <w:szCs w:val="32"/>
        </w:rPr>
        <w:br w:type="page"/>
      </w:r>
    </w:p>
    <w:p ns2:paraId="52C00007">
      <w:pPr>
        <w:snapToGrid w:val="0"/>
        <w:spacing w:line="432" w:lineRule="auto"/>
        <w:rPr>
          <w:rFonts w:ascii="思源黑体 CN Medium" w:hAnsi="思源黑体 CN Medium" w:eastAsia="思源黑体 CN Medium" w:cs="思源黑体 CN Medium"/>
          <w:sz w:val="28"/>
          <w:szCs w:val="32"/>
        </w:rPr>
      </w:pPr>
      <w:r>
        <w:rPr>
          <w:rFonts w:hint="eastAsia" w:ascii="思源黑体 CN Medium" w:hAnsi="思源黑体 CN Medium" w:eastAsia="思源黑体 CN Medium" w:cs="思源黑体 CN Medium"/>
          <w:sz w:val="28"/>
          <w:szCs w:val="32"/>
        </w:rPr>
        <w:t>三、语言教学安排</w:t>
      </w:r>
    </w:p>
    <w:p>
      <w:r>
        <w:t>{course_schedule}</w:t>
      </w:r>
    </w:p>
    <w:sectPr>
      <w:pgSz w:w="11906" w:h="16838"/>
      <w:pgMar w:top="1440" w:right="1800" w:bottom="1440" w:left="1800" w:header="851" w:footer="992" w:gutter="0"/>
      <w:pgNumType w:start="1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DC8D8015-BF22-F8E0-20F5-A069765C1C91}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思源宋体 Heavy">
    <w:altName w:val="汉仪书宋二KW"/>
    <w:panose1 w:val="020B0604020202020204"/>
    <w:charset w:val="86"/>
    <w:family w:val="auto"/>
    <w:pitch w:val="default"/>
    <w:sig w:usb0="00000000" w:usb1="00000000" w:usb2="00000016" w:usb3="00000000" w:csb0="602E0107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思源黑体 CN Medium">
    <w:altName w:val="汉仪中黑KW"/>
    <w:panose1 w:val="020B0604020202020204"/>
    <w:charset w:val="86"/>
    <w:family w:val="auto"/>
    <w:pitch w:val="default"/>
    <w:sig w:usb0="00000000" w:usb1="00000000" w:usb2="00000016" w:usb3="00000000" w:csb0="60060107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思源黑体 CN">
    <w:panose1 w:val="020B0500000000000000"/>
    <w:charset w:val="86"/>
    <w:family w:val="auto"/>
    <w:pitch w:val="default"/>
    <w:sig w:usb0="20000083" w:usb1="2ADF3C10" w:usb2="00000016" w:usb3="00000000" w:csb0="60060107" w:csb1="00000000"/>
    <w:embedRegular r:id="rId2" w:fontKey="{5DE5C72E-844C-D8B5-20F5-A0694B6029E0}"/>
  </w:font>
  <w:font w:name="思源黑体 CN Heavy">
    <w:altName w:val="汉仪中黑KW"/>
    <w:panose1 w:val="020B0604020202020204"/>
    <w:charset w:val="86"/>
    <w:family w:val="auto"/>
    <w:pitch w:val="default"/>
    <w:sig w:usb0="00000000" w:usb1="00000000" w:usb2="00000016" w:usb3="00000000" w:csb0="60060107" w:csb1="00000000"/>
  </w:font>
  <w:font w:name="HYQiHei">
    <w:panose1 w:val="00020600040101010101"/>
    <w:charset w:val="86"/>
    <w:family w:val="auto"/>
    <w:pitch w:val="default"/>
    <w:sig w:usb0="A00002BF" w:usb1="1ACF7CFA" w:usb2="00000016" w:usb3="00000000" w:csb0="0004009F" w:csb1="DFD70000"/>
    <w:embedRegular r:id="rId3" w:fontKey="{57DB2916-2139-59A5-20F5-A0697AA17F57}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 SC Regular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A49981">
    <w:pPr>
      <w:pStyle w:val="5"/>
    </w:pPr>
    <w:r>
      <w:rPr>
        <w:rFonts w:hint="eastAsia"/>
      </w:rPr>
      <w:drawing>
        <wp:anchor distT="0" distB="0" distL="114300" distR="114300" simplePos="0" relativeHeight="251662336" behindDoc="1" locked="0" layoutInCell="1" allowOverlap="1">
          <wp:simplePos x="0" y="0"/>
          <wp:positionH relativeFrom="column">
            <wp:posOffset>-1143000</wp:posOffset>
          </wp:positionH>
          <wp:positionV relativeFrom="paragraph">
            <wp:posOffset>-550545</wp:posOffset>
          </wp:positionV>
          <wp:extent cx="7545705" cy="10673715"/>
          <wp:effectExtent l="0" t="0" r="17145" b="13335"/>
          <wp:wrapNone/>
          <wp:docPr id="595498682" name="图片 595498682" descr="lingoland报告内页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5498682" name="图片 595498682" descr="lingoland报告内页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5705" cy="106737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348C3A">
    <w:pPr>
      <w:pStyle w:val="5"/>
    </w:pPr>
    <w:r>
      <w:rPr>
        <w:rFonts w:hint="eastAsia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-1143635</wp:posOffset>
          </wp:positionH>
          <wp:positionV relativeFrom="paragraph">
            <wp:posOffset>-550545</wp:posOffset>
          </wp:positionV>
          <wp:extent cx="7545705" cy="10673715"/>
          <wp:effectExtent l="0" t="0" r="17145" b="13335"/>
          <wp:wrapNone/>
          <wp:docPr id="2079956907" name="图片 2079956907" descr="lingoland报告内页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9956907" name="图片 2079956907" descr="lingoland报告内页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5705" cy="106737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1131px;height:1131px" o:bullet="t">
        <v:imagedata r:id="rId1" o:title=""/>
      </v:shape>
    </w:pict>
  </w:numPicBullet>
  <w:numPicBullet w:numPicBulletId="1">
    <w:pict>
      <v:shape id="1" type="#_x0000_t75" style="width:4267px;height:4267px" o:bullet="t">
        <v:imagedata r:id="rId2" o:title=""/>
      </v:shape>
    </w:pict>
  </w:numPicBullet>
  <w:abstractNum w:abstractNumId="0">
    <w:nsid w:val="95A441D2"/>
    <w:multiLevelType w:val="singleLevel"/>
    <w:tmpl w:val="95A441D2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A1FF4AB9"/>
    <w:multiLevelType w:val="singleLevel"/>
    <w:tmpl w:val="A1FF4AB9"/>
    <w:lvl w:ilvl="0" w:tentative="0">
      <w:start w:val="1"/>
      <w:numFmt w:val="bullet"/>
      <w:lvlText w:val=""/>
      <w:lvlPicBulletId w:val="1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ABB2C978"/>
    <w:multiLevelType w:val="singleLevel"/>
    <w:tmpl w:val="ABB2C97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ADFEEB68"/>
    <w:multiLevelType w:val="singleLevel"/>
    <w:tmpl w:val="ADFEEB68"/>
    <w:lvl w:ilvl="0" w:tentative="0">
      <w:start w:val="1"/>
      <w:numFmt w:val="upperLetter"/>
      <w:suff w:val="space"/>
      <w:lvlText w:val="%1."/>
      <w:lvlJc w:val="left"/>
    </w:lvl>
  </w:abstractNum>
  <w:abstractNum w:abstractNumId="4">
    <w:nsid w:val="BFA5FCFD"/>
    <w:multiLevelType w:val="singleLevel"/>
    <w:tmpl w:val="BFA5FCFD"/>
    <w:lvl w:ilvl="0" w:tentative="0">
      <w:start w:val="2"/>
      <w:numFmt w:val="upperLetter"/>
      <w:suff w:val="space"/>
      <w:lvlText w:val="%1."/>
      <w:lvlJc w:val="left"/>
    </w:lvl>
  </w:abstractNum>
  <w:abstractNum w:abstractNumId="5">
    <w:nsid w:val="C04732BD"/>
    <w:multiLevelType w:val="singleLevel"/>
    <w:tmpl w:val="C04732BD"/>
    <w:lvl w:ilvl="0" w:tentative="0">
      <w:start w:val="1"/>
      <w:numFmt w:val="bullet"/>
      <w:lvlText w:val=""/>
      <w:lvlPicBulletId w:val="0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CEECC4CD"/>
    <w:multiLevelType w:val="singleLevel"/>
    <w:tmpl w:val="CEECC4CD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D09C1D36"/>
    <w:multiLevelType w:val="singleLevel"/>
    <w:tmpl w:val="D09C1D36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D531B3DB"/>
    <w:multiLevelType w:val="singleLevel"/>
    <w:tmpl w:val="D531B3DB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E173E3B5"/>
    <w:multiLevelType w:val="singleLevel"/>
    <w:tmpl w:val="E173E3B5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EB8F0C23"/>
    <w:multiLevelType w:val="singleLevel"/>
    <w:tmpl w:val="EB8F0C23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1">
    <w:nsid w:val="F1C8CE2D"/>
    <w:multiLevelType w:val="singleLevel"/>
    <w:tmpl w:val="F1C8CE2D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2">
    <w:nsid w:val="F7EC09BF"/>
    <w:multiLevelType w:val="singleLevel"/>
    <w:tmpl w:val="F7EC09BF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FE8748FD"/>
    <w:multiLevelType w:val="singleLevel"/>
    <w:tmpl w:val="FE8748F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4">
    <w:nsid w:val="FF8EAB01"/>
    <w:multiLevelType w:val="multilevel"/>
    <w:tmpl w:val="FF8EAB0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5">
    <w:nsid w:val="01790ABF"/>
    <w:multiLevelType w:val="singleLevel"/>
    <w:tmpl w:val="01790ABF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6">
    <w:nsid w:val="06347343"/>
    <w:multiLevelType w:val="singleLevel"/>
    <w:tmpl w:val="06347343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7">
    <w:nsid w:val="19BF7B5D"/>
    <w:multiLevelType w:val="multilevel"/>
    <w:tmpl w:val="19BF7B5D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8">
    <w:nsid w:val="3154403A"/>
    <w:multiLevelType w:val="singleLevel"/>
    <w:tmpl w:val="3154403A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9">
    <w:nsid w:val="337E1392"/>
    <w:multiLevelType w:val="multilevel"/>
    <w:tmpl w:val="337E1392"/>
    <w:lvl w:ilvl="0" w:tentative="0">
      <w:start w:val="1"/>
      <w:numFmt w:val="decimal"/>
      <w:lvlText w:val="%1."/>
      <w:lvlJc w:val="left"/>
      <w:pPr>
        <w:ind w:left="360" w:hanging="360"/>
      </w:pPr>
      <w:rPr>
        <w:rFonts w:ascii="微软雅黑" w:hAnsi="微软雅黑" w:eastAsia="微软雅黑" w:cs="微软雅黑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0">
    <w:nsid w:val="5ECB8371"/>
    <w:multiLevelType w:val="singleLevel"/>
    <w:tmpl w:val="5ECB8371"/>
    <w:lvl w:ilvl="0" w:tentative="0">
      <w:start w:val="1"/>
      <w:numFmt w:val="upperLetter"/>
      <w:suff w:val="space"/>
      <w:lvlText w:val="%1."/>
      <w:lvlJc w:val="left"/>
    </w:lvl>
  </w:abstractNum>
  <w:abstractNum w:abstractNumId="21">
    <w:nsid w:val="60F325FF"/>
    <w:multiLevelType w:val="multilevel"/>
    <w:tmpl w:val="60F325FF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2">
    <w:nsid w:val="624807BE"/>
    <w:multiLevelType w:val="singleLevel"/>
    <w:tmpl w:val="624807BE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3">
    <w:nsid w:val="773E10B8"/>
    <w:multiLevelType w:val="singleLevel"/>
    <w:tmpl w:val="773E10B8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10"/>
  </w:num>
  <w:num w:numId="2">
    <w:abstractNumId w:val="5"/>
  </w:num>
  <w:num w:numId="3">
    <w:abstractNumId w:val="20"/>
  </w:num>
  <w:num w:numId="4">
    <w:abstractNumId w:val="7"/>
  </w:num>
  <w:num w:numId="5">
    <w:abstractNumId w:val="17"/>
  </w:num>
  <w:num w:numId="6">
    <w:abstractNumId w:val="3"/>
  </w:num>
  <w:num w:numId="7">
    <w:abstractNumId w:val="8"/>
  </w:num>
  <w:num w:numId="8">
    <w:abstractNumId w:val="18"/>
  </w:num>
  <w:num w:numId="9">
    <w:abstractNumId w:val="9"/>
  </w:num>
  <w:num w:numId="10">
    <w:abstractNumId w:val="0"/>
  </w:num>
  <w:num w:numId="11">
    <w:abstractNumId w:val="11"/>
  </w:num>
  <w:num w:numId="12">
    <w:abstractNumId w:val="16"/>
  </w:num>
  <w:num w:numId="13">
    <w:abstractNumId w:val="13"/>
  </w:num>
  <w:num w:numId="14">
    <w:abstractNumId w:val="23"/>
  </w:num>
  <w:num w:numId="15">
    <w:abstractNumId w:val="22"/>
  </w:num>
  <w:num w:numId="16">
    <w:abstractNumId w:val="4"/>
  </w:num>
  <w:num w:numId="17">
    <w:abstractNumId w:val="2"/>
  </w:num>
  <w:num w:numId="18">
    <w:abstractNumId w:val="21"/>
  </w:num>
  <w:num w:numId="19">
    <w:abstractNumId w:val="15"/>
  </w:num>
  <w:num w:numId="20">
    <w:abstractNumId w:val="14"/>
  </w:num>
  <w:num w:numId="21">
    <w:abstractNumId w:val="19"/>
  </w:num>
  <w:num w:numId="22">
    <w:abstractNumId w:val="12"/>
  </w:num>
  <w:num w:numId="23">
    <w:abstractNumId w:val="6"/>
  </w:num>
  <w:num w:numId="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1"/>
  <w:embedTrueTypeFonts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BDFB4990"/>
    <w:rsid w:val="00037DE2"/>
    <w:rsid w:val="000742DF"/>
    <w:rsid w:val="000947ED"/>
    <w:rsid w:val="00143664"/>
    <w:rsid w:val="001A238E"/>
    <w:rsid w:val="001A36FA"/>
    <w:rsid w:val="001A516D"/>
    <w:rsid w:val="0022022C"/>
    <w:rsid w:val="002361E2"/>
    <w:rsid w:val="0025262D"/>
    <w:rsid w:val="0025582B"/>
    <w:rsid w:val="002B5C86"/>
    <w:rsid w:val="002C1986"/>
    <w:rsid w:val="002F6EA6"/>
    <w:rsid w:val="003038CA"/>
    <w:rsid w:val="00334523"/>
    <w:rsid w:val="00354D90"/>
    <w:rsid w:val="0036776D"/>
    <w:rsid w:val="003D2309"/>
    <w:rsid w:val="0046165A"/>
    <w:rsid w:val="00464159"/>
    <w:rsid w:val="00480C56"/>
    <w:rsid w:val="004B4F38"/>
    <w:rsid w:val="004C48F7"/>
    <w:rsid w:val="004D3DAC"/>
    <w:rsid w:val="004F627E"/>
    <w:rsid w:val="00510F6E"/>
    <w:rsid w:val="005B4F0B"/>
    <w:rsid w:val="0062745F"/>
    <w:rsid w:val="00633A97"/>
    <w:rsid w:val="00634110"/>
    <w:rsid w:val="00652972"/>
    <w:rsid w:val="00741ED8"/>
    <w:rsid w:val="00747DE8"/>
    <w:rsid w:val="00761CE1"/>
    <w:rsid w:val="0079446D"/>
    <w:rsid w:val="007A606B"/>
    <w:rsid w:val="007E5C11"/>
    <w:rsid w:val="007E6180"/>
    <w:rsid w:val="00804006"/>
    <w:rsid w:val="0081268E"/>
    <w:rsid w:val="0081371F"/>
    <w:rsid w:val="00825EA2"/>
    <w:rsid w:val="00894D0C"/>
    <w:rsid w:val="008B42D4"/>
    <w:rsid w:val="009611EE"/>
    <w:rsid w:val="00982043"/>
    <w:rsid w:val="009B2E42"/>
    <w:rsid w:val="009C7285"/>
    <w:rsid w:val="00A37D58"/>
    <w:rsid w:val="00AA25AE"/>
    <w:rsid w:val="00AA6636"/>
    <w:rsid w:val="00AF2A05"/>
    <w:rsid w:val="00B20021"/>
    <w:rsid w:val="00B62951"/>
    <w:rsid w:val="00B82437"/>
    <w:rsid w:val="00B915C6"/>
    <w:rsid w:val="00BB5E19"/>
    <w:rsid w:val="00C060FB"/>
    <w:rsid w:val="00C25FF6"/>
    <w:rsid w:val="00C5530C"/>
    <w:rsid w:val="00C62BD6"/>
    <w:rsid w:val="00C64CFC"/>
    <w:rsid w:val="00CB575B"/>
    <w:rsid w:val="00D331FF"/>
    <w:rsid w:val="00D70FD1"/>
    <w:rsid w:val="00D913C0"/>
    <w:rsid w:val="00DB4746"/>
    <w:rsid w:val="00E36BA6"/>
    <w:rsid w:val="00E97A28"/>
    <w:rsid w:val="00F06944"/>
    <w:rsid w:val="00F62596"/>
    <w:rsid w:val="00F75A7D"/>
    <w:rsid w:val="00F96AD3"/>
    <w:rsid w:val="00FB154B"/>
    <w:rsid w:val="023215B6"/>
    <w:rsid w:val="024A0CCD"/>
    <w:rsid w:val="031F2B4F"/>
    <w:rsid w:val="054878AC"/>
    <w:rsid w:val="064A5444"/>
    <w:rsid w:val="08680FC5"/>
    <w:rsid w:val="0C5C7E64"/>
    <w:rsid w:val="0CB24EC7"/>
    <w:rsid w:val="0E2B0784"/>
    <w:rsid w:val="13D90206"/>
    <w:rsid w:val="1B2217A8"/>
    <w:rsid w:val="1E516824"/>
    <w:rsid w:val="2130304B"/>
    <w:rsid w:val="237C7417"/>
    <w:rsid w:val="24030CCA"/>
    <w:rsid w:val="28FDA97C"/>
    <w:rsid w:val="29BA3C7C"/>
    <w:rsid w:val="2BBF9C99"/>
    <w:rsid w:val="2ED550C7"/>
    <w:rsid w:val="305D4027"/>
    <w:rsid w:val="30DE2356"/>
    <w:rsid w:val="31E41BA5"/>
    <w:rsid w:val="3473615A"/>
    <w:rsid w:val="36FF40BB"/>
    <w:rsid w:val="3AFBD548"/>
    <w:rsid w:val="3B8A40E5"/>
    <w:rsid w:val="3BDF6B5B"/>
    <w:rsid w:val="3D8250CD"/>
    <w:rsid w:val="3DBF5F79"/>
    <w:rsid w:val="3DF74B5E"/>
    <w:rsid w:val="3DFF1D98"/>
    <w:rsid w:val="3EFFE2D9"/>
    <w:rsid w:val="3F0F5B08"/>
    <w:rsid w:val="3FEF77F3"/>
    <w:rsid w:val="407E1635"/>
    <w:rsid w:val="40A54A34"/>
    <w:rsid w:val="423A7D24"/>
    <w:rsid w:val="43BA15E0"/>
    <w:rsid w:val="4477D9BA"/>
    <w:rsid w:val="458C4D3B"/>
    <w:rsid w:val="47DE5448"/>
    <w:rsid w:val="48600372"/>
    <w:rsid w:val="4B437819"/>
    <w:rsid w:val="4BBE132D"/>
    <w:rsid w:val="4D8D54ED"/>
    <w:rsid w:val="4E6B8D08"/>
    <w:rsid w:val="4F349778"/>
    <w:rsid w:val="4F58031B"/>
    <w:rsid w:val="53171124"/>
    <w:rsid w:val="54723C8C"/>
    <w:rsid w:val="579F52E0"/>
    <w:rsid w:val="59EF45E7"/>
    <w:rsid w:val="5ADE0A23"/>
    <w:rsid w:val="5BFED044"/>
    <w:rsid w:val="5F743453"/>
    <w:rsid w:val="5F855094"/>
    <w:rsid w:val="5FF7C4B9"/>
    <w:rsid w:val="5FFFEF82"/>
    <w:rsid w:val="62B01A07"/>
    <w:rsid w:val="670105F1"/>
    <w:rsid w:val="679F2F96"/>
    <w:rsid w:val="67EE5137"/>
    <w:rsid w:val="68802D9C"/>
    <w:rsid w:val="689A0C6D"/>
    <w:rsid w:val="69085BD7"/>
    <w:rsid w:val="6ABD32C2"/>
    <w:rsid w:val="6C37646B"/>
    <w:rsid w:val="6FDB4580"/>
    <w:rsid w:val="6FF2055E"/>
    <w:rsid w:val="7027034A"/>
    <w:rsid w:val="713734FD"/>
    <w:rsid w:val="73F14E3B"/>
    <w:rsid w:val="73FDF651"/>
    <w:rsid w:val="75CC178B"/>
    <w:rsid w:val="75FBEEDE"/>
    <w:rsid w:val="76ADECD8"/>
    <w:rsid w:val="76FF3D98"/>
    <w:rsid w:val="78436A5A"/>
    <w:rsid w:val="78FF49B3"/>
    <w:rsid w:val="797F350A"/>
    <w:rsid w:val="79ABA4AE"/>
    <w:rsid w:val="79FFE48C"/>
    <w:rsid w:val="7B4F1FD7"/>
    <w:rsid w:val="7BE9C40D"/>
    <w:rsid w:val="7CB79984"/>
    <w:rsid w:val="7CF726F5"/>
    <w:rsid w:val="7DFDD74E"/>
    <w:rsid w:val="7EFE7DF2"/>
    <w:rsid w:val="7F749A13"/>
    <w:rsid w:val="7F9F005A"/>
    <w:rsid w:val="7FAA8152"/>
    <w:rsid w:val="7FDA7E80"/>
    <w:rsid w:val="7FF764BC"/>
    <w:rsid w:val="8FB7AA0E"/>
    <w:rsid w:val="99EFE734"/>
    <w:rsid w:val="AEF6C92D"/>
    <w:rsid w:val="B78D97A5"/>
    <w:rsid w:val="B8EE66C4"/>
    <w:rsid w:val="BAFF7BFF"/>
    <w:rsid w:val="BDFB4990"/>
    <w:rsid w:val="BF3FBFDE"/>
    <w:rsid w:val="BF5E8E92"/>
    <w:rsid w:val="BFBBEF06"/>
    <w:rsid w:val="BFD52BE0"/>
    <w:rsid w:val="BFFDBD07"/>
    <w:rsid w:val="C7FF79B9"/>
    <w:rsid w:val="D7A7AA13"/>
    <w:rsid w:val="D7B74DC1"/>
    <w:rsid w:val="DBAC1D49"/>
    <w:rsid w:val="DBFBD17E"/>
    <w:rsid w:val="DFEF882F"/>
    <w:rsid w:val="E36C88E2"/>
    <w:rsid w:val="E7EF3A9B"/>
    <w:rsid w:val="E86D79C9"/>
    <w:rsid w:val="EA3F6672"/>
    <w:rsid w:val="EDFF4F51"/>
    <w:rsid w:val="EF7B75FE"/>
    <w:rsid w:val="EFDDBCA6"/>
    <w:rsid w:val="EFF6C55A"/>
    <w:rsid w:val="F2CD434E"/>
    <w:rsid w:val="F639D5C4"/>
    <w:rsid w:val="F6FF6B74"/>
    <w:rsid w:val="F7237768"/>
    <w:rsid w:val="F77E7BAE"/>
    <w:rsid w:val="F7CEDC6D"/>
    <w:rsid w:val="F7E9E51D"/>
    <w:rsid w:val="F7F70330"/>
    <w:rsid w:val="FD25483E"/>
    <w:rsid w:val="FDBF5383"/>
    <w:rsid w:val="FEED1D84"/>
    <w:rsid w:val="FEEDF23A"/>
    <w:rsid w:val="FF354D6B"/>
    <w:rsid w:val="FF4B9C79"/>
    <w:rsid w:val="FFDC4E13"/>
    <w:rsid w:val="FFDFAEC4"/>
    <w:rsid w:val="FFF7AE9B"/>
    <w:rsid w:val="FFFE3805"/>
    <w:rsid w:val="FFFE650C"/>
    <w:rsid w:val="FFFFC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/>
      <w:bCs/>
      <w:kern w:val="0"/>
      <w:sz w:val="27"/>
      <w:szCs w:val="27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Autospacing="1" w:afterAutospacing="1"/>
      <w:jc w:val="left"/>
      <w:outlineLvl w:val="3"/>
    </w:pPr>
    <w:rPr>
      <w:rFonts w:hint="eastAsia" w:ascii="宋体" w:hAnsi="宋体" w:eastAsia="宋体" w:cs="Times New Roman"/>
      <w:b/>
      <w:bCs/>
      <w:kern w:val="0"/>
      <w:sz w:val="24"/>
      <w:szCs w:val="2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6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8">
    <w:name w:val="Table Grid"/>
    <w:basedOn w:val="7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qFormat/>
    <w:uiPriority w:val="0"/>
    <w:rPr>
      <w:color w:val="0000FF"/>
      <w:u w:val="single"/>
    </w:rPr>
  </w:style>
  <w:style w:type="character" w:customStyle="1" w:styleId="12">
    <w:name w:val="font11"/>
    <w:basedOn w:val="9"/>
    <w:qFormat/>
    <w:uiPriority w:val="0"/>
    <w:rPr>
      <w:rFonts w:hint="eastAsia" w:ascii="宋体" w:hAnsi="宋体" w:eastAsia="宋体" w:cs="宋体"/>
      <w:color w:val="FF0000"/>
      <w:sz w:val="22"/>
      <w:szCs w:val="22"/>
      <w:u w:val="none"/>
    </w:rPr>
  </w:style>
  <w:style w:type="character" w:customStyle="1" w:styleId="13">
    <w:name w:val="font01"/>
    <w:basedOn w:val="9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14">
    <w:name w:val="font31"/>
    <w:basedOn w:val="9"/>
    <w:qFormat/>
    <w:uiPriority w:val="0"/>
    <w:rPr>
      <w:rFonts w:hint="eastAsia" w:ascii="宋体" w:hAnsi="宋体" w:eastAsia="宋体" w:cs="宋体"/>
      <w:i/>
      <w:iCs/>
      <w:color w:val="000000"/>
      <w:sz w:val="22"/>
      <w:szCs w:val="22"/>
      <w:u w:val="single"/>
    </w:rPr>
  </w:style>
  <w:style w:type="paragraph" w:styleId="15">
    <w:name w:val="List Paragraph"/>
    <w:basedOn w:val="1"/>
    <w:unhideWhenUsed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png"/><Relationship Id="rId7" Type="http://schemas.openxmlformats.org/officeDocument/2006/relationships/image" Target="media/image3.jpe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7.jpeg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28</Pages>
  <Words>1782</Words>
  <Characters>10159</Characters>
  <Lines>1</Lines>
  <Paragraphs>1</Paragraphs>
  <TotalTime>4</TotalTime>
  <ScaleCrop>false</ScaleCrop>
  <LinksUpToDate>false</LinksUpToDate>
  <CharactersWithSpaces>11918</CharactersWithSpaces>
  <Application>WPS Office_12.1.24709.24709_F1E327BC-269C-435d-A152-05C5408002CA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2025-03-14T20:35:00Z</dcterms:created>
  <dc:creator>Hei di</dc:creator>
  <cp:lastModifiedBy>Nova</cp:lastModifiedBy>
  <dcterms:modified xsi:type="dcterms:W3CDTF">2026-02-27T09:36:32Z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2052-12.1.24709.24709</vt:lpwstr>
  </property>
  <property fmtid="{D5CDD505-2E9C-101B-9397-08002B2CF9AE}" pid="3" name="ICV">
    <vt:lpwstr>3E244F93D817BDD276F3A06942C867CA_43</vt:lpwstr>
  </property>
</Properties>
</file>