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918" w:rsidRPr="00240918" w:rsidRDefault="00240918" w:rsidP="00240918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n-IN"/>
        </w:rPr>
      </w:pPr>
      <w:r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n-IN"/>
        </w:rPr>
        <w:t>Online Banking Transactions</w:t>
      </w:r>
    </w:p>
    <w:p w:rsidR="00240918" w:rsidRDefault="00240918" w:rsidP="00240918">
      <w:pPr>
        <w:shd w:val="clear" w:color="auto" w:fill="FCFCFC"/>
        <w:spacing w:after="360" w:line="360" w:lineRule="atLeast"/>
        <w:rPr>
          <w:rFonts w:ascii="Arial" w:eastAsia="Times New Roman" w:hAnsi="Arial" w:cs="Arial"/>
          <w:i/>
          <w:iCs/>
          <w:color w:val="404040"/>
          <w:sz w:val="24"/>
          <w:szCs w:val="24"/>
          <w:lang w:eastAsia="en-IN"/>
        </w:rPr>
      </w:pPr>
      <w:r w:rsidRPr="00240918">
        <w:rPr>
          <w:rFonts w:ascii="Arial" w:eastAsia="Times New Roman" w:hAnsi="Arial" w:cs="Arial"/>
          <w:i/>
          <w:iCs/>
          <w:color w:val="404040"/>
          <w:sz w:val="24"/>
          <w:szCs w:val="24"/>
          <w:lang w:eastAsia="en-IN"/>
        </w:rPr>
        <w:t xml:space="preserve">There are many </w:t>
      </w:r>
      <w:r>
        <w:rPr>
          <w:rFonts w:ascii="Arial" w:eastAsia="Times New Roman" w:hAnsi="Arial" w:cs="Arial"/>
          <w:i/>
          <w:iCs/>
          <w:color w:val="404040"/>
          <w:sz w:val="24"/>
          <w:szCs w:val="24"/>
          <w:lang w:eastAsia="en-IN"/>
        </w:rPr>
        <w:t xml:space="preserve">ecommerce </w:t>
      </w:r>
      <w:r w:rsidRPr="00240918">
        <w:rPr>
          <w:rFonts w:ascii="Arial" w:eastAsia="Times New Roman" w:hAnsi="Arial" w:cs="Arial"/>
          <w:i/>
          <w:iCs/>
          <w:color w:val="404040"/>
          <w:sz w:val="24"/>
          <w:szCs w:val="24"/>
          <w:lang w:eastAsia="en-IN"/>
        </w:rPr>
        <w:t>site</w:t>
      </w:r>
      <w:r>
        <w:rPr>
          <w:rFonts w:ascii="Arial" w:eastAsia="Times New Roman" w:hAnsi="Arial" w:cs="Arial"/>
          <w:i/>
          <w:iCs/>
          <w:color w:val="404040"/>
          <w:sz w:val="24"/>
          <w:szCs w:val="24"/>
          <w:lang w:eastAsia="en-IN"/>
        </w:rPr>
        <w:t xml:space="preserve">s on the net which allows to transaction either via credit cards, debit cards, net banking or by third party sites like </w:t>
      </w:r>
      <w:proofErr w:type="spellStart"/>
      <w:r>
        <w:rPr>
          <w:rFonts w:ascii="Arial" w:eastAsia="Times New Roman" w:hAnsi="Arial" w:cs="Arial"/>
          <w:i/>
          <w:iCs/>
          <w:color w:val="404040"/>
          <w:sz w:val="24"/>
          <w:szCs w:val="24"/>
          <w:lang w:eastAsia="en-IN"/>
        </w:rPr>
        <w:t>paypal</w:t>
      </w:r>
      <w:proofErr w:type="spellEnd"/>
      <w:r>
        <w:rPr>
          <w:rFonts w:ascii="Arial" w:eastAsia="Times New Roman" w:hAnsi="Arial" w:cs="Arial"/>
          <w:i/>
          <w:iCs/>
          <w:color w:val="404040"/>
          <w:sz w:val="24"/>
          <w:szCs w:val="24"/>
          <w:lang w:eastAsia="en-IN"/>
        </w:rPr>
        <w:t xml:space="preserve"> or </w:t>
      </w:r>
      <w:proofErr w:type="spellStart"/>
      <w:r>
        <w:rPr>
          <w:rFonts w:ascii="Arial" w:eastAsia="Times New Roman" w:hAnsi="Arial" w:cs="Arial"/>
          <w:i/>
          <w:iCs/>
          <w:color w:val="404040"/>
          <w:sz w:val="24"/>
          <w:szCs w:val="24"/>
          <w:lang w:eastAsia="en-IN"/>
        </w:rPr>
        <w:t>cashpro</w:t>
      </w:r>
      <w:proofErr w:type="spellEnd"/>
      <w:r>
        <w:rPr>
          <w:rFonts w:ascii="Arial" w:eastAsia="Times New Roman" w:hAnsi="Arial" w:cs="Arial"/>
          <w:i/>
          <w:iCs/>
          <w:color w:val="404040"/>
          <w:sz w:val="24"/>
          <w:szCs w:val="24"/>
          <w:lang w:eastAsia="en-IN"/>
        </w:rPr>
        <w:t xml:space="preserve">. The current mobility of the transactions </w:t>
      </w:r>
      <w:proofErr w:type="gramStart"/>
      <w:r>
        <w:rPr>
          <w:rFonts w:ascii="Arial" w:eastAsia="Times New Roman" w:hAnsi="Arial" w:cs="Arial"/>
          <w:i/>
          <w:iCs/>
          <w:color w:val="404040"/>
          <w:sz w:val="24"/>
          <w:szCs w:val="24"/>
          <w:lang w:eastAsia="en-IN"/>
        </w:rPr>
        <w:t>are</w:t>
      </w:r>
      <w:proofErr w:type="gramEnd"/>
      <w:r>
        <w:rPr>
          <w:rFonts w:ascii="Arial" w:eastAsia="Times New Roman" w:hAnsi="Arial" w:cs="Arial"/>
          <w:i/>
          <w:iCs/>
          <w:color w:val="404040"/>
          <w:sz w:val="24"/>
          <w:szCs w:val="24"/>
          <w:lang w:eastAsia="en-IN"/>
        </w:rPr>
        <w:t xml:space="preserve"> not easy to transfer from one to one or to keep one account password where by multiple transactions can occur with </w:t>
      </w:r>
      <w:r w:rsidR="00AE539C">
        <w:rPr>
          <w:rFonts w:ascii="Arial" w:eastAsia="Times New Roman" w:hAnsi="Arial" w:cs="Arial"/>
          <w:i/>
          <w:iCs/>
          <w:color w:val="404040"/>
          <w:sz w:val="24"/>
          <w:szCs w:val="24"/>
          <w:lang w:eastAsia="en-IN"/>
        </w:rPr>
        <w:t>one account with OTP or with similar scenario.</w:t>
      </w:r>
    </w:p>
    <w:p w:rsidR="00240918" w:rsidRPr="00240918" w:rsidRDefault="00240918" w:rsidP="00240918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n-IN"/>
        </w:rPr>
      </w:pPr>
      <w:r w:rsidRPr="00240918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n-IN"/>
        </w:rPr>
        <w:t xml:space="preserve">1. </w:t>
      </w:r>
      <w:proofErr w:type="gramStart"/>
      <w:r w:rsidR="00CF7E38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n-IN"/>
        </w:rPr>
        <w:t>sample</w:t>
      </w:r>
      <w:proofErr w:type="gramEnd"/>
      <w:r w:rsidR="00CF7E38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n-IN"/>
        </w:rPr>
        <w:t xml:space="preserve"> sites for </w:t>
      </w:r>
      <w:r w:rsidRPr="00240918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n-IN"/>
        </w:rPr>
        <w:t xml:space="preserve">Item level </w:t>
      </w:r>
    </w:p>
    <w:p w:rsidR="00240918" w:rsidRPr="00AB56CC" w:rsidRDefault="00AB56CC" w:rsidP="00240918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Style w:val="Hyperlink"/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9B59B6"/>
          <w:sz w:val="24"/>
          <w:szCs w:val="24"/>
          <w:u w:val="single"/>
          <w:lang w:eastAsia="en-IN"/>
        </w:rPr>
        <w:fldChar w:fldCharType="begin"/>
      </w:r>
      <w:r>
        <w:rPr>
          <w:rFonts w:ascii="Arial" w:eastAsia="Times New Roman" w:hAnsi="Arial" w:cs="Arial"/>
          <w:color w:val="9B59B6"/>
          <w:sz w:val="24"/>
          <w:szCs w:val="24"/>
          <w:u w:val="single"/>
          <w:lang w:eastAsia="en-IN"/>
        </w:rPr>
        <w:instrText xml:space="preserve"> HYPERLINK "http://www.ebay.in" </w:instrText>
      </w:r>
      <w:r>
        <w:rPr>
          <w:rFonts w:ascii="Arial" w:eastAsia="Times New Roman" w:hAnsi="Arial" w:cs="Arial"/>
          <w:color w:val="9B59B6"/>
          <w:sz w:val="24"/>
          <w:szCs w:val="24"/>
          <w:u w:val="single"/>
          <w:lang w:eastAsia="en-IN"/>
        </w:rPr>
      </w:r>
      <w:r>
        <w:rPr>
          <w:rFonts w:ascii="Arial" w:eastAsia="Times New Roman" w:hAnsi="Arial" w:cs="Arial"/>
          <w:color w:val="9B59B6"/>
          <w:sz w:val="24"/>
          <w:szCs w:val="24"/>
          <w:u w:val="single"/>
          <w:lang w:eastAsia="en-IN"/>
        </w:rPr>
        <w:fldChar w:fldCharType="separate"/>
      </w:r>
      <w:r w:rsidRPr="00AB56CC">
        <w:rPr>
          <w:rStyle w:val="Hyperlink"/>
          <w:rFonts w:ascii="Arial" w:eastAsia="Times New Roman" w:hAnsi="Arial" w:cs="Arial"/>
          <w:sz w:val="24"/>
          <w:szCs w:val="24"/>
          <w:lang w:eastAsia="en-IN"/>
        </w:rPr>
        <w:t>ebay.in</w:t>
      </w:r>
    </w:p>
    <w:p w:rsidR="00240918" w:rsidRPr="00AB56CC" w:rsidRDefault="00AB56CC" w:rsidP="00240918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Style w:val="Hyperlink"/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9B59B6"/>
          <w:sz w:val="24"/>
          <w:szCs w:val="24"/>
          <w:u w:val="single"/>
          <w:lang w:eastAsia="en-IN"/>
        </w:rPr>
        <w:fldChar w:fldCharType="end"/>
      </w:r>
      <w:r>
        <w:rPr>
          <w:rFonts w:ascii="Arial" w:eastAsia="Times New Roman" w:hAnsi="Arial" w:cs="Arial"/>
          <w:color w:val="9B59B6"/>
          <w:sz w:val="24"/>
          <w:szCs w:val="24"/>
          <w:u w:val="single"/>
          <w:lang w:eastAsia="en-IN"/>
        </w:rPr>
        <w:fldChar w:fldCharType="begin"/>
      </w:r>
      <w:r>
        <w:rPr>
          <w:rFonts w:ascii="Arial" w:eastAsia="Times New Roman" w:hAnsi="Arial" w:cs="Arial"/>
          <w:color w:val="9B59B6"/>
          <w:sz w:val="24"/>
          <w:szCs w:val="24"/>
          <w:u w:val="single"/>
          <w:lang w:eastAsia="en-IN"/>
        </w:rPr>
        <w:instrText xml:space="preserve"> HYPERLINK "http://www.coolbuy.in" </w:instrText>
      </w:r>
      <w:r>
        <w:rPr>
          <w:rFonts w:ascii="Arial" w:eastAsia="Times New Roman" w:hAnsi="Arial" w:cs="Arial"/>
          <w:color w:val="9B59B6"/>
          <w:sz w:val="24"/>
          <w:szCs w:val="24"/>
          <w:u w:val="single"/>
          <w:lang w:eastAsia="en-IN"/>
        </w:rPr>
      </w:r>
      <w:r>
        <w:rPr>
          <w:rFonts w:ascii="Arial" w:eastAsia="Times New Roman" w:hAnsi="Arial" w:cs="Arial"/>
          <w:color w:val="9B59B6"/>
          <w:sz w:val="24"/>
          <w:szCs w:val="24"/>
          <w:u w:val="single"/>
          <w:lang w:eastAsia="en-IN"/>
        </w:rPr>
        <w:fldChar w:fldCharType="separate"/>
      </w:r>
      <w:r w:rsidRPr="00AB56CC">
        <w:rPr>
          <w:rStyle w:val="Hyperlink"/>
          <w:rFonts w:ascii="Arial" w:eastAsia="Times New Roman" w:hAnsi="Arial" w:cs="Arial"/>
          <w:sz w:val="24"/>
          <w:szCs w:val="24"/>
          <w:lang w:eastAsia="en-IN"/>
        </w:rPr>
        <w:t>coolbuy.in</w:t>
      </w:r>
    </w:p>
    <w:p w:rsidR="00240918" w:rsidRPr="00240918" w:rsidRDefault="00AB56CC" w:rsidP="00240918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n-IN"/>
        </w:rPr>
      </w:pPr>
      <w:r>
        <w:rPr>
          <w:rFonts w:ascii="Arial" w:eastAsia="Times New Roman" w:hAnsi="Arial" w:cs="Arial"/>
          <w:color w:val="9B59B6"/>
          <w:sz w:val="24"/>
          <w:szCs w:val="24"/>
          <w:u w:val="single"/>
          <w:lang w:eastAsia="en-IN"/>
        </w:rPr>
        <w:fldChar w:fldCharType="end"/>
      </w:r>
      <w:r w:rsidR="00240918" w:rsidRPr="00240918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n-IN"/>
        </w:rPr>
        <w:t xml:space="preserve">2. </w:t>
      </w:r>
      <w:r w:rsidR="00947E73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n-IN"/>
        </w:rPr>
        <w:t>Transaction level screen options</w:t>
      </w:r>
    </w:p>
    <w:p w:rsidR="00240918" w:rsidRPr="00240918" w:rsidRDefault="00947E73" w:rsidP="0024091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 w:rsidRPr="00D95E03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credit cards</w:t>
      </w:r>
    </w:p>
    <w:p w:rsidR="00947E73" w:rsidRDefault="00240918" w:rsidP="0024091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hyperlink r:id="rId6" w:history="1">
        <w:r w:rsidR="00947E73" w:rsidRPr="00D95E03">
          <w:rPr>
            <w:rFonts w:ascii="Arial" w:eastAsia="Times New Roman" w:hAnsi="Arial" w:cs="Arial"/>
            <w:color w:val="404040"/>
            <w:sz w:val="24"/>
            <w:szCs w:val="24"/>
            <w:lang w:eastAsia="en-IN"/>
          </w:rPr>
          <w:t>debit</w:t>
        </w:r>
      </w:hyperlink>
      <w:r w:rsidR="00947E73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 cards</w:t>
      </w:r>
    </w:p>
    <w:p w:rsidR="00240918" w:rsidRDefault="00240918" w:rsidP="0024091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 w:rsidRPr="00240918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 </w:t>
      </w:r>
      <w:r w:rsidR="00947E73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Net banking</w:t>
      </w:r>
    </w:p>
    <w:p w:rsidR="00947E73" w:rsidRDefault="00947E73" w:rsidP="0024091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n-IN"/>
        </w:rPr>
        <w:t>Cash on delivery</w:t>
      </w:r>
    </w:p>
    <w:p w:rsidR="00947E73" w:rsidRDefault="00947E73" w:rsidP="0024091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404040"/>
          <w:sz w:val="24"/>
          <w:szCs w:val="24"/>
          <w:lang w:eastAsia="en-IN"/>
        </w:rPr>
        <w:t>Cashpro</w:t>
      </w:r>
      <w:proofErr w:type="spellEnd"/>
    </w:p>
    <w:p w:rsidR="00947E73" w:rsidRPr="00240918" w:rsidRDefault="00947E73" w:rsidP="00240918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n-IN"/>
        </w:rPr>
        <w:t>Other third party mobile pay</w:t>
      </w:r>
    </w:p>
    <w:p w:rsidR="00240918" w:rsidRPr="00240918" w:rsidRDefault="005A41D0" w:rsidP="00240918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n-IN"/>
        </w:rPr>
      </w:pPr>
      <w:r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n-IN"/>
        </w:rPr>
        <w:t>O</w:t>
      </w:r>
      <w:r w:rsidR="00240918" w:rsidRPr="00240918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n-IN"/>
        </w:rPr>
        <w:t>nline advantage</w:t>
      </w:r>
      <w:r w:rsidR="008A2AC0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n-IN"/>
        </w:rPr>
        <w:t xml:space="preserve"> to users</w:t>
      </w:r>
    </w:p>
    <w:p w:rsidR="00240918" w:rsidRPr="00240918" w:rsidRDefault="008A2AC0" w:rsidP="00240918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 w:rsidRPr="00240918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O</w:t>
      </w:r>
      <w:r w:rsidR="00240918" w:rsidRPr="00240918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nline</w:t>
      </w:r>
      <w:r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 bankers and </w:t>
      </w:r>
      <w:proofErr w:type="spellStart"/>
      <w:r>
        <w:rPr>
          <w:rFonts w:ascii="Arial" w:eastAsia="Times New Roman" w:hAnsi="Arial" w:cs="Arial"/>
          <w:color w:val="404040"/>
          <w:sz w:val="24"/>
          <w:szCs w:val="24"/>
          <w:lang w:eastAsia="en-IN"/>
        </w:rPr>
        <w:t>thirparty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 handlers </w:t>
      </w:r>
      <w:r w:rsidR="00240918" w:rsidRPr="00240918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provide </w:t>
      </w:r>
      <w:proofErr w:type="spellStart"/>
      <w:proofErr w:type="gramStart"/>
      <w:r w:rsidR="00240918" w:rsidRPr="00240918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apis</w:t>
      </w:r>
      <w:proofErr w:type="spellEnd"/>
      <w:proofErr w:type="gramEnd"/>
      <w:r w:rsidR="00240918" w:rsidRPr="00240918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. </w:t>
      </w:r>
      <w:proofErr w:type="gramStart"/>
      <w:r w:rsidR="00240918" w:rsidRPr="00240918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so</w:t>
      </w:r>
      <w:proofErr w:type="gramEnd"/>
      <w:r w:rsidR="00240918" w:rsidRPr="00240918"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404040"/>
          <w:sz w:val="24"/>
          <w:szCs w:val="24"/>
          <w:lang w:eastAsia="en-IN"/>
        </w:rPr>
        <w:t xml:space="preserve">that </w:t>
      </w:r>
      <w:r w:rsidR="00240918" w:rsidRPr="00240918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easy to get data.</w:t>
      </w:r>
    </w:p>
    <w:p w:rsidR="00240918" w:rsidRPr="00240918" w:rsidRDefault="008A2AC0" w:rsidP="00240918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n-IN"/>
        </w:rPr>
        <w:t>Online retailers integration</w:t>
      </w:r>
    </w:p>
    <w:p w:rsidR="00240918" w:rsidRPr="00240918" w:rsidRDefault="00240918" w:rsidP="00240918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Arial"/>
          <w:b/>
          <w:bCs/>
          <w:color w:val="404040"/>
          <w:kern w:val="36"/>
          <w:sz w:val="42"/>
          <w:szCs w:val="42"/>
          <w:lang w:eastAsia="en-IN"/>
        </w:rPr>
      </w:pPr>
      <w:r w:rsidRPr="00240918">
        <w:rPr>
          <w:rFonts w:ascii="Georgia" w:eastAsia="Times New Roman" w:hAnsi="Georgia" w:cs="Arial"/>
          <w:b/>
          <w:bCs/>
          <w:color w:val="404040"/>
          <w:kern w:val="36"/>
          <w:sz w:val="42"/>
          <w:szCs w:val="42"/>
          <w:lang w:eastAsia="en-IN"/>
        </w:rPr>
        <w:t>Idea</w:t>
      </w:r>
    </w:p>
    <w:p w:rsidR="00240918" w:rsidRPr="00240918" w:rsidRDefault="00240918" w:rsidP="00240918">
      <w:pPr>
        <w:shd w:val="clear" w:color="auto" w:fill="FCFCFC"/>
        <w:spacing w:line="360" w:lineRule="atLeast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 w:rsidRPr="00240918">
        <w:rPr>
          <w:rFonts w:ascii="Arial" w:eastAsia="Times New Roman" w:hAnsi="Arial" w:cs="Arial"/>
          <w:i/>
          <w:iCs/>
          <w:color w:val="404040"/>
          <w:sz w:val="24"/>
          <w:szCs w:val="24"/>
          <w:lang w:eastAsia="en-IN"/>
        </w:rPr>
        <w:t xml:space="preserve">To bring all </w:t>
      </w:r>
      <w:r w:rsidR="008A2AC0">
        <w:rPr>
          <w:rFonts w:ascii="Arial" w:eastAsia="Times New Roman" w:hAnsi="Arial" w:cs="Arial"/>
          <w:i/>
          <w:iCs/>
          <w:color w:val="404040"/>
          <w:sz w:val="24"/>
          <w:szCs w:val="24"/>
          <w:lang w:eastAsia="en-IN"/>
        </w:rPr>
        <w:t>online payment handling effectively and multiple banking options is confusing for users, problems of refunds, payment initiation and access of accounts in multiple areas</w:t>
      </w:r>
    </w:p>
    <w:p w:rsidR="00240918" w:rsidRPr="00240918" w:rsidRDefault="00240918" w:rsidP="00240918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n-IN"/>
        </w:rPr>
      </w:pPr>
      <w:proofErr w:type="gramStart"/>
      <w:r w:rsidRPr="00240918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n-IN"/>
        </w:rPr>
        <w:t>challenges</w:t>
      </w:r>
      <w:proofErr w:type="gramEnd"/>
      <w:r w:rsidRPr="00240918">
        <w:rPr>
          <w:rFonts w:ascii="Georgia" w:eastAsia="Times New Roman" w:hAnsi="Georgia" w:cs="Arial"/>
          <w:b/>
          <w:bCs/>
          <w:color w:val="404040"/>
          <w:sz w:val="36"/>
          <w:szCs w:val="36"/>
          <w:lang w:eastAsia="en-IN"/>
        </w:rPr>
        <w:t xml:space="preserve"> - our approach</w:t>
      </w:r>
    </w:p>
    <w:p w:rsidR="00240918" w:rsidRPr="00240918" w:rsidRDefault="00E35A87" w:rsidP="00240918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n-IN"/>
        </w:rPr>
        <w:t>Single Sing in option with OTP handling</w:t>
      </w:r>
    </w:p>
    <w:p w:rsidR="00240918" w:rsidRPr="00240918" w:rsidRDefault="00E35A87" w:rsidP="00240918">
      <w:pPr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en-IN"/>
        </w:rPr>
        <w:t>Controlling of funds</w:t>
      </w:r>
      <w:bookmarkStart w:id="0" w:name="_GoBack"/>
      <w:bookmarkEnd w:id="0"/>
    </w:p>
    <w:sectPr w:rsidR="00240918" w:rsidRPr="00240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1785"/>
    <w:multiLevelType w:val="multilevel"/>
    <w:tmpl w:val="F812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B304AB"/>
    <w:multiLevelType w:val="multilevel"/>
    <w:tmpl w:val="6A723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7A1C42"/>
    <w:multiLevelType w:val="multilevel"/>
    <w:tmpl w:val="A4FE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81C62B9"/>
    <w:multiLevelType w:val="multilevel"/>
    <w:tmpl w:val="1930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41629E"/>
    <w:multiLevelType w:val="multilevel"/>
    <w:tmpl w:val="22D83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918"/>
    <w:rsid w:val="00240918"/>
    <w:rsid w:val="002735F0"/>
    <w:rsid w:val="005A41D0"/>
    <w:rsid w:val="008A2AC0"/>
    <w:rsid w:val="00947E73"/>
    <w:rsid w:val="00AB56CC"/>
    <w:rsid w:val="00AE539C"/>
    <w:rsid w:val="00CF7E38"/>
    <w:rsid w:val="00D95E03"/>
    <w:rsid w:val="00E3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09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409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4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409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9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409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409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4091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ite">
    <w:name w:val="HTML Cite"/>
    <w:basedOn w:val="DefaultParagraphFont"/>
    <w:uiPriority w:val="99"/>
    <w:semiHidden/>
    <w:unhideWhenUsed/>
    <w:rsid w:val="00240918"/>
    <w:rPr>
      <w:i/>
      <w:iCs/>
    </w:rPr>
  </w:style>
  <w:style w:type="character" w:styleId="Hyperlink">
    <w:name w:val="Hyperlink"/>
    <w:basedOn w:val="DefaultParagraphFont"/>
    <w:uiPriority w:val="99"/>
    <w:unhideWhenUsed/>
    <w:rsid w:val="0024091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40918"/>
  </w:style>
  <w:style w:type="character" w:styleId="Emphasis">
    <w:name w:val="Emphasis"/>
    <w:basedOn w:val="DefaultParagraphFont"/>
    <w:uiPriority w:val="20"/>
    <w:qFormat/>
    <w:rsid w:val="0024091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09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409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40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409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9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409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409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4091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0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ite">
    <w:name w:val="HTML Cite"/>
    <w:basedOn w:val="DefaultParagraphFont"/>
    <w:uiPriority w:val="99"/>
    <w:semiHidden/>
    <w:unhideWhenUsed/>
    <w:rsid w:val="00240918"/>
    <w:rPr>
      <w:i/>
      <w:iCs/>
    </w:rPr>
  </w:style>
  <w:style w:type="character" w:styleId="Hyperlink">
    <w:name w:val="Hyperlink"/>
    <w:basedOn w:val="DefaultParagraphFont"/>
    <w:uiPriority w:val="99"/>
    <w:unhideWhenUsed/>
    <w:rsid w:val="0024091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40918"/>
  </w:style>
  <w:style w:type="character" w:styleId="Emphasis">
    <w:name w:val="Emphasis"/>
    <w:basedOn w:val="DefaultParagraphFont"/>
    <w:uiPriority w:val="20"/>
    <w:qFormat/>
    <w:rsid w:val="002409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8157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5687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1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5935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00137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31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4781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8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754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48453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8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69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7037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6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834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62724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4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57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6516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033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57200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64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vemyrupe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Babji</dc:creator>
  <cp:lastModifiedBy>Babji</cp:lastModifiedBy>
  <cp:revision>8</cp:revision>
  <dcterms:created xsi:type="dcterms:W3CDTF">2016-08-24T12:24:00Z</dcterms:created>
  <dcterms:modified xsi:type="dcterms:W3CDTF">2016-08-24T12:43:00Z</dcterms:modified>
</cp:coreProperties>
</file>