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0" w:after="0"/>
        <w:ind w:left="0" w:hanging="0" w:right="0"/>
        <w:jc w:val="left"/>
        <w:outlineLvl w:val="1"/>
        <w:rPr>
          <w:rFonts w:ascii="Times New Roman" w:hAnsi="Times New Roman" w:eastAsia="Times New Roman" w:cs="Times New Roman"/>
          <w:b/>
          <w:bCs/>
          <w:kern w:val="0"/>
          <w:sz w:val="36"/>
          <w:szCs w:val="36"/>
          <w:lang w:val="en-US" w:eastAsia="en-US"/>
        </w:rPr>
      </w:pPr>
      <w:r>
        <w:rPr>
          <w:rFonts w:eastAsia="Times New Roman" w:cs="Times New Roman" w:ascii="Times New Roman" w:hAnsi="Times New Roman"/>
          <w:b/>
          <w:bCs/>
          <w:kern w:val="0"/>
          <w:sz w:val="36"/>
          <w:szCs w:val="36"/>
          <w:lang w:val="en-US" w:eastAsia="en-US"/>
        </w:rPr>
        <w:t>Trà: Hương vị truyền thống và hiện đại</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Nguồn gốc của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Trà, một thức uống được yêu thích trên toàn thế giới, có nguồn gốc từ Trung Quốc. Truyền thuyết kể rằng, Thần Nông, vị thần nông nghiệp của Trung Quốc, đã vô tình phát hiện ra lá trà khi chúng rơi vào nước sôi. Từ đó, trà dần trở thành một phần không thể thiếu trong cuộc sống của người dân Trung Quốc và lan tỏa ra khắp châu Á, rồi đến châu Âu và các châu lục khác.</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Các loại trà phổ biến</w:t>
      </w:r>
    </w:p>
    <w:p>
      <w:pPr>
        <w:pStyle w:val="Normal"/>
        <w:numPr>
          <w:ilvl w:val="0"/>
          <w:numId w:val="6"/>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xanh:</w:t>
      </w:r>
      <w:r>
        <w:rPr>
          <w:rFonts w:eastAsia="Times New Roman" w:cs="Times New Roman" w:ascii="Times New Roman" w:hAnsi="Times New Roman"/>
          <w:kern w:val="0"/>
          <w:sz w:val="24"/>
          <w:szCs w:val="24"/>
          <w:lang w:val="en-US" w:eastAsia="en-US"/>
        </w:rPr>
        <w:t xml:space="preserve"> Loại trà được làm từ lá trà tươi, không lên men, có vị thanh mát, giàu chất chống oxy hóa.</w:t>
      </w:r>
    </w:p>
    <w:p>
      <w:pPr>
        <w:pStyle w:val="Normal"/>
        <w:numPr>
          <w:ilvl w:val="0"/>
          <w:numId w:val="6"/>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đen:</w:t>
      </w:r>
      <w:r>
        <w:rPr>
          <w:rFonts w:eastAsia="Times New Roman" w:cs="Times New Roman" w:ascii="Times New Roman" w:hAnsi="Times New Roman"/>
          <w:kern w:val="0"/>
          <w:sz w:val="24"/>
          <w:szCs w:val="24"/>
          <w:lang w:val="en-US" w:eastAsia="en-US"/>
        </w:rPr>
        <w:t xml:space="preserve"> Lá trà được lên men hoàn toàn, có vị đậm đà, hương thơm nồng.</w:t>
      </w:r>
    </w:p>
    <w:p>
      <w:pPr>
        <w:pStyle w:val="Normal"/>
        <w:numPr>
          <w:ilvl w:val="0"/>
          <w:numId w:val="6"/>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ô long:</w:t>
      </w:r>
      <w:r>
        <w:rPr>
          <w:rFonts w:eastAsia="Times New Roman" w:cs="Times New Roman" w:ascii="Times New Roman" w:hAnsi="Times New Roman"/>
          <w:kern w:val="0"/>
          <w:sz w:val="24"/>
          <w:szCs w:val="24"/>
          <w:lang w:val="en-US" w:eastAsia="en-US"/>
        </w:rPr>
        <w:t xml:space="preserve"> Lá trà được lên men một phần, có hương vị phong phú, cân bằng giữa vị chát và ngọt.</w:t>
      </w:r>
    </w:p>
    <w:p>
      <w:pPr>
        <w:pStyle w:val="Normal"/>
        <w:numPr>
          <w:ilvl w:val="0"/>
          <w:numId w:val="6"/>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trắng:</w:t>
      </w:r>
      <w:r>
        <w:rPr>
          <w:rFonts w:eastAsia="Times New Roman" w:cs="Times New Roman" w:ascii="Times New Roman" w:hAnsi="Times New Roman"/>
          <w:kern w:val="0"/>
          <w:sz w:val="24"/>
          <w:szCs w:val="24"/>
          <w:lang w:val="en-US" w:eastAsia="en-US"/>
        </w:rPr>
        <w:t xml:space="preserve"> Loại trà được làm từ những búp trà non, không lên men, có vị ngọt thanh, hương thơm dịu nhẹ.</w:t>
      </w:r>
    </w:p>
    <w:p>
      <w:pPr>
        <w:pStyle w:val="Normal"/>
        <w:numPr>
          <w:ilvl w:val="0"/>
          <w:numId w:val="6"/>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thảo mộc:</w:t>
      </w:r>
      <w:r>
        <w:rPr>
          <w:rFonts w:eastAsia="Times New Roman" w:cs="Times New Roman" w:ascii="Times New Roman" w:hAnsi="Times New Roman"/>
          <w:kern w:val="0"/>
          <w:sz w:val="24"/>
          <w:szCs w:val="24"/>
          <w:lang w:val="en-US" w:eastAsia="en-US"/>
        </w:rPr>
        <w:t xml:space="preserve"> Được làm từ các loại thảo mộc và hoa, không chứa caffeine, có nhiều loại hương vị khác nhau.</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Cách pha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Cách pha trà ảnh hưởng rất lớn đến hương vị của trà. Mỗi loại trà có một cách pha riêng, nhưng chung quy lại có các bước cơ bản sau:</w:t>
      </w:r>
    </w:p>
    <w:p>
      <w:pPr>
        <w:pStyle w:val="Normal"/>
        <w:numPr>
          <w:ilvl w:val="0"/>
          <w:numId w:val="2"/>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Chuẩn bị ấm trà:</w:t>
      </w:r>
      <w:r>
        <w:rPr>
          <w:rFonts w:eastAsia="Times New Roman" w:cs="Times New Roman" w:ascii="Times New Roman" w:hAnsi="Times New Roman"/>
          <w:kern w:val="0"/>
          <w:sz w:val="24"/>
          <w:szCs w:val="24"/>
          <w:lang w:val="en-US" w:eastAsia="en-US"/>
        </w:rPr>
        <w:t xml:space="preserve"> Rửa sạch ấm trà bằng nước sôi để loại bỏ bụi bẩn.</w:t>
      </w:r>
    </w:p>
    <w:p>
      <w:pPr>
        <w:pStyle w:val="Normal"/>
        <w:numPr>
          <w:ilvl w:val="0"/>
          <w:numId w:val="2"/>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Ướp trà:</w:t>
      </w:r>
      <w:r>
        <w:rPr>
          <w:rFonts w:eastAsia="Times New Roman" w:cs="Times New Roman" w:ascii="Times New Roman" w:hAnsi="Times New Roman"/>
          <w:kern w:val="0"/>
          <w:sz w:val="24"/>
          <w:szCs w:val="24"/>
          <w:lang w:val="en-US" w:eastAsia="en-US"/>
        </w:rPr>
        <w:t xml:space="preserve"> Cho một lượng trà vừa đủ vào ấm, tráng qua bằng nước sôi để làm ấm ấm và lá trà.</w:t>
      </w:r>
    </w:p>
    <w:p>
      <w:pPr>
        <w:pStyle w:val="Normal"/>
        <w:numPr>
          <w:ilvl w:val="0"/>
          <w:numId w:val="2"/>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Pha trà:</w:t>
      </w:r>
      <w:r>
        <w:rPr>
          <w:rFonts w:eastAsia="Times New Roman" w:cs="Times New Roman" w:ascii="Times New Roman" w:hAnsi="Times New Roman"/>
          <w:kern w:val="0"/>
          <w:sz w:val="24"/>
          <w:szCs w:val="24"/>
          <w:lang w:val="en-US" w:eastAsia="en-US"/>
        </w:rPr>
        <w:t xml:space="preserve"> Rót nước sôi vào ấm trà, ủ trong khoảng thời gian thích hợp.</w:t>
      </w:r>
    </w:p>
    <w:p>
      <w:pPr>
        <w:pStyle w:val="Normal"/>
        <w:numPr>
          <w:ilvl w:val="0"/>
          <w:numId w:val="2"/>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Rót trà:</w:t>
      </w:r>
      <w:r>
        <w:rPr>
          <w:rFonts w:eastAsia="Times New Roman" w:cs="Times New Roman" w:ascii="Times New Roman" w:hAnsi="Times New Roman"/>
          <w:kern w:val="0"/>
          <w:sz w:val="24"/>
          <w:szCs w:val="24"/>
          <w:lang w:val="en-US" w:eastAsia="en-US"/>
        </w:rPr>
        <w:t xml:space="preserve"> Rót trà ra tách và thưởng thức.</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Văn hóa thưởng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Văn hóa thưởng trà là một phần quan trọng trong cuộc sống của nhiều người. Mỗi quốc gia, mỗi vùng miền đều có những phong tục thưởng trà riêng biệt.</w:t>
      </w:r>
    </w:p>
    <w:p>
      <w:pPr>
        <w:pStyle w:val="Normal"/>
        <w:numPr>
          <w:ilvl w:val="0"/>
          <w:numId w:val="3"/>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Trung Quốc:</w:t>
      </w:r>
      <w:r>
        <w:rPr>
          <w:rFonts w:eastAsia="Times New Roman" w:cs="Times New Roman" w:ascii="Times New Roman" w:hAnsi="Times New Roman"/>
          <w:kern w:val="0"/>
          <w:sz w:val="24"/>
          <w:szCs w:val="24"/>
          <w:lang w:val="en-US" w:eastAsia="en-US"/>
        </w:rPr>
        <w:t xml:space="preserve"> Văn hóa trà đạo của Trung Quốc chú trọng đến sự tinh tế, tỉ mỉ trong từng chi tiết, từ việc chọn ấm trà, lá trà đến cách pha và thưởng thức.</w:t>
      </w:r>
    </w:p>
    <w:p>
      <w:pPr>
        <w:pStyle w:val="Normal"/>
        <w:numPr>
          <w:ilvl w:val="0"/>
          <w:numId w:val="3"/>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Nhật Bản:</w:t>
      </w:r>
      <w:r>
        <w:rPr>
          <w:rFonts w:eastAsia="Times New Roman" w:cs="Times New Roman" w:ascii="Times New Roman" w:hAnsi="Times New Roman"/>
          <w:kern w:val="0"/>
          <w:sz w:val="24"/>
          <w:szCs w:val="24"/>
          <w:lang w:val="en-US" w:eastAsia="en-US"/>
        </w:rPr>
        <w:t xml:space="preserve"> Lễ trà đạo của Nhật Bản là một nghi thức trang trọng, thể hiện sự tôn trọng và hòa hợp với thiên nhiên.</w:t>
      </w:r>
    </w:p>
    <w:p>
      <w:pPr>
        <w:pStyle w:val="Normal"/>
        <w:numPr>
          <w:ilvl w:val="0"/>
          <w:numId w:val="3"/>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Anh:</w:t>
      </w:r>
      <w:r>
        <w:rPr>
          <w:rFonts w:eastAsia="Times New Roman" w:cs="Times New Roman" w:ascii="Times New Roman" w:hAnsi="Times New Roman"/>
          <w:kern w:val="0"/>
          <w:sz w:val="24"/>
          <w:szCs w:val="24"/>
          <w:lang w:val="en-US" w:eastAsia="en-US"/>
        </w:rPr>
        <w:t xml:space="preserve"> Người Anh thường thưởng thức trà chiều với bánh ngọt và các món ăn nhẹ.</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Lợi ích của việc uống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Uống trà mang lại nhiều lợi ích cho sức khỏe, bao gồm:</w:t>
      </w:r>
    </w:p>
    <w:p>
      <w:pPr>
        <w:pStyle w:val="Normal"/>
        <w:numPr>
          <w:ilvl w:val="0"/>
          <w:numId w:val="5"/>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Cải thiện sức khỏe tim mạch:</w:t>
      </w:r>
      <w:r>
        <w:rPr>
          <w:rFonts w:eastAsia="Times New Roman" w:cs="Times New Roman" w:ascii="Times New Roman" w:hAnsi="Times New Roman"/>
          <w:kern w:val="0"/>
          <w:sz w:val="24"/>
          <w:szCs w:val="24"/>
          <w:lang w:val="en-US" w:eastAsia="en-US"/>
        </w:rPr>
        <w:t xml:space="preserve"> Giảm huyết áp, cholesterol.</w:t>
      </w:r>
    </w:p>
    <w:p>
      <w:pPr>
        <w:pStyle w:val="Normal"/>
        <w:numPr>
          <w:ilvl w:val="0"/>
          <w:numId w:val="5"/>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Tăng cường hệ miễn dịch:</w:t>
      </w:r>
      <w:r>
        <w:rPr>
          <w:rFonts w:eastAsia="Times New Roman" w:cs="Times New Roman" w:ascii="Times New Roman" w:hAnsi="Times New Roman"/>
          <w:kern w:val="0"/>
          <w:sz w:val="24"/>
          <w:szCs w:val="24"/>
          <w:lang w:val="en-US" w:eastAsia="en-US"/>
        </w:rPr>
        <w:t xml:space="preserve"> Chống lại các gốc tự do, bảo vệ tế bào.</w:t>
      </w:r>
    </w:p>
    <w:p>
      <w:pPr>
        <w:pStyle w:val="Normal"/>
        <w:numPr>
          <w:ilvl w:val="0"/>
          <w:numId w:val="5"/>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Cải thiện tâm trạng:</w:t>
      </w:r>
      <w:r>
        <w:rPr>
          <w:rFonts w:eastAsia="Times New Roman" w:cs="Times New Roman" w:ascii="Times New Roman" w:hAnsi="Times New Roman"/>
          <w:kern w:val="0"/>
          <w:sz w:val="24"/>
          <w:szCs w:val="24"/>
          <w:lang w:val="en-US" w:eastAsia="en-US"/>
        </w:rPr>
        <w:t xml:space="preserve"> Giảm căng thẳng, lo âu.</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Trà trong cuộc sống hiện đại</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Trong cuộc sống hiện đại, trà vẫn giữ được vị trí quan trọng. Nhiều người trẻ tuổi đã khám phá và yêu thích trà, tạo ra những xu hướng mới trong việc thưởng thức trà. Các quán trà, cửa hàng trà mọc lên ngày càng nhiều, cung cấp đa dạng các loại trà và cách pha chế.</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Để tạo file .txt, bạn chỉ cần copy đoạn văn bản trên và dán vào một file văn bản mới, sau đó lưu với đuôi .txt.</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Bạn có thể bổ sung thêm các thông tin sau để làm cho bài viết của mình trở nên phong phú hơn:</w:t>
      </w:r>
    </w:p>
    <w:p>
      <w:pPr>
        <w:pStyle w:val="Normal"/>
        <w:numPr>
          <w:ilvl w:val="0"/>
          <w:numId w:val="4"/>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Các loại trà đặc sản:</w:t>
      </w:r>
      <w:r>
        <w:rPr>
          <w:rFonts w:eastAsia="Times New Roman" w:cs="Times New Roman" w:ascii="Times New Roman" w:hAnsi="Times New Roman"/>
          <w:kern w:val="0"/>
          <w:sz w:val="24"/>
          <w:szCs w:val="24"/>
          <w:lang w:val="en-US" w:eastAsia="en-US"/>
        </w:rPr>
        <w:t xml:space="preserve"> Trà Thái Nguyên, trà Ô Long Đài Loan, trà Darjeeling...</w:t>
      </w:r>
    </w:p>
    <w:p>
      <w:pPr>
        <w:pStyle w:val="Normal"/>
        <w:numPr>
          <w:ilvl w:val="0"/>
          <w:numId w:val="4"/>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Công dụng của từng loại trà:</w:t>
      </w:r>
      <w:r>
        <w:rPr>
          <w:rFonts w:eastAsia="Times New Roman" w:cs="Times New Roman" w:ascii="Times New Roman" w:hAnsi="Times New Roman"/>
          <w:kern w:val="0"/>
          <w:sz w:val="24"/>
          <w:szCs w:val="24"/>
          <w:lang w:val="en-US" w:eastAsia="en-US"/>
        </w:rPr>
        <w:t xml:space="preserve"> Trà xanh giảm cân, trà đen giúp tiêu hóa, trà ô long chống lão hóa...</w:t>
      </w:r>
    </w:p>
    <w:p>
      <w:pPr>
        <w:pStyle w:val="Normal"/>
        <w:numPr>
          <w:ilvl w:val="0"/>
          <w:numId w:val="4"/>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Các dụng cụ pha trà:</w:t>
      </w:r>
      <w:r>
        <w:rPr>
          <w:rFonts w:eastAsia="Times New Roman" w:cs="Times New Roman" w:ascii="Times New Roman" w:hAnsi="Times New Roman"/>
          <w:kern w:val="0"/>
          <w:sz w:val="24"/>
          <w:szCs w:val="24"/>
          <w:lang w:val="en-US" w:eastAsia="en-US"/>
        </w:rPr>
        <w:t xml:space="preserve"> Ấm trà, tách trà, bình pha...</w:t>
      </w:r>
    </w:p>
    <w:p>
      <w:pPr>
        <w:pStyle w:val="Normal"/>
        <w:numPr>
          <w:ilvl w:val="0"/>
          <w:numId w:val="4"/>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Các lễ hội liên quan đến trà:</w:t>
      </w:r>
      <w:r>
        <w:rPr>
          <w:rFonts w:eastAsia="Times New Roman" w:cs="Times New Roman" w:ascii="Times New Roman" w:hAnsi="Times New Roman"/>
          <w:kern w:val="0"/>
          <w:sz w:val="24"/>
          <w:szCs w:val="24"/>
          <w:lang w:val="en-US" w:eastAsia="en-US"/>
        </w:rPr>
        <w:t xml:space="preserve"> Lễ hội trà ở Nhật Bản, Trung Quốc..</w:t>
      </w:r>
    </w:p>
    <w:p>
      <w:pPr>
        <w:pStyle w:val="Normal"/>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ind w:firstLine="567" w:left="0" w:right="0"/>
      <w:jc w:val="both"/>
    </w:pPr>
    <w:rPr>
      <w:rFonts w:ascii="Calibri" w:hAnsi="Calibri" w:eastAsia="Calibri" w:cs="Times New Roman"/>
      <w:color w:val="auto"/>
      <w:kern w:val="2"/>
      <w:sz w:val="22"/>
      <w:szCs w:val="22"/>
      <w:lang w:val="en-US" w:eastAsia="en-US" w:bidi="ar-SA"/>
    </w:rPr>
  </w:style>
  <w:style w:type="paragraph" w:styleId="Heading2">
    <w:name w:val="heading 2"/>
    <w:basedOn w:val="Normal"/>
    <w:next w:val="BodyText"/>
    <w:qFormat/>
    <w:pPr>
      <w:numPr>
        <w:ilvl w:val="1"/>
        <w:numId w:val="1"/>
      </w:numPr>
      <w:spacing w:before="280" w:after="280"/>
      <w:ind w:hanging="0" w:left="0" w:right="0"/>
      <w:jc w:val="left"/>
      <w:outlineLvl w:val="1"/>
    </w:pPr>
    <w:rPr>
      <w:rFonts w:ascii="Times New Roman" w:hAnsi="Times New Roman" w:eastAsia="Times New Roman" w:cs="Times New Roman"/>
      <w:b/>
      <w:bCs/>
      <w:kern w:val="0"/>
      <w:sz w:val="36"/>
      <w:szCs w:val="36"/>
    </w:rPr>
  </w:style>
  <w:style w:type="paragraph" w:styleId="Heading3">
    <w:name w:val="heading 3"/>
    <w:basedOn w:val="Normal"/>
    <w:next w:val="Normal"/>
    <w:qFormat/>
    <w:pPr>
      <w:keepNext w:val="true"/>
      <w:numPr>
        <w:ilvl w:val="2"/>
        <w:numId w:val="1"/>
      </w:numPr>
      <w:spacing w:before="240" w:after="60"/>
      <w:outlineLvl w:val="2"/>
    </w:pPr>
    <w:rPr>
      <w:rFonts w:ascii="Calibri Light" w:hAnsi="Calibri Light" w:eastAsia="Times New Roman" w:cs="Times New Roman"/>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DefaultParagraphFont">
    <w:name w:val="Default Paragraph Font"/>
    <w:qFormat/>
    <w:rPr/>
  </w:style>
  <w:style w:type="character" w:styleId="Heading3Char">
    <w:name w:val="Heading 3 Char"/>
    <w:qFormat/>
    <w:rPr>
      <w:rFonts w:ascii="Calibri Light" w:hAnsi="Calibri Light" w:eastAsia="Times New Roman" w:cs="Times New Roman"/>
      <w:b/>
      <w:bCs/>
      <w:sz w:val="26"/>
      <w:szCs w:val="26"/>
    </w:rPr>
  </w:style>
  <w:style w:type="character" w:styleId="Heading4Char">
    <w:name w:val="Heading 4 Char"/>
    <w:qFormat/>
    <w:rPr>
      <w:rFonts w:ascii="Calibri" w:hAnsi="Calibri" w:eastAsia="Times New Roman" w:cs="Times New Roman"/>
      <w:b/>
      <w:bCs/>
      <w:sz w:val="28"/>
      <w:szCs w:val="28"/>
    </w:rPr>
  </w:style>
  <w:style w:type="character" w:styleId="Hyperlink">
    <w:name w:val="Hyperlink"/>
    <w:rPr>
      <w:color w:val="0563C1"/>
      <w:u w:val="single"/>
    </w:rPr>
  </w:style>
  <w:style w:type="character" w:styleId="Heading2Char">
    <w:name w:val="Heading 2 Char"/>
    <w:qFormat/>
    <w:rPr>
      <w:rFonts w:ascii="Times New Roman" w:hAnsi="Times New Roman" w:eastAsia="Times New Roman" w:cs="Times New Roman"/>
      <w:b/>
      <w:bCs/>
      <w:kern w:val="0"/>
      <w:sz w:val="36"/>
      <w:szCs w:val="36"/>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280" w:after="280"/>
      <w:ind w:hanging="0" w:left="0" w:right="0"/>
      <w:jc w:val="left"/>
    </w:pPr>
    <w:rPr>
      <w:rFonts w:ascii="Times New Roman" w:hAnsi="Times New Roman" w:eastAsia="Times New Roman" w:cs="Times New Roman"/>
      <w:kern w:val="0"/>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LibreOffice/24.8.4.2$Windows_X86_64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2024-11-26T17:06:00Z</dcterms:created>
  <dc:creator>Đức An Nguyễn</dc:creator>
  <dc:description/>
  <cp:keywords/>
  <dc:language>en-US</dc:language>
  <cp:lastModifiedBy>Đức An Nguyễn</cp:lastModifiedBy>
  <dcterms:modified xsi:type="dcterms:W3CDTF">2024-11-26T17:06:00Z</dcterms:modified>
  <cp:revision>2</cp:revision>
  <dc:subject/>
  <dc:title/>
</cp:coreProperties>
</file>