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DBF42" w14:textId="53338E4D" w:rsidR="001B5ADD" w:rsidRDefault="00AA688B">
      <w:r>
        <w:t xml:space="preserve">In order to </w:t>
      </w:r>
      <w:r w:rsidR="00D04400">
        <w:t xml:space="preserve">open the code, download each file from the zip file. These files should have the extension </w:t>
      </w:r>
      <w:proofErr w:type="gramStart"/>
      <w:r w:rsidR="00D04400">
        <w:t>(.</w:t>
      </w:r>
      <w:proofErr w:type="spellStart"/>
      <w:r w:rsidR="00D04400">
        <w:t>ipynb</w:t>
      </w:r>
      <w:proofErr w:type="spellEnd"/>
      <w:proofErr w:type="gramEnd"/>
      <w:r w:rsidR="00D04400">
        <w:t xml:space="preserve">). Upload the files to </w:t>
      </w:r>
      <w:proofErr w:type="spellStart"/>
      <w:r w:rsidR="00D04400">
        <w:t>Jupyter</w:t>
      </w:r>
      <w:proofErr w:type="spellEnd"/>
      <w:r w:rsidR="00D04400">
        <w:t xml:space="preserve"> Notebooks, and then run each cell or in the menu select “Cell” and then “Run All.” Further instructions are provided in e</w:t>
      </w:r>
      <w:bookmarkStart w:id="0" w:name="_GoBack"/>
      <w:bookmarkEnd w:id="0"/>
      <w:r w:rsidR="00D04400">
        <w:t>ach file.</w:t>
      </w:r>
    </w:p>
    <w:sectPr w:rsidR="001B5ADD" w:rsidSect="0051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30"/>
    <w:rsid w:val="005131FC"/>
    <w:rsid w:val="0055162A"/>
    <w:rsid w:val="00857A30"/>
    <w:rsid w:val="00AA688B"/>
    <w:rsid w:val="00D04400"/>
    <w:rsid w:val="00F2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2BB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2020-11-27T18:42:00Z</dcterms:created>
  <dcterms:modified xsi:type="dcterms:W3CDTF">2020-11-27T18:52:00Z</dcterms:modified>
</cp:coreProperties>
</file>