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7012" w14:textId="77777777" w:rsidR="0016328C" w:rsidRDefault="00000000" w:rsidP="002D5102">
      <w:pPr>
        <w:pStyle w:val="NoSpacing"/>
      </w:pPr>
      <w:r>
        <w:t>Adversarial Prompt Detection in Large Language Models – Easy Explanation</w:t>
      </w:r>
    </w:p>
    <w:p w14:paraId="375B1005" w14:textId="77777777" w:rsidR="0016328C" w:rsidRDefault="00000000">
      <w:pPr>
        <w:pStyle w:val="Heading2"/>
      </w:pPr>
      <w:r>
        <w:t>1. Problem the Paper Solves</w:t>
      </w:r>
    </w:p>
    <w:p w14:paraId="3B827379" w14:textId="77777777" w:rsidR="0016328C" w:rsidRDefault="00000000">
      <w:r>
        <w:t>Large Language Models (LLMs) like GPT can be tricked using specially designed prompts called adversarial prompts.</w:t>
      </w:r>
    </w:p>
    <w:p w14:paraId="1694B2C4" w14:textId="77777777" w:rsidR="0016328C" w:rsidRDefault="00000000">
      <w:r>
        <w:t>These prompts manipulate the model to produce misleading, unsafe, or biased answers. The paper focuses on detecting</w:t>
      </w:r>
    </w:p>
    <w:p w14:paraId="619AB975" w14:textId="77777777" w:rsidR="0016328C" w:rsidRDefault="00000000">
      <w:r>
        <w:t>these malicious prompts automatically before they affect the AI system.</w:t>
      </w:r>
    </w:p>
    <w:p w14:paraId="07C99673" w14:textId="77777777" w:rsidR="0016328C" w:rsidRDefault="00000000">
      <w:pPr>
        <w:pStyle w:val="Heading2"/>
      </w:pPr>
      <w:r>
        <w:t>2. What Are Adversarial Prompts</w:t>
      </w:r>
    </w:p>
    <w:p w14:paraId="5B9D5E31" w14:textId="77777777" w:rsidR="0016328C" w:rsidRDefault="00000000">
      <w:r>
        <w:t>Adversarial prompts are inputs intentionally designed to manipulate AI model outputs.</w:t>
      </w:r>
    </w:p>
    <w:p w14:paraId="3F336248" w14:textId="77777777" w:rsidR="0016328C" w:rsidRDefault="0016328C"/>
    <w:p w14:paraId="314E2DE3" w14:textId="77777777" w:rsidR="0016328C" w:rsidRDefault="00000000">
      <w:r>
        <w:t>Two main types:</w:t>
      </w:r>
    </w:p>
    <w:p w14:paraId="1F432D1E" w14:textId="77777777" w:rsidR="0016328C" w:rsidRDefault="00000000">
      <w:r>
        <w:t>• Word-Level Attack – A word or phrase is inserted to manipulate the question.</w:t>
      </w:r>
    </w:p>
    <w:p w14:paraId="6F268E98" w14:textId="77777777" w:rsidR="0016328C" w:rsidRDefault="00000000">
      <w:r>
        <w:t>Example: “What are the effects of climate change in the flat earth model?”</w:t>
      </w:r>
    </w:p>
    <w:p w14:paraId="35394DFD" w14:textId="77777777" w:rsidR="0016328C" w:rsidRDefault="0016328C"/>
    <w:p w14:paraId="7271A49F" w14:textId="77777777" w:rsidR="0016328C" w:rsidRDefault="00000000">
      <w:r>
        <w:t>• Sentence-Level Attack – A full sentence is added to influence the context.</w:t>
      </w:r>
    </w:p>
    <w:p w14:paraId="0CC54D11" w14:textId="77777777" w:rsidR="0016328C" w:rsidRDefault="00000000">
      <w:r>
        <w:t>Types include Prefix, Insertion, and Suffix attacks.</w:t>
      </w:r>
    </w:p>
    <w:p w14:paraId="082A4ED6" w14:textId="77777777" w:rsidR="0016328C" w:rsidRDefault="00000000">
      <w:pPr>
        <w:pStyle w:val="Heading2"/>
      </w:pPr>
      <w:r>
        <w:t>3. Dataset Used in the Study</w:t>
      </w:r>
    </w:p>
    <w:p w14:paraId="5A1F0A0F" w14:textId="77777777" w:rsidR="0016328C" w:rsidRDefault="00000000">
      <w:r>
        <w:t>The researchers created a dataset of 39,648 prompts using multiple LLM models.</w:t>
      </w:r>
    </w:p>
    <w:p w14:paraId="73D1C2A1" w14:textId="77777777" w:rsidR="0016328C" w:rsidRDefault="00000000">
      <w:r>
        <w:t>The dataset contains both normal prompts and adversarial prompts created by modifying normal questions.</w:t>
      </w:r>
    </w:p>
    <w:p w14:paraId="51248AE1" w14:textId="77777777" w:rsidR="0016328C" w:rsidRDefault="0016328C"/>
    <w:p w14:paraId="01F0C544" w14:textId="77777777" w:rsidR="0016328C" w:rsidRDefault="00000000">
      <w:r>
        <w:t>Distribution:</w:t>
      </w:r>
    </w:p>
    <w:p w14:paraId="0CCC67EC" w14:textId="77777777" w:rsidR="0016328C" w:rsidRDefault="00000000">
      <w:r>
        <w:t>• ~19,947 normal prompts</w:t>
      </w:r>
    </w:p>
    <w:p w14:paraId="18BB6E47" w14:textId="77777777" w:rsidR="0016328C" w:rsidRDefault="00000000">
      <w:r>
        <w:t>• ~19,701 adversarial prompts</w:t>
      </w:r>
    </w:p>
    <w:p w14:paraId="69826456" w14:textId="77777777" w:rsidR="0016328C" w:rsidRDefault="00000000">
      <w:pPr>
        <w:pStyle w:val="Heading2"/>
      </w:pPr>
      <w:r>
        <w:t>4. How the Detection System Works</w:t>
      </w:r>
    </w:p>
    <w:p w14:paraId="4A501DEE" w14:textId="77777777" w:rsidR="0016328C" w:rsidRDefault="00000000">
      <w:r>
        <w:t>Step 1 – Create prompts dataset</w:t>
      </w:r>
    </w:p>
    <w:p w14:paraId="7E991E28" w14:textId="77777777" w:rsidR="0016328C" w:rsidRDefault="00000000">
      <w:r>
        <w:t>Step 2 – Generate adversarial versions</w:t>
      </w:r>
    </w:p>
    <w:p w14:paraId="5326D78C" w14:textId="77777777" w:rsidR="0016328C" w:rsidRDefault="00000000">
      <w:r>
        <w:t>Step 3 – Apply NLP preprocessing (tokenization, stopword removal, lemmatization)</w:t>
      </w:r>
    </w:p>
    <w:p w14:paraId="1427E8CF" w14:textId="77777777" w:rsidR="0016328C" w:rsidRDefault="00000000">
      <w:r>
        <w:lastRenderedPageBreak/>
        <w:t>Step 4 – Convert text to numerical features using TF‑IDF</w:t>
      </w:r>
    </w:p>
    <w:p w14:paraId="5A1B0399" w14:textId="77777777" w:rsidR="0016328C" w:rsidRDefault="00000000">
      <w:r>
        <w:t>Step 5 – Train machine learning models to classify prompts as adversarial or normal</w:t>
      </w:r>
    </w:p>
    <w:p w14:paraId="5965D979" w14:textId="77777777" w:rsidR="0016328C" w:rsidRDefault="00000000">
      <w:pPr>
        <w:pStyle w:val="Heading2"/>
      </w:pPr>
      <w:r>
        <w:t>5. Machine Learning Models Tested</w:t>
      </w:r>
    </w:p>
    <w:p w14:paraId="3354EF71" w14:textId="77777777" w:rsidR="0016328C" w:rsidRDefault="00000000">
      <w:r>
        <w:t>Deep Learning Models:</w:t>
      </w:r>
    </w:p>
    <w:p w14:paraId="5C729EE3" w14:textId="77777777" w:rsidR="0016328C" w:rsidRDefault="00000000">
      <w:r>
        <w:t>• LSTM</w:t>
      </w:r>
    </w:p>
    <w:p w14:paraId="34464654" w14:textId="77777777" w:rsidR="0016328C" w:rsidRDefault="00000000">
      <w:r>
        <w:t>• CNN</w:t>
      </w:r>
    </w:p>
    <w:p w14:paraId="0704D285" w14:textId="77777777" w:rsidR="0016328C" w:rsidRDefault="00000000">
      <w:r>
        <w:t>• CNN‑LSTM</w:t>
      </w:r>
    </w:p>
    <w:p w14:paraId="5F0CEF2A" w14:textId="77777777" w:rsidR="0016328C" w:rsidRDefault="00000000">
      <w:r>
        <w:t>• GRU</w:t>
      </w:r>
    </w:p>
    <w:p w14:paraId="0E3FF69A" w14:textId="77777777" w:rsidR="0016328C" w:rsidRDefault="0016328C"/>
    <w:p w14:paraId="46E42B57" w14:textId="77777777" w:rsidR="0016328C" w:rsidRDefault="00000000">
      <w:r>
        <w:t>Traditional ML Models:</w:t>
      </w:r>
    </w:p>
    <w:p w14:paraId="3A5F87B1" w14:textId="77777777" w:rsidR="0016328C" w:rsidRDefault="00000000">
      <w:r>
        <w:t>• Random Forest</w:t>
      </w:r>
    </w:p>
    <w:p w14:paraId="7DE55808" w14:textId="77777777" w:rsidR="0016328C" w:rsidRDefault="00000000">
      <w:r>
        <w:t>• XGBoost</w:t>
      </w:r>
    </w:p>
    <w:p w14:paraId="626F16BA" w14:textId="77777777" w:rsidR="0016328C" w:rsidRDefault="00000000">
      <w:r>
        <w:t>• Decision Tree</w:t>
      </w:r>
    </w:p>
    <w:p w14:paraId="5AC7C618" w14:textId="77777777" w:rsidR="0016328C" w:rsidRDefault="00000000">
      <w:r>
        <w:t>• Support Vector Machine (SVM)</w:t>
      </w:r>
    </w:p>
    <w:p w14:paraId="3D076F78" w14:textId="77777777" w:rsidR="0016328C" w:rsidRDefault="00000000">
      <w:r>
        <w:t>• Naive Bayes</w:t>
      </w:r>
    </w:p>
    <w:p w14:paraId="614C25E2" w14:textId="77777777" w:rsidR="0016328C" w:rsidRDefault="00000000">
      <w:r>
        <w:t>• K‑Nearest Neighbors (KNN)</w:t>
      </w:r>
    </w:p>
    <w:p w14:paraId="41564065" w14:textId="77777777" w:rsidR="0016328C" w:rsidRDefault="00000000">
      <w:r>
        <w:t>• AdaBoost</w:t>
      </w:r>
    </w:p>
    <w:p w14:paraId="24F12EBF" w14:textId="77777777" w:rsidR="0016328C" w:rsidRDefault="00000000">
      <w:pPr>
        <w:pStyle w:val="Heading2"/>
      </w:pPr>
      <w:r>
        <w:t>6. Two Detection Scenarios</w:t>
      </w:r>
    </w:p>
    <w:p w14:paraId="539B16E0" w14:textId="77777777" w:rsidR="0016328C" w:rsidRDefault="00000000">
      <w:r>
        <w:t>1. Prompt-Based Detection</w:t>
      </w:r>
    </w:p>
    <w:p w14:paraId="7FC95FC5" w14:textId="77777777" w:rsidR="0016328C" w:rsidRDefault="00000000">
      <w:r>
        <w:t>The system analyzes only the prompt text to determine if it is adversarial.</w:t>
      </w:r>
    </w:p>
    <w:p w14:paraId="6B6C04F2" w14:textId="77777777" w:rsidR="0016328C" w:rsidRDefault="0016328C"/>
    <w:p w14:paraId="2A06A5D6" w14:textId="77777777" w:rsidR="0016328C" w:rsidRDefault="00000000">
      <w:r>
        <w:t>2. Response-Based Detection</w:t>
      </w:r>
    </w:p>
    <w:p w14:paraId="5C14C833" w14:textId="77777777" w:rsidR="0016328C" w:rsidRDefault="00000000">
      <w:r>
        <w:t>The system analyzes the LLM's generated response and determines if the original prompt was adversarial.</w:t>
      </w:r>
    </w:p>
    <w:p w14:paraId="245134FB" w14:textId="77777777" w:rsidR="0016328C" w:rsidRDefault="00000000">
      <w:pPr>
        <w:pStyle w:val="Heading2"/>
      </w:pPr>
      <w:r>
        <w:t>7. Evaluation Metrics</w:t>
      </w:r>
    </w:p>
    <w:p w14:paraId="5A6A3C9A" w14:textId="77777777" w:rsidR="0016328C" w:rsidRDefault="00000000">
      <w:r>
        <w:t>Models were evaluated using:</w:t>
      </w:r>
    </w:p>
    <w:p w14:paraId="38A3BB5C" w14:textId="77777777" w:rsidR="0016328C" w:rsidRDefault="00000000">
      <w:r>
        <w:t>• Accuracy – Correct predictions overall</w:t>
      </w:r>
    </w:p>
    <w:p w14:paraId="7C5782F9" w14:textId="77777777" w:rsidR="0016328C" w:rsidRDefault="00000000">
      <w:r>
        <w:lastRenderedPageBreak/>
        <w:t>• Precision – Correct positive predictions</w:t>
      </w:r>
    </w:p>
    <w:p w14:paraId="44488065" w14:textId="77777777" w:rsidR="0016328C" w:rsidRDefault="00000000">
      <w:r>
        <w:t>• Recall – How many attacks were detected</w:t>
      </w:r>
    </w:p>
    <w:p w14:paraId="2C7278EF" w14:textId="77777777" w:rsidR="0016328C" w:rsidRDefault="00000000">
      <w:r>
        <w:t>• F1 Score – Balance between precision and recall</w:t>
      </w:r>
    </w:p>
    <w:p w14:paraId="3E964549" w14:textId="77777777" w:rsidR="0016328C" w:rsidRDefault="00000000">
      <w:pPr>
        <w:pStyle w:val="Heading2"/>
      </w:pPr>
      <w:r>
        <w:t>8. Key Results</w:t>
      </w:r>
    </w:p>
    <w:p w14:paraId="25ECE0E8" w14:textId="77777777" w:rsidR="0016328C" w:rsidRDefault="00000000">
      <w:r>
        <w:t>Best Model for Prompt Detection: CNN‑LSTM (~98% accuracy)</w:t>
      </w:r>
    </w:p>
    <w:p w14:paraId="0B7CE087" w14:textId="77777777" w:rsidR="0016328C" w:rsidRDefault="00000000">
      <w:r>
        <w:t>Best Model for Response Detection: SVM (~68% accuracy)</w:t>
      </w:r>
    </w:p>
    <w:p w14:paraId="50BE5004" w14:textId="77777777" w:rsidR="0016328C" w:rsidRDefault="0016328C"/>
    <w:p w14:paraId="30109367" w14:textId="77777777" w:rsidR="0016328C" w:rsidRDefault="00000000">
      <w:r>
        <w:t>Hardest attacks to detect:</w:t>
      </w:r>
    </w:p>
    <w:p w14:paraId="06F3AA1E" w14:textId="77777777" w:rsidR="0016328C" w:rsidRDefault="00000000">
      <w:r>
        <w:t>• Word‑level manipulations</w:t>
      </w:r>
    </w:p>
    <w:p w14:paraId="4CD1F041" w14:textId="77777777" w:rsidR="0016328C" w:rsidRDefault="00000000">
      <w:r>
        <w:t>• Adversarial prefix attacks</w:t>
      </w:r>
    </w:p>
    <w:p w14:paraId="2CFABFA9" w14:textId="77777777" w:rsidR="0016328C" w:rsidRDefault="0016328C"/>
    <w:p w14:paraId="2A978C44" w14:textId="77777777" w:rsidR="0016328C" w:rsidRDefault="00000000">
      <w:r>
        <w:t>Easier attacks to detect:</w:t>
      </w:r>
    </w:p>
    <w:p w14:paraId="12ECC653" w14:textId="77777777" w:rsidR="0016328C" w:rsidRDefault="00000000">
      <w:r>
        <w:t>• Sentence‑level manipulations</w:t>
      </w:r>
    </w:p>
    <w:p w14:paraId="20812BC8" w14:textId="77777777" w:rsidR="0016328C" w:rsidRDefault="00000000">
      <w:r>
        <w:t>• Adversarial insertion attacks</w:t>
      </w:r>
    </w:p>
    <w:p w14:paraId="16795207" w14:textId="77777777" w:rsidR="0016328C" w:rsidRDefault="00000000">
      <w:pPr>
        <w:pStyle w:val="Heading2"/>
      </w:pPr>
      <w:r>
        <w:t>9. Importance of the Research</w:t>
      </w:r>
    </w:p>
    <w:p w14:paraId="474C9D20" w14:textId="77777777" w:rsidR="0016328C" w:rsidRDefault="00000000">
      <w:r>
        <w:t>This research is important for AI security. It helps detect prompt injection attacks and adversarial prompts</w:t>
      </w:r>
    </w:p>
    <w:p w14:paraId="6134B282" w14:textId="77777777" w:rsidR="0016328C" w:rsidRDefault="00000000">
      <w:r>
        <w:t>before they manipulate LLM outputs. This can improve security in chatbots used in healthcare, banking,</w:t>
      </w:r>
    </w:p>
    <w:p w14:paraId="3DB115EB" w14:textId="77777777" w:rsidR="0016328C" w:rsidRDefault="00000000">
      <w:r>
        <w:t>customer service, and other sensitive applications.</w:t>
      </w:r>
    </w:p>
    <w:p w14:paraId="4DA2B967" w14:textId="77777777" w:rsidR="0016328C" w:rsidRDefault="00000000">
      <w:pPr>
        <w:pStyle w:val="Heading2"/>
      </w:pPr>
      <w:r>
        <w:t>10. One-Line Summary</w:t>
      </w:r>
    </w:p>
    <w:p w14:paraId="76AF86DF" w14:textId="77777777" w:rsidR="0016328C" w:rsidRDefault="00000000">
      <w:r>
        <w:t>The paper proposes a machine learning approach to detect adversarial prompts in LLM systems using NLP</w:t>
      </w:r>
    </w:p>
    <w:p w14:paraId="46D60CC7" w14:textId="77777777" w:rsidR="0016328C" w:rsidRDefault="00000000">
      <w:r>
        <w:t>features and classifiers, achieving around 98% detection accuracy with CNN‑LSTM models.</w:t>
      </w:r>
    </w:p>
    <w:sectPr w:rsidR="001632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39563">
    <w:abstractNumId w:val="8"/>
  </w:num>
  <w:num w:numId="2" w16cid:durableId="806821221">
    <w:abstractNumId w:val="6"/>
  </w:num>
  <w:num w:numId="3" w16cid:durableId="1648167455">
    <w:abstractNumId w:val="5"/>
  </w:num>
  <w:num w:numId="4" w16cid:durableId="614793534">
    <w:abstractNumId w:val="4"/>
  </w:num>
  <w:num w:numId="5" w16cid:durableId="1879928644">
    <w:abstractNumId w:val="7"/>
  </w:num>
  <w:num w:numId="6" w16cid:durableId="896940975">
    <w:abstractNumId w:val="3"/>
  </w:num>
  <w:num w:numId="7" w16cid:durableId="333454011">
    <w:abstractNumId w:val="2"/>
  </w:num>
  <w:num w:numId="8" w16cid:durableId="1216040360">
    <w:abstractNumId w:val="1"/>
  </w:num>
  <w:num w:numId="9" w16cid:durableId="12034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28C"/>
    <w:rsid w:val="00177834"/>
    <w:rsid w:val="0029639D"/>
    <w:rsid w:val="002D5102"/>
    <w:rsid w:val="00326F90"/>
    <w:rsid w:val="00AA1D8D"/>
    <w:rsid w:val="00AD53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4AE8D"/>
  <w14:defaultImageDpi w14:val="300"/>
  <w15:docId w15:val="{59E1700D-4C09-48F1-8DE8-518F296B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2026-03-09T12:46:00Z</dcterms:modified>
  <cp:category/>
</cp:coreProperties>
</file>