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6D985" w14:textId="77777777" w:rsidR="005E7EB6" w:rsidRDefault="005E7EB6"/>
    <w:sectPr w:rsidR="005E7EB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EB6"/>
    <w:rsid w:val="00517F4C"/>
    <w:rsid w:val="005E7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5F1D6"/>
  <w15:chartTrackingRefBased/>
  <w15:docId w15:val="{D0C0DACA-0CCA-4884-960C-4DB548BC0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7E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7E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7E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7E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7E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7E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7E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7E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7E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7E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7E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7E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7E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7E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7E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7E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7E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7E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7E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7E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7E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7E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7E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7E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7E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7E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7E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7E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7E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Karan Sharma</dc:creator>
  <cp:keywords/>
  <dc:description/>
  <cp:lastModifiedBy>Karan Sharma</cp:lastModifiedBy>
  <cp:revision>1</cp:revision>
  <dcterms:created xsi:type="dcterms:W3CDTF">2026-02-18T08:11:00Z</dcterms:created>
  <dcterms:modified xsi:type="dcterms:W3CDTF">2026-02-18T08:12:00Z</dcterms:modified>
</cp:coreProperties>
</file>