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D334C" w14:textId="77777777" w:rsidR="00CE12FD" w:rsidRDefault="00000000">
      <w:pPr>
        <w:spacing w:before="300" w:after="60"/>
        <w:jc w:val="center"/>
      </w:pPr>
      <w:r>
        <w:rPr>
          <w:rFonts w:eastAsia="Arial"/>
          <w:b/>
          <w:bCs/>
          <w:color w:val="1F497D"/>
          <w:sz w:val="30"/>
          <w:szCs w:val="30"/>
        </w:rPr>
        <w:t>2026 예비창업패키지 사업계획서</w:t>
      </w:r>
    </w:p>
    <w:p w14:paraId="284D334D" w14:textId="77777777" w:rsidR="00CE12FD" w:rsidRDefault="00000000">
      <w:pPr>
        <w:spacing w:after="30"/>
        <w:jc w:val="center"/>
      </w:pPr>
      <w:r>
        <w:rPr>
          <w:rFonts w:eastAsia="Arial"/>
          <w:color w:val="C55A11"/>
          <w:sz w:val="22"/>
          <w:szCs w:val="22"/>
        </w:rPr>
        <w:t>1인 1건강계좌 기반 데이터 통합 헬스케어 플랫폼</w:t>
      </w:r>
    </w:p>
    <w:p w14:paraId="284D334E" w14:textId="77777777" w:rsidR="00CE12FD" w:rsidRDefault="00000000">
      <w:pPr>
        <w:spacing w:after="400"/>
        <w:jc w:val="center"/>
      </w:pPr>
      <w:r>
        <w:rPr>
          <w:rFonts w:eastAsia="Arial"/>
          <w:color w:val="555555"/>
          <w:sz w:val="17"/>
          <w:szCs w:val="17"/>
        </w:rPr>
        <w:t xml:space="preserve">서비스명: </w:t>
      </w:r>
      <w:proofErr w:type="gramStart"/>
      <w:r>
        <w:rPr>
          <w:rFonts w:eastAsia="Arial"/>
          <w:color w:val="555555"/>
          <w:sz w:val="17"/>
          <w:szCs w:val="17"/>
        </w:rPr>
        <w:t>건강계좌  |</w:t>
      </w:r>
      <w:proofErr w:type="gramEnd"/>
      <w:r>
        <w:rPr>
          <w:rFonts w:eastAsia="Arial"/>
          <w:color w:val="555555"/>
          <w:sz w:val="17"/>
          <w:szCs w:val="17"/>
        </w:rPr>
        <w:t xml:space="preserve">  대표: </w:t>
      </w:r>
      <w:proofErr w:type="gramStart"/>
      <w:r>
        <w:rPr>
          <w:rFonts w:eastAsia="Arial"/>
          <w:color w:val="555555"/>
          <w:sz w:val="17"/>
          <w:szCs w:val="17"/>
        </w:rPr>
        <w:t>최지원  |</w:t>
      </w:r>
      <w:proofErr w:type="gramEnd"/>
      <w:r>
        <w:rPr>
          <w:rFonts w:eastAsia="Arial"/>
          <w:color w:val="555555"/>
          <w:sz w:val="17"/>
          <w:szCs w:val="17"/>
        </w:rPr>
        <w:t xml:space="preserve">  2026년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2FD" w14:paraId="284D33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84D334F" w14:textId="77777777" w:rsidR="00CE12FD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1. 문제인식(Problem)_창업 아이템의 필요성</w:t>
            </w:r>
          </w:p>
        </w:tc>
      </w:tr>
    </w:tbl>
    <w:p w14:paraId="284D3351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2FD" w14:paraId="284D33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84D3352" w14:textId="77777777" w:rsidR="00CE12FD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1-1. 창업 아이템 개요</w:t>
            </w:r>
          </w:p>
        </w:tc>
      </w:tr>
    </w:tbl>
    <w:p w14:paraId="284D3354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E12FD" w14:paraId="284D33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355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356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CE12FD" w14:paraId="284D33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58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아이템명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59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1인 1건강계좌 기반 데이터 통합 헬스케어 플랫폼 (서비스명: 건강계좌)</w:t>
            </w:r>
          </w:p>
        </w:tc>
      </w:tr>
      <w:tr w:rsidR="00CE12FD" w14:paraId="284D33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5B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핵심 개념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5C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 xml:space="preserve">금융 계좌 구조를 건강에 적용. 건강정보 고속도로(공공 의료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마이데이터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레일) 위에서 개인 건강정보를 장기 건강자산 관점으로 통합·해석·관리하는 상위 활용 레이어 서비스</w:t>
            </w:r>
          </w:p>
        </w:tc>
      </w:tr>
      <w:tr w:rsidR="00CE12FD" w14:paraId="284D33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5E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포지셔닝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5F" w14:textId="77777777" w:rsidR="00CE12FD" w:rsidRDefault="00000000"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나만의닥터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>(진료 실행)·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카카오헬스케어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>(질환 관리)·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룰루메딕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>(복약 관리)은 공공 레일 위 수직 활용 서비스. 건강계좌는 이들이 채우지 않는 '검진 이후 일상 전구간 건강자산 장기관리' 영역을 점유하는 수평 통합 플랫폼</w:t>
            </w:r>
          </w:p>
        </w:tc>
      </w:tr>
      <w:tr w:rsidR="00CE12FD" w14:paraId="284D33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61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사업 분야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62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 xml:space="preserve">디지털 </w:t>
            </w:r>
            <w:proofErr w:type="gramStart"/>
            <w:r>
              <w:rPr>
                <w:rFonts w:eastAsia="Arial"/>
                <w:color w:val="222222"/>
                <w:sz w:val="17"/>
                <w:szCs w:val="17"/>
              </w:rPr>
              <w:t>헬스케어 /</w:t>
            </w:r>
            <w:proofErr w:type="gramEnd"/>
            <w:r>
              <w:rPr>
                <w:rFonts w:eastAsia="Arial"/>
                <w:color w:val="222222"/>
                <w:sz w:val="17"/>
                <w:szCs w:val="17"/>
              </w:rPr>
              <w:t xml:space="preserve"> </w:t>
            </w:r>
            <w:proofErr w:type="gramStart"/>
            <w:r>
              <w:rPr>
                <w:rFonts w:eastAsia="Arial"/>
                <w:color w:val="222222"/>
                <w:sz w:val="17"/>
                <w:szCs w:val="17"/>
              </w:rPr>
              <w:t>예방의학 /</w:t>
            </w:r>
            <w:proofErr w:type="gramEnd"/>
            <w:r>
              <w:rPr>
                <w:rFonts w:eastAsia="Arial"/>
                <w:color w:val="222222"/>
                <w:sz w:val="17"/>
                <w:szCs w:val="17"/>
              </w:rPr>
              <w:t xml:space="preserve"> 헬스-금융 융합 플랫폼 (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비의료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건강관리, 디지털의료제품법 2025.1.24 적용)</w:t>
            </w:r>
          </w:p>
        </w:tc>
      </w:tr>
    </w:tbl>
    <w:p w14:paraId="284D3364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2FD" w14:paraId="284D33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84D3365" w14:textId="77777777" w:rsidR="00CE12FD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1-2. 시장 현황 및 기회</w:t>
            </w:r>
          </w:p>
        </w:tc>
      </w:tr>
    </w:tbl>
    <w:p w14:paraId="284D3367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2400"/>
        <w:gridCol w:w="2360"/>
      </w:tblGrid>
      <w:tr w:rsidR="00CE12FD" w14:paraId="284D33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368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369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정의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36A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규모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36B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성장</w:t>
            </w:r>
          </w:p>
        </w:tc>
      </w:tr>
      <w:tr w:rsidR="00CE12FD" w14:paraId="284D33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6D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TAM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6E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국내 디지털 헬스케어 전체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6F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약 9조원 (2024)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70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CAGR 14.9%</w:t>
            </w:r>
          </w:p>
        </w:tc>
      </w:tr>
      <w:tr w:rsidR="00CE12FD" w14:paraId="284D33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72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SAM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73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건강검진 통합 건강관리 앱 (개인 구독+기업 복지)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74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 xml:space="preserve">약 1조원 (16조×6.4%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침투율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75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연평균 6.4% 성장</w:t>
            </w:r>
          </w:p>
        </w:tc>
      </w:tr>
      <w:tr w:rsidR="00CE12FD" w14:paraId="284D33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77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SOM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78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3년차 현실적 공략 목표 (B2G+B2B+B2C 합산)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79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약 6억원 (3년차 목표 매출)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7A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—</w:t>
            </w:r>
          </w:p>
        </w:tc>
      </w:tr>
    </w:tbl>
    <w:p w14:paraId="284D337C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2FD" w14:paraId="284D33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EB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4D337D" w14:textId="77777777" w:rsidR="00CE12FD" w:rsidRDefault="00000000">
            <w:pPr>
              <w:spacing w:before="12" w:after="12"/>
            </w:pPr>
            <w:r>
              <w:rPr>
                <w:rFonts w:eastAsia="Arial"/>
                <w:color w:val="0C2461"/>
                <w:sz w:val="17"/>
                <w:szCs w:val="17"/>
              </w:rPr>
              <w:t xml:space="preserve">시장 기회 핵심: 의료 </w:t>
            </w:r>
            <w:proofErr w:type="spellStart"/>
            <w:r>
              <w:rPr>
                <w:rFonts w:eastAsia="Arial"/>
                <w:color w:val="0C2461"/>
                <w:sz w:val="17"/>
                <w:szCs w:val="17"/>
              </w:rPr>
              <w:t>마이데이터</w:t>
            </w:r>
            <w:proofErr w:type="spellEnd"/>
            <w:r>
              <w:rPr>
                <w:rFonts w:eastAsia="Arial"/>
                <w:color w:val="0C2461"/>
                <w:sz w:val="17"/>
                <w:szCs w:val="17"/>
              </w:rPr>
              <w:t xml:space="preserve"> 생태계는 '데이터를 어떻게 가져오느냐'에서 '가져온 데이터를 왜 계속 보게 만들 것이냐'로 전환 중</w:t>
            </w:r>
          </w:p>
          <w:p w14:paraId="284D337E" w14:textId="77777777" w:rsidR="00CE12FD" w:rsidRDefault="00000000">
            <w:pPr>
              <w:spacing w:before="12" w:after="12"/>
            </w:pPr>
            <w:r>
              <w:rPr>
                <w:rFonts w:eastAsia="Arial"/>
                <w:color w:val="0C2461"/>
                <w:sz w:val="17"/>
                <w:szCs w:val="17"/>
              </w:rPr>
              <w:t xml:space="preserve">① 디지털의료제품법(2025.1.24): </w:t>
            </w:r>
            <w:proofErr w:type="spellStart"/>
            <w:r>
              <w:rPr>
                <w:rFonts w:eastAsia="Arial"/>
                <w:color w:val="0C2461"/>
                <w:sz w:val="17"/>
                <w:szCs w:val="17"/>
              </w:rPr>
              <w:t>비의료</w:t>
            </w:r>
            <w:proofErr w:type="spellEnd"/>
            <w:r>
              <w:rPr>
                <w:rFonts w:eastAsia="Arial"/>
                <w:color w:val="0C2461"/>
                <w:sz w:val="17"/>
                <w:szCs w:val="17"/>
              </w:rPr>
              <w:t xml:space="preserve"> 건강관리 앱 즉시 출시 가능 — 인허가 리스크 없음</w:t>
            </w:r>
          </w:p>
          <w:p w14:paraId="284D337F" w14:textId="77777777" w:rsidR="00CE12FD" w:rsidRDefault="00000000">
            <w:pPr>
              <w:spacing w:before="12" w:after="12"/>
            </w:pPr>
            <w:r>
              <w:rPr>
                <w:rFonts w:eastAsia="Arial"/>
                <w:color w:val="0C2461"/>
                <w:sz w:val="17"/>
                <w:szCs w:val="17"/>
              </w:rPr>
              <w:t xml:space="preserve">② 건강정보 고속도로 민간 개방: </w:t>
            </w:r>
            <w:proofErr w:type="spellStart"/>
            <w:r>
              <w:rPr>
                <w:rFonts w:eastAsia="Arial"/>
                <w:color w:val="0C2461"/>
                <w:sz w:val="17"/>
                <w:szCs w:val="17"/>
              </w:rPr>
              <w:t>나만의닥터</w:t>
            </w:r>
            <w:proofErr w:type="spellEnd"/>
            <w:r>
              <w:rPr>
                <w:rFonts w:eastAsia="Arial"/>
                <w:color w:val="0C2461"/>
                <w:sz w:val="17"/>
                <w:szCs w:val="17"/>
              </w:rPr>
              <w:t>·</w:t>
            </w:r>
            <w:proofErr w:type="spellStart"/>
            <w:r>
              <w:rPr>
                <w:rFonts w:eastAsia="Arial"/>
                <w:color w:val="0C2461"/>
                <w:sz w:val="17"/>
                <w:szCs w:val="17"/>
              </w:rPr>
              <w:t>카카오헬스케어</w:t>
            </w:r>
            <w:proofErr w:type="spellEnd"/>
            <w:r>
              <w:rPr>
                <w:rFonts w:eastAsia="Arial"/>
                <w:color w:val="0C2461"/>
                <w:sz w:val="17"/>
                <w:szCs w:val="17"/>
              </w:rPr>
              <w:t>·</w:t>
            </w:r>
            <w:proofErr w:type="spellStart"/>
            <w:r>
              <w:rPr>
                <w:rFonts w:eastAsia="Arial"/>
                <w:color w:val="0C2461"/>
                <w:sz w:val="17"/>
                <w:szCs w:val="17"/>
              </w:rPr>
              <w:t>룰루메딕이</w:t>
            </w:r>
            <w:proofErr w:type="spellEnd"/>
            <w:r>
              <w:rPr>
                <w:rFonts w:eastAsia="Arial"/>
                <w:color w:val="0C2461"/>
                <w:sz w:val="17"/>
                <w:szCs w:val="17"/>
              </w:rPr>
              <w:t xml:space="preserve"> 동일 레일에서 출시 완료 → 기술·제도 실현 가능성 선례 증명</w:t>
            </w:r>
          </w:p>
          <w:p w14:paraId="284D3380" w14:textId="77777777" w:rsidR="00CE12FD" w:rsidRDefault="00000000">
            <w:pPr>
              <w:spacing w:before="12" w:after="12"/>
            </w:pPr>
            <w:r>
              <w:rPr>
                <w:rFonts w:eastAsia="Arial"/>
                <w:color w:val="0C2461"/>
                <w:sz w:val="17"/>
                <w:szCs w:val="17"/>
              </w:rPr>
              <w:t>③ '검진 이후 일상 전구간 장기 건강자산 관리' 영역은 아직 공백 → 건강계좌가 점유할 블루오션</w:t>
            </w:r>
          </w:p>
        </w:tc>
      </w:tr>
    </w:tbl>
    <w:p w14:paraId="284D3382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2FD" w14:paraId="284D33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84D3383" w14:textId="77777777" w:rsidR="00CE12FD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1-3~1-4. 3가지 구조적 위기 및 데이터 파편화</w:t>
            </w:r>
          </w:p>
        </w:tc>
      </w:tr>
    </w:tbl>
    <w:p w14:paraId="284D3385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760"/>
        <w:gridCol w:w="2400"/>
      </w:tblGrid>
      <w:tr w:rsidR="00CE12FD" w14:paraId="284D33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386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구조적 위기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387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현황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388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근거</w:t>
            </w:r>
          </w:p>
        </w:tc>
      </w:tr>
      <w:tr w:rsidR="00CE12FD" w14:paraId="284D33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8A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① 인구 절벽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8B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2025년 65세 이상 약 20%, 초고령사회 진입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8C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통계청, 2025</w:t>
            </w:r>
          </w:p>
        </w:tc>
      </w:tr>
      <w:tr w:rsidR="00CE12FD" w14:paraId="284D33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8E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② 비용 절벽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8F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진료비 80.3%가 만성질환. 고령자 1인당 551만원 (전체 평균 2.4배)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90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건강보험심사평가원, 2024</w:t>
            </w:r>
          </w:p>
        </w:tc>
      </w:tr>
      <w:tr w:rsidR="00CE12FD" w14:paraId="284D33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92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③ 관리 절벽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93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 xml:space="preserve">혈당 조절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달성자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유병자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4명 중 1명. 일상 99% 미데이터화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94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질병관리청, 2023</w:t>
            </w:r>
          </w:p>
        </w:tc>
      </w:tr>
      <w:tr w:rsidR="00CE12FD" w14:paraId="284D33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96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데이터 파편화 핵심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97" w14:textId="77777777" w:rsidR="00CE12FD" w:rsidRDefault="00000000"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나의건강기록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앱으로 10년치 검진 결과 조회 가능. 그러나 '조회 가능'과 '지속 관리'는 전혀 다른 문제 — 장기 건강자산 해석·추적 운영체계가 없다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98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—</w:t>
            </w:r>
          </w:p>
        </w:tc>
      </w:tr>
    </w:tbl>
    <w:p w14:paraId="284D339A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2FD" w14:paraId="284D33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84D339B" w14:textId="77777777" w:rsidR="00CE12FD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1-5~1-6. 기존 서비스 한계 및 핵심 차별화</w:t>
            </w:r>
          </w:p>
        </w:tc>
      </w:tr>
    </w:tbl>
    <w:p w14:paraId="284D339D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680"/>
        <w:gridCol w:w="2680"/>
      </w:tblGrid>
      <w:tr w:rsidR="00CE12FD" w14:paraId="284D33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39E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서비스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39F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레이어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3A0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한계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3A1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 xml:space="preserve">건강계좌 </w:t>
            </w:r>
            <w:proofErr w:type="spellStart"/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차별점</w:t>
            </w:r>
            <w:proofErr w:type="spellEnd"/>
          </w:p>
        </w:tc>
      </w:tr>
      <w:tr w:rsidR="00CE12FD" w14:paraId="284D33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A3" w14:textId="77777777" w:rsidR="00CE12FD" w:rsidRDefault="00000000"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나만의닥터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A4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진료 실행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A5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 xml:space="preserve">검진 이후 일상 관리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미진입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A6" w14:textId="77777777" w:rsidR="00CE12FD" w:rsidRDefault="00000000"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나만의닥터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사용자가 잠재 고객</w:t>
            </w:r>
          </w:p>
        </w:tc>
      </w:tr>
      <w:tr w:rsidR="00CE12FD" w14:paraId="284D33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A8" w14:textId="77777777" w:rsidR="00CE12FD" w:rsidRDefault="00000000"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카카오헬스케어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A9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질환 특화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AA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당뇨 단일 질환, 예방 공백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AB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전 연령·전 질환 예방 범용 플랫폼</w:t>
            </w:r>
          </w:p>
        </w:tc>
      </w:tr>
      <w:tr w:rsidR="00CE12FD" w14:paraId="284D33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AD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 xml:space="preserve">AIA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바이탈리티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AE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보험 연계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AF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보험 가입자 전용. 데이터 주권 없음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B0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미가입자 가능. 데이터 주권 보장</w:t>
            </w:r>
          </w:p>
        </w:tc>
      </w:tr>
      <w:tr w:rsidR="00CE12FD" w14:paraId="284D33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B2" w14:textId="77777777" w:rsidR="00CE12FD" w:rsidRDefault="00000000"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삼성헬스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>·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애플헬스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B3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기기 생태계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B4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기기 종속. PHR·금융 연계 없음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B5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기기 무관 개방형. PHR 통합</w:t>
            </w:r>
          </w:p>
        </w:tc>
      </w:tr>
    </w:tbl>
    <w:p w14:paraId="284D33B7" w14:textId="77777777" w:rsidR="00CE12FD" w:rsidRDefault="00CE12FD">
      <w:pPr>
        <w:spacing w:after="100"/>
      </w:pPr>
    </w:p>
    <w:p w14:paraId="284D33B8" w14:textId="77777777" w:rsidR="00CE12FD" w:rsidRDefault="00000000">
      <w:pPr>
        <w:pStyle w:val="a4"/>
        <w:numPr>
          <w:ilvl w:val="0"/>
          <w:numId w:val="2"/>
        </w:numPr>
        <w:spacing w:before="20" w:after="36"/>
      </w:pPr>
      <w:r>
        <w:rPr>
          <w:rFonts w:eastAsia="Arial"/>
          <w:color w:val="222222"/>
        </w:rPr>
        <w:t>공공 데이터 레일 활용: 토스·뱅크샐러드가 금융결제원을 활용하듯, 건강정보 고속도로 위에서 건강자산 관리 UX·해석 모델 구현 — 인프라 구축 리스크 없음</w:t>
      </w:r>
    </w:p>
    <w:p w14:paraId="284D33B9" w14:textId="77777777" w:rsidR="00CE12FD" w:rsidRDefault="00000000">
      <w:pPr>
        <w:pStyle w:val="a4"/>
        <w:numPr>
          <w:ilvl w:val="0"/>
          <w:numId w:val="2"/>
        </w:numPr>
        <w:spacing w:before="20" w:after="36"/>
      </w:pPr>
      <w:r>
        <w:rPr>
          <w:rFonts w:eastAsia="Arial"/>
          <w:color w:val="222222"/>
        </w:rPr>
        <w:t>데이터 자산화: 뱅크샐러드(자산), TMAP UBI(운전)처럼 건강 데이터를 금융 가치로 전환. 경제적 보상(보험료 절감·</w:t>
      </w:r>
      <w:proofErr w:type="spellStart"/>
      <w:r>
        <w:rPr>
          <w:rFonts w:eastAsia="Arial"/>
          <w:color w:val="222222"/>
        </w:rPr>
        <w:t>캐시백</w:t>
      </w:r>
      <w:proofErr w:type="spellEnd"/>
      <w:r>
        <w:rPr>
          <w:rFonts w:eastAsia="Arial"/>
          <w:color w:val="222222"/>
        </w:rPr>
        <w:t>)으로 지속 참여 유도</w:t>
      </w:r>
    </w:p>
    <w:p w14:paraId="284D33BA" w14:textId="77777777" w:rsidR="00CE12FD" w:rsidRDefault="00000000">
      <w:pPr>
        <w:pStyle w:val="a4"/>
        <w:numPr>
          <w:ilvl w:val="0"/>
          <w:numId w:val="2"/>
        </w:numPr>
        <w:spacing w:before="20" w:after="36"/>
      </w:pPr>
      <w:r>
        <w:rPr>
          <w:rFonts w:eastAsia="Arial"/>
          <w:color w:val="222222"/>
        </w:rPr>
        <w:t xml:space="preserve">글로벌 검증: 싱가포르 National Steps Challenge — 인센티브 루프로 170만명·ROI 145% 달성 (AHA Journals). 동일 원리를 기업복지 50~100인 파일럿으로 소규모 검증 후 확장. </w:t>
      </w:r>
      <w:proofErr w:type="spellStart"/>
      <w:proofErr w:type="gramStart"/>
      <w:r>
        <w:rPr>
          <w:rFonts w:eastAsia="Arial"/>
          <w:color w:val="222222"/>
        </w:rPr>
        <w:t>b.well</w:t>
      </w:r>
      <w:proofErr w:type="spellEnd"/>
      <w:proofErr w:type="gramEnd"/>
      <w:r>
        <w:rPr>
          <w:rFonts w:eastAsia="Arial"/>
          <w:color w:val="222222"/>
        </w:rPr>
        <w:t xml:space="preserve">(미국) — 의료+웨어러블+금융 통합 인프라, </w:t>
      </w:r>
      <w:proofErr w:type="spellStart"/>
      <w:r>
        <w:rPr>
          <w:rFonts w:eastAsia="Arial"/>
          <w:color w:val="222222"/>
        </w:rPr>
        <w:t>OpenAI·Google</w:t>
      </w:r>
      <w:proofErr w:type="spellEnd"/>
      <w:r>
        <w:rPr>
          <w:rFonts w:eastAsia="Arial"/>
          <w:color w:val="222222"/>
        </w:rPr>
        <w:t xml:space="preserve"> 파트너 — 3년차 이후 장기 포지셔닝 레퍼런스</w:t>
      </w:r>
    </w:p>
    <w:p w14:paraId="284D33BB" w14:textId="77777777" w:rsidR="00CE12FD" w:rsidRDefault="00CE12FD">
      <w:pPr>
        <w:spacing w:after="100"/>
      </w:pPr>
    </w:p>
    <w:p w14:paraId="284D33BC" w14:textId="77777777" w:rsidR="00CE12F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2FD" w14:paraId="284D33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84D33BD" w14:textId="77777777" w:rsidR="00CE12FD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lastRenderedPageBreak/>
              <w:t>2. 실현가능성(Solution)_창업 아이템의 개발 계획</w:t>
            </w:r>
          </w:p>
        </w:tc>
      </w:tr>
    </w:tbl>
    <w:p w14:paraId="284D33BF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2FD" w14:paraId="284D33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84D33C0" w14:textId="77777777" w:rsidR="00CE12FD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2-1. 창업아이템 현황(준비 정도)</w:t>
            </w:r>
          </w:p>
        </w:tc>
      </w:tr>
    </w:tbl>
    <w:p w14:paraId="284D33C2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2FD" w14:paraId="284D33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EB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4D33C3" w14:textId="77777777" w:rsidR="00CE12FD" w:rsidRDefault="00000000">
            <w:pPr>
              <w:spacing w:before="12" w:after="12"/>
            </w:pPr>
            <w:r>
              <w:rPr>
                <w:rFonts w:eastAsia="Arial"/>
                <w:color w:val="0C2461"/>
                <w:sz w:val="17"/>
                <w:szCs w:val="17"/>
              </w:rPr>
              <w:t>핵심 설계 원칙: 공공 PHR·웨어러블·금융 데이터를 동시에 연동하지 않는다.</w:t>
            </w:r>
          </w:p>
          <w:p w14:paraId="284D33C4" w14:textId="77777777" w:rsidR="00CE12FD" w:rsidRDefault="00000000">
            <w:pPr>
              <w:spacing w:before="12" w:after="12"/>
            </w:pPr>
            <w:r>
              <w:rPr>
                <w:rFonts w:eastAsia="Arial"/>
                <w:color w:val="0C2461"/>
                <w:sz w:val="17"/>
                <w:szCs w:val="17"/>
              </w:rPr>
              <w:t>1년차에는 '내 건강계좌의 잔고를 정확히 보여주는 것' 하나에 집중하고, 연동 데이터 범위를 3단계로 분리해 단계별 난도를 관리한다.</w:t>
            </w:r>
          </w:p>
          <w:p w14:paraId="284D33C5" w14:textId="77777777" w:rsidR="00CE12FD" w:rsidRDefault="00000000">
            <w:pPr>
              <w:spacing w:before="12" w:after="12"/>
            </w:pPr>
            <w:r>
              <w:rPr>
                <w:rFonts w:eastAsia="Arial"/>
                <w:color w:val="0C2461"/>
                <w:sz w:val="17"/>
                <w:szCs w:val="17"/>
              </w:rPr>
              <w:t>건강계좌는 새로운 데이터 인프라를 만들지 않는다 — 건강정보 고속도로(공공 레일) 위에서 가치 레이어만 구현한다.</w:t>
            </w:r>
          </w:p>
        </w:tc>
      </w:tr>
    </w:tbl>
    <w:p w14:paraId="284D33C7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960"/>
        <w:gridCol w:w="3600"/>
        <w:gridCol w:w="1600"/>
      </w:tblGrid>
      <w:tr w:rsidR="00CE12FD" w14:paraId="284D33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3C8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단계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3C9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기술 경로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3CA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연동 데이터 범위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3CB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시기</w:t>
            </w:r>
          </w:p>
        </w:tc>
      </w:tr>
      <w:tr w:rsidR="00CE12FD" w14:paraId="284D33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CD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0단계 즉시 실행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CE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App-to-App FHIR 전송 (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나의건강기록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→건강계좌) 별도 API 계약 없이 즉시 법적 적합 ·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스크래핑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미사용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CF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 xml:space="preserve">건강검진 결과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전항목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(PHR) 핵심 라이프로그 2종만 –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걸음수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· 수면 ★ 웨어러블 전항목은 2단계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D0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2026년 4월~</w:t>
            </w:r>
          </w:p>
        </w:tc>
      </w:tr>
      <w:tr w:rsidR="00CE12FD" w14:paraId="284D33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D2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1단계 자동화 연동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D3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 xml:space="preserve">건강정보 고속도로 활용기관 정식 등록 PIA→심사→FHIR API 선례: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나만의닥터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>·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카카오헬스케어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D4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 xml:space="preserve">진료이력·투약이력·예방접종 웨어러블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전항목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고도화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비대면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진료·상담 제휴 연결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D5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PIA 착수: 2026년 8월 2027년 상반기 완료</w:t>
            </w:r>
          </w:p>
        </w:tc>
      </w:tr>
      <w:tr w:rsidR="00CE12FD" w14:paraId="284D33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D7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 xml:space="preserve">장기 </w:t>
            </w:r>
            <w:proofErr w:type="spellStart"/>
            <w:proofErr w:type="gramStart"/>
            <w:r>
              <w:rPr>
                <w:rFonts w:eastAsia="Arial"/>
                <w:color w:val="222222"/>
                <w:sz w:val="17"/>
                <w:szCs w:val="17"/>
              </w:rPr>
              <w:t>b.well</w:t>
            </w:r>
            <w:proofErr w:type="spellEnd"/>
            <w:proofErr w:type="gramEnd"/>
            <w:r>
              <w:rPr>
                <w:rFonts w:eastAsia="Arial"/>
                <w:color w:val="222222"/>
                <w:sz w:val="17"/>
                <w:szCs w:val="17"/>
              </w:rPr>
              <w:t xml:space="preserve"> 포지셔닝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D8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건강 데이터 인프라 B2B 플랫폼 확장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D9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 xml:space="preserve">보험·파트너 데이터 연동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금융성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인센티브 구조 ※ 금융 API는 3단계 검토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DA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2028년~ 규제 조건 충족 후</w:t>
            </w:r>
          </w:p>
        </w:tc>
      </w:tr>
    </w:tbl>
    <w:p w14:paraId="284D33DC" w14:textId="77777777" w:rsidR="00CE12FD" w:rsidRDefault="00CE12FD">
      <w:pPr>
        <w:spacing w:after="100"/>
      </w:pPr>
    </w:p>
    <w:p w14:paraId="284D33DD" w14:textId="77777777" w:rsidR="00CE12FD" w:rsidRDefault="00000000">
      <w:pPr>
        <w:spacing w:before="30" w:after="50"/>
      </w:pPr>
      <w:r>
        <w:rPr>
          <w:rFonts w:eastAsia="Arial"/>
          <w:b/>
          <w:bCs/>
          <w:color w:val="1F497D"/>
        </w:rPr>
        <w:t>현재 준비 완료 현황 (2026년 3월 기준)</w:t>
      </w:r>
    </w:p>
    <w:p w14:paraId="284D33DE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E12FD" w14:paraId="284D33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3DF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3E0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CE12FD" w14:paraId="284D33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E2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서비스 기획·설계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E3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 xml:space="preserve">서비스 전체 플로우 23개 화면 설계 진행 중 (핵심 화면 구조·사용자 플로우 확정). Figma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목업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제작 중 건강자산지수 4단계(Platinum/Gold/Silver/Care) UX 개념 설계 완료</w:t>
            </w:r>
          </w:p>
        </w:tc>
      </w:tr>
      <w:tr w:rsidR="00CE12FD" w14:paraId="284D33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E5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기술 구조 분석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E6" w14:textId="77777777" w:rsidR="00CE12FD" w:rsidRDefault="00000000"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나의건강기록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앱 공식 문서 기반 FHIR 전송 구조·데이터 항목 매핑 완료. 전송 UX 단계 분석 완료 Python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fhir.resources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기반 FHIR R4 수신 파서 구현 방향 확정. 직접 기기 검증은 2026년 4월 예정</w:t>
            </w:r>
          </w:p>
        </w:tc>
      </w:tr>
      <w:tr w:rsidR="00CE12FD" w14:paraId="284D33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E8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사용자 검증 계획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E9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 xml:space="preserve">예비 파일럿 5명 대상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목업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사용성 인터뷰 2026년 4월 예정 확인 항목: FHIR 연동 플로우 사용 의향 · 건강자산지수 4단계 개념 직관적 이해도</w:t>
            </w:r>
          </w:p>
        </w:tc>
      </w:tr>
      <w:tr w:rsidR="00CE12FD" w14:paraId="284D33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EB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개발 준비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EC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헬스케어 전문 외주 개발사 2개사 제안서 수령 완료, 계약 협의 중. 2026년 3월 말 계약 완료 후 착수 건강정보 고속도로 활용기관 등록 절차 공식 문서 검토 완료. 담당자 문의 2026년 4월 예정</w:t>
            </w:r>
          </w:p>
        </w:tc>
      </w:tr>
    </w:tbl>
    <w:p w14:paraId="284D33EE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2FD" w14:paraId="284D33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84D33EF" w14:textId="77777777" w:rsidR="00CE12FD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2-2. 창업아이템 실현 및 구체화 방안</w:t>
            </w:r>
          </w:p>
        </w:tc>
      </w:tr>
    </w:tbl>
    <w:p w14:paraId="284D33F1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2FD" w14:paraId="284D33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EB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4D33F2" w14:textId="77777777" w:rsidR="00CE12FD" w:rsidRDefault="00000000">
            <w:pPr>
              <w:spacing w:before="12" w:after="12"/>
            </w:pPr>
            <w:r>
              <w:rPr>
                <w:rFonts w:eastAsia="Arial"/>
                <w:color w:val="0C2461"/>
                <w:sz w:val="17"/>
                <w:szCs w:val="17"/>
              </w:rPr>
              <w:t>건강자산지수는 단순 건강 점수가 아니다 — 검진·라이프로그 데이터를 통합해 금융 자산처럼 장기 추적·관리하도록 설계된 건강관리 운영 지표</w:t>
            </w:r>
          </w:p>
          <w:p w14:paraId="284D33F3" w14:textId="77777777" w:rsidR="00CE12FD" w:rsidRDefault="00000000">
            <w:pPr>
              <w:spacing w:before="12" w:after="12"/>
            </w:pPr>
            <w:r>
              <w:rPr>
                <w:rFonts w:eastAsia="Arial"/>
                <w:color w:val="0C2461"/>
                <w:sz w:val="17"/>
                <w:szCs w:val="17"/>
              </w:rPr>
              <w:t>① PHR(공단 건강검진 결과, 50%) ② 웨어러블 라이프로그(35%) ③ 행동 이행도(15%) 3-레이어 알고리즘으로 산출</w:t>
            </w:r>
          </w:p>
          <w:p w14:paraId="284D33F4" w14:textId="77777777" w:rsidR="00CE12FD" w:rsidRDefault="00000000">
            <w:pPr>
              <w:spacing w:before="12" w:after="12"/>
            </w:pPr>
            <w:r>
              <w:rPr>
                <w:rFonts w:eastAsia="Arial"/>
                <w:color w:val="0C2461"/>
                <w:sz w:val="17"/>
                <w:szCs w:val="17"/>
              </w:rPr>
              <w:t>초기 가중치 근거: 서울대병원·네이버 공동연구(JMIR, 2025) 트랜스포머 기반 생물학적 나이 예측 모델 — 임상 검진 지표 핵심 변수 구성 참조. PHR 가중치는 파일럿 50명 데이터 수집 후 회귀분석으로 최적화 예정</w:t>
            </w:r>
          </w:p>
        </w:tc>
      </w:tr>
    </w:tbl>
    <w:p w14:paraId="284D33F6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CE12FD" w14:paraId="284D33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3F7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AI 기능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3F8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구현 단계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3F9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주요 출력</w:t>
            </w:r>
          </w:p>
        </w:tc>
      </w:tr>
      <w:tr w:rsidR="00CE12FD" w14:paraId="284D33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FB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① 건강자산지수 산출 (핵심 엔진)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FC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초기 시제품 (우선)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FD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Platinum/Gold/Silver/Care + 0~100점</w:t>
            </w:r>
          </w:p>
        </w:tc>
      </w:tr>
      <w:tr w:rsidR="00CE12FD" w14:paraId="284D34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3FF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② 건강 나이 계산기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00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초기 시제품 (우선)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01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내 몸의 실제 나이 OO세 — 동기부여 지표</w:t>
            </w:r>
          </w:p>
        </w:tc>
      </w:tr>
      <w:tr w:rsidR="00CE12FD" w14:paraId="284D34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03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③ 이상 징후 조기 감지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04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초기 시제품 (우선)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05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최근 수면 패턴이 평소와 다릅니다 알림</w:t>
            </w:r>
          </w:p>
        </w:tc>
      </w:tr>
      <w:tr w:rsidR="00CE12FD" w14:paraId="284D34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07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④⑤ 맞춤 미션·보험 인센티브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08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2년차 고도화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09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맞춤 미션 3</w:t>
            </w:r>
            <w:proofErr w:type="gramStart"/>
            <w:r>
              <w:rPr>
                <w:rFonts w:eastAsia="Arial"/>
                <w:color w:val="222222"/>
                <w:sz w:val="17"/>
                <w:szCs w:val="17"/>
              </w:rPr>
              <w:t>개 /</w:t>
            </w:r>
            <w:proofErr w:type="gramEnd"/>
            <w:r>
              <w:rPr>
                <w:rFonts w:eastAsia="Arial"/>
                <w:color w:val="222222"/>
                <w:sz w:val="17"/>
                <w:szCs w:val="17"/>
              </w:rPr>
              <w:t xml:space="preserve"> 건강증진형 제휴 혜택</w:t>
            </w:r>
          </w:p>
        </w:tc>
      </w:tr>
      <w:tr w:rsidR="00CE12FD" w14:paraId="284D34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0B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⑥ 보상 효과 분석 엔진 (</w:t>
            </w:r>
            <w:proofErr w:type="spellStart"/>
            <w:proofErr w:type="gramStart"/>
            <w:r>
              <w:rPr>
                <w:rFonts w:eastAsia="Arial"/>
                <w:color w:val="222222"/>
                <w:sz w:val="17"/>
                <w:szCs w:val="17"/>
              </w:rPr>
              <w:t>b.well</w:t>
            </w:r>
            <w:proofErr w:type="spellEnd"/>
            <w:proofErr w:type="gramEnd"/>
            <w:r>
              <w:rPr>
                <w:rFonts w:eastAsia="Arial"/>
                <w:color w:val="222222"/>
                <w:sz w:val="17"/>
                <w:szCs w:val="17"/>
              </w:rPr>
              <w:t xml:space="preserve"> 레</w:t>
            </w:r>
            <w:r>
              <w:rPr>
                <w:rFonts w:eastAsia="Arial"/>
                <w:color w:val="222222"/>
                <w:sz w:val="17"/>
                <w:szCs w:val="17"/>
              </w:rPr>
              <w:lastRenderedPageBreak/>
              <w:t>이어)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0C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lastRenderedPageBreak/>
              <w:t>3년차 완성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0D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최적 보상 유형 추천 + B2B 통계 인사이트</w:t>
            </w:r>
          </w:p>
        </w:tc>
      </w:tr>
    </w:tbl>
    <w:p w14:paraId="284D340F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2FD" w14:paraId="284D34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84D3410" w14:textId="77777777" w:rsidR="00CE12FD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사업기간 내 개발 일정</w:t>
            </w:r>
          </w:p>
        </w:tc>
      </w:tr>
    </w:tbl>
    <w:p w14:paraId="284D3412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"/>
        <w:gridCol w:w="3161"/>
        <w:gridCol w:w="1904"/>
        <w:gridCol w:w="1901"/>
        <w:gridCol w:w="1904"/>
      </w:tblGrid>
      <w:tr w:rsidR="00CE12FD" w14:paraId="284D341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13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14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추진 내용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15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1년차 (2026)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16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2년차 (2027)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17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3년차 (2028)</w:t>
            </w:r>
          </w:p>
        </w:tc>
      </w:tr>
      <w:tr w:rsidR="00CE12FD" w14:paraId="284D341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19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1A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초기 시제품(MVP) 개발 및 베타 출시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1B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상반기 완료 (베타 50명)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1C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—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1D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—</w:t>
            </w:r>
          </w:p>
        </w:tc>
      </w:tr>
      <w:tr w:rsidR="00CE12FD" w14:paraId="284D34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1F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20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 xml:space="preserve">건강정보 수집 0단계: </w:t>
            </w:r>
            <w:proofErr w:type="gramStart"/>
            <w:r>
              <w:rPr>
                <w:rFonts w:eastAsia="Arial"/>
                <w:color w:val="222222"/>
                <w:sz w:val="17"/>
                <w:szCs w:val="17"/>
              </w:rPr>
              <w:t>FHIR /</w:t>
            </w:r>
            <w:proofErr w:type="gramEnd"/>
            <w:r>
              <w:rPr>
                <w:rFonts w:eastAsia="Arial"/>
                <w:color w:val="222222"/>
                <w:sz w:val="17"/>
                <w:szCs w:val="17"/>
              </w:rPr>
              <w:t xml:space="preserve"> 1단계: 고속도로 API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21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 xml:space="preserve">FHIR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온보딩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>·베타 PIA 착수(8월)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22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PIA완료·API연동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23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—</w:t>
            </w:r>
          </w:p>
        </w:tc>
      </w:tr>
      <w:tr w:rsidR="00CE12FD" w14:paraId="284D342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25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26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건강자산지수 알고리즘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27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규칙 기반 프로토타입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28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ML 모델·④~⑤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29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⑥+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b.well</w:t>
            </w:r>
            <w:proofErr w:type="spellEnd"/>
          </w:p>
        </w:tc>
      </w:tr>
      <w:tr w:rsidR="00CE12FD" w14:paraId="284D343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2B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4~5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2C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웨어러블·대시보드(건강자산 가계부 UX)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2D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SDK 조사→7월착수 Figma→6월베타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2E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고도화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2F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—</w:t>
            </w:r>
          </w:p>
        </w:tc>
      </w:tr>
      <w:tr w:rsidR="00CE12FD" w14:paraId="284D34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31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32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보안 인증(ISMS)·핵심 인력 채용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33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PIA착수·1명 채용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34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ISMS취득·1명추가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35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팀 완성</w:t>
            </w:r>
          </w:p>
        </w:tc>
      </w:tr>
      <w:tr w:rsidR="00CE12FD" w14:paraId="284D34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37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7~8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38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 xml:space="preserve">B2C 출시·보험 동적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요율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모듈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39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규제 확인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3A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베타→정식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3B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상용화</w:t>
            </w:r>
          </w:p>
        </w:tc>
      </w:tr>
      <w:tr w:rsidR="00CE12FD" w14:paraId="284D34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3D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3E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 xml:space="preserve">누적 </w:t>
            </w:r>
            <w:proofErr w:type="gramStart"/>
            <w:r>
              <w:rPr>
                <w:rFonts w:eastAsia="Arial"/>
                <w:color w:val="222222"/>
                <w:sz w:val="17"/>
                <w:szCs w:val="17"/>
              </w:rPr>
              <w:t>사용자 /</w:t>
            </w:r>
            <w:proofErr w:type="gramEnd"/>
            <w:r>
              <w:rPr>
                <w:rFonts w:eastAsia="Arial"/>
                <w:color w:val="222222"/>
                <w:sz w:val="17"/>
                <w:szCs w:val="17"/>
              </w:rPr>
              <w:t xml:space="preserve"> 매출 목표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3F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50</w:t>
            </w:r>
            <w:proofErr w:type="gramStart"/>
            <w:r>
              <w:rPr>
                <w:rFonts w:eastAsia="Arial"/>
                <w:color w:val="222222"/>
                <w:sz w:val="17"/>
                <w:szCs w:val="17"/>
              </w:rPr>
              <w:t>명 /</w:t>
            </w:r>
            <w:proofErr w:type="gramEnd"/>
            <w:r>
              <w:rPr>
                <w:rFonts w:eastAsia="Arial"/>
                <w:color w:val="222222"/>
                <w:sz w:val="17"/>
                <w:szCs w:val="17"/>
              </w:rPr>
              <w:t xml:space="preserve"> 보수3,000만 기본4,500만원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40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500</w:t>
            </w:r>
            <w:proofErr w:type="gramStart"/>
            <w:r>
              <w:rPr>
                <w:rFonts w:eastAsia="Arial"/>
                <w:color w:val="222222"/>
                <w:sz w:val="17"/>
                <w:szCs w:val="17"/>
              </w:rPr>
              <w:t>명 /</w:t>
            </w:r>
            <w:proofErr w:type="gramEnd"/>
            <w:r>
              <w:rPr>
                <w:rFonts w:eastAsia="Arial"/>
                <w:color w:val="222222"/>
                <w:sz w:val="17"/>
                <w:szCs w:val="17"/>
              </w:rPr>
              <w:t xml:space="preserve"> 2.5억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41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3,000</w:t>
            </w:r>
            <w:proofErr w:type="gramStart"/>
            <w:r>
              <w:rPr>
                <w:rFonts w:eastAsia="Arial"/>
                <w:color w:val="222222"/>
                <w:sz w:val="17"/>
                <w:szCs w:val="17"/>
              </w:rPr>
              <w:t>명 /</w:t>
            </w:r>
            <w:proofErr w:type="gramEnd"/>
            <w:r>
              <w:rPr>
                <w:rFonts w:eastAsia="Arial"/>
                <w:color w:val="222222"/>
                <w:sz w:val="17"/>
                <w:szCs w:val="17"/>
              </w:rPr>
              <w:t xml:space="preserve"> 6억</w:t>
            </w:r>
          </w:p>
        </w:tc>
      </w:tr>
    </w:tbl>
    <w:p w14:paraId="284D3443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2FD" w14:paraId="284D34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84D3444" w14:textId="77777777" w:rsidR="00CE12FD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2-3. 기능·성능 차별성 및 2-4. 정부지원사업비</w:t>
            </w:r>
          </w:p>
        </w:tc>
      </w:tr>
    </w:tbl>
    <w:p w14:paraId="284D3446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80"/>
        <w:gridCol w:w="4280"/>
      </w:tblGrid>
      <w:tr w:rsidR="00CE12FD" w14:paraId="284D34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47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차별화 축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48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기존 서비스 한계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49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건강계좌 경쟁력</w:t>
            </w:r>
          </w:p>
        </w:tc>
      </w:tr>
      <w:tr w:rsidR="00CE12FD" w14:paraId="284D34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4B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시장 포지션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4C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단일 의료 행위에 수직 연결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4D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건강자산 관리 운영체계 — 일상 전구간 수평 통합</w:t>
            </w:r>
          </w:p>
        </w:tc>
      </w:tr>
      <w:tr w:rsidR="00CE12FD" w14:paraId="284D34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4F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데이터 수집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50" w14:textId="77777777" w:rsidR="00CE12FD" w:rsidRDefault="00000000"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스크래핑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>·자동화 → 법적 리스크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51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App-to-App FHIR(0단계)→고속도로 API(1단계) 전 구간 법적 적합</w:t>
            </w:r>
          </w:p>
        </w:tc>
      </w:tr>
      <w:tr w:rsidR="00CE12FD" w14:paraId="284D34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53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지속 사용 유인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54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이벤트성 사용 → 낮은 재방문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55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건강자산지수 추적+미션+금융 인센티브 → 일상 반복 접속</w:t>
            </w:r>
          </w:p>
        </w:tc>
      </w:tr>
      <w:tr w:rsidR="00CE12FD" w14:paraId="284D34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57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실행 난도 관리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58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동시 연동 시도 → 과부하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59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PHR+라이프로그 2종 MVP 집중 → 단계적 확장</w:t>
            </w:r>
          </w:p>
        </w:tc>
      </w:tr>
      <w:tr w:rsidR="00CE12FD" w14:paraId="284D34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5B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장기 확장성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5C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앱 레이어 성장 한계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5D" w14:textId="77777777" w:rsidR="00CE12FD" w:rsidRDefault="00000000">
            <w:proofErr w:type="spellStart"/>
            <w:proofErr w:type="gramStart"/>
            <w:r>
              <w:rPr>
                <w:rFonts w:eastAsia="Arial"/>
                <w:color w:val="222222"/>
                <w:sz w:val="17"/>
                <w:szCs w:val="17"/>
              </w:rPr>
              <w:t>b.well</w:t>
            </w:r>
            <w:proofErr w:type="spellEnd"/>
            <w:proofErr w:type="gramEnd"/>
            <w:r>
              <w:rPr>
                <w:rFonts w:eastAsia="Arial"/>
                <w:color w:val="222222"/>
                <w:sz w:val="17"/>
                <w:szCs w:val="17"/>
              </w:rPr>
              <w:t xml:space="preserve"> 포지셔닝 — 건강+웨어러블+금융 B2B 인프라 플랫폼</w:t>
            </w:r>
          </w:p>
        </w:tc>
      </w:tr>
    </w:tbl>
    <w:p w14:paraId="284D345F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CE12FD" w14:paraId="284D34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60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61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1단계 (MVP, 20백만원)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62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2단계 (파일럿 확장, 20백만원)</w:t>
            </w:r>
          </w:p>
        </w:tc>
      </w:tr>
      <w:tr w:rsidR="00CE12FD" w14:paraId="284D34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64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외주용역비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65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MVP 앱 외주 개발 (FHIR파서·지수·대시보드) 소스코드 귀속 계약 필수 — 12,000,000원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66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대시보드 UI/UX 고도화·알고리즘 고도화 — 10,000,000원</w:t>
            </w:r>
          </w:p>
        </w:tc>
      </w:tr>
      <w:tr w:rsidR="00CE12FD" w14:paraId="284D34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68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개발비·운영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69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클라우드 서버 (월50만×4개월)+API라이선스 — 4,000,000원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6A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서버 운영비+PIA 착수 비용 — 4,000,000원</w:t>
            </w:r>
          </w:p>
        </w:tc>
      </w:tr>
      <w:tr w:rsidR="00CE12FD" w14:paraId="284D34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6C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지급수수료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6D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법률 자문+특허 출원 — 2,000,000원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6E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B2G 제안서+B2B 홍보물 — 5,000,000원</w:t>
            </w:r>
          </w:p>
        </w:tc>
      </w:tr>
      <w:tr w:rsidR="00CE12FD" w14:paraId="284D34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70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창업활동비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71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학회·전시회+고속도로 테스트베드 — 2,000,000원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72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건강검진 시즌 홍보+네트워킹 — 1,000,000원</w:t>
            </w:r>
          </w:p>
        </w:tc>
      </w:tr>
    </w:tbl>
    <w:p w14:paraId="284D3474" w14:textId="77777777" w:rsidR="00CE12FD" w:rsidRDefault="00CE12FD">
      <w:pPr>
        <w:spacing w:after="100"/>
      </w:pPr>
    </w:p>
    <w:p w14:paraId="284D3475" w14:textId="77777777" w:rsidR="00CE12F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2FD" w14:paraId="284D34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84D3476" w14:textId="77777777" w:rsidR="00CE12FD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lastRenderedPageBreak/>
              <w:t>3. 성장전략(Scale-up)_사업화 추진 전략</w:t>
            </w:r>
          </w:p>
        </w:tc>
      </w:tr>
    </w:tbl>
    <w:p w14:paraId="284D3478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2FD" w14:paraId="284D34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84D3479" w14:textId="77777777" w:rsidR="00CE12FD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경쟁제품·경쟁사 분석</w:t>
            </w:r>
          </w:p>
        </w:tc>
      </w:tr>
    </w:tbl>
    <w:p w14:paraId="284D347B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0"/>
        <w:gridCol w:w="2200"/>
        <w:gridCol w:w="4760"/>
      </w:tblGrid>
      <w:tr w:rsidR="00CE12FD" w14:paraId="284D34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7C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서비스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7D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PHR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7E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레이어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7F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주요 특징·한계</w:t>
            </w:r>
          </w:p>
        </w:tc>
      </w:tr>
      <w:tr w:rsidR="00CE12FD" w14:paraId="284D34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81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건강계좌 (본 서비스)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82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83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건강자산 관리 운영체계 (상위)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84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B2G→B2B→B2C. 4축(PHR통합·자산추적·행동변화·금융인센티브) 동시 구현</w:t>
            </w:r>
          </w:p>
        </w:tc>
      </w:tr>
      <w:tr w:rsidR="00CE12FD" w14:paraId="284D34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86" w14:textId="77777777" w:rsidR="00CE12FD" w:rsidRDefault="00000000"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나만의닥터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87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88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진료 실행 레이어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89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 xml:space="preserve">민간 최초 고속도로 연동.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비대면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진료 특화 — 진료 실행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앞단</w:t>
            </w:r>
            <w:proofErr w:type="spellEnd"/>
          </w:p>
        </w:tc>
      </w:tr>
      <w:tr w:rsidR="00CE12FD" w14:paraId="284D34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8B" w14:textId="77777777" w:rsidR="00CE12FD" w:rsidRDefault="00000000"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카카오헬스케어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파스타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8C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△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8D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질환 특화 레이어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8E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MAU 40만. 당뇨 단일 질환, 일반 예방 공백</w:t>
            </w:r>
          </w:p>
        </w:tc>
      </w:tr>
      <w:tr w:rsidR="00CE12FD" w14:paraId="284D34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90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 xml:space="preserve">AIA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바이탈리티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91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92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보험 연계 레이어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93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보험 가입자 전용. 데이터 주권 없음</w:t>
            </w:r>
          </w:p>
        </w:tc>
      </w:tr>
      <w:tr w:rsidR="00CE12FD" w14:paraId="284D34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95" w14:textId="77777777" w:rsidR="00CE12FD" w:rsidRDefault="00000000"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라이프시맨틱스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96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97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B2B 인프라 레이어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98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B2B·B2G API 플랫폼. 개인 서비스 부재</w:t>
            </w:r>
          </w:p>
        </w:tc>
      </w:tr>
    </w:tbl>
    <w:p w14:paraId="284D349A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2FD" w14:paraId="284D34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84D349B" w14:textId="77777777" w:rsidR="00CE12FD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목표 시장 진입 전략 및 비즈니스 모델</w:t>
            </w:r>
          </w:p>
        </w:tc>
      </w:tr>
    </w:tbl>
    <w:p w14:paraId="284D349D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400"/>
        <w:gridCol w:w="4760"/>
        <w:gridCol w:w="2200"/>
      </w:tblGrid>
      <w:tr w:rsidR="00CE12FD" w14:paraId="284D34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9E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단계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9F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채널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A0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전략·근거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A1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1년차 목표</w:t>
            </w:r>
          </w:p>
        </w:tc>
      </w:tr>
      <w:tr w:rsidR="00CE12FD" w14:paraId="284D34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A3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단기 (1년차)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A4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B2G 공공기관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A5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제안서 품질 경쟁 가능한 공공 입찰 우선 진입 대표 카카오뱅크 건강보험공단 제휴 경험 직결 선금 지급 관행으로 초기 현금흐름 안정 타깃: 보건복지부·국민건강보험공단·지자체 공모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A6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보수 2,000만원 기본 3,500만원 (1건 수주)</w:t>
            </w:r>
          </w:p>
        </w:tc>
      </w:tr>
      <w:tr w:rsidR="00CE12FD" w14:paraId="284D34A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A8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중기 (2년차)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A9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B2B 기업 고객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AA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 xml:space="preserve">기업복지 헬스케어 시장 연평균 6.4% 성장 B2G 수주 레퍼런스를 영업 자료로 전환 HR 담당자 직접 영업 전개 월 3,000~5,000원/인 구독.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복지몰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>·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퍼핀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채널 입점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AB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5~10개사 (보수 시나리오)</w:t>
            </w:r>
          </w:p>
        </w:tc>
      </w:tr>
      <w:tr w:rsidR="00CE12FD" w14:paraId="284D34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AD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장기 (3년차~)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AE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B2C 개인 구독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AF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 xml:space="preserve">B2B 경험자 자발적 유료 구독 전환 디지털의료제품법 기반 앱스토어 출시 </w:t>
            </w:r>
            <w:proofErr w:type="spellStart"/>
            <w:proofErr w:type="gramStart"/>
            <w:r>
              <w:rPr>
                <w:rFonts w:eastAsia="Arial"/>
                <w:color w:val="222222"/>
                <w:sz w:val="17"/>
                <w:szCs w:val="17"/>
              </w:rPr>
              <w:t>b.well</w:t>
            </w:r>
            <w:proofErr w:type="spellEnd"/>
            <w:proofErr w:type="gramEnd"/>
            <w:r>
              <w:rPr>
                <w:rFonts w:eastAsia="Arial"/>
                <w:color w:val="222222"/>
                <w:sz w:val="17"/>
                <w:szCs w:val="17"/>
              </w:rPr>
              <w:t xml:space="preserve"> 방법론 — B2B 데이터 플랫폼 확장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B0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월 9,900원~ 3,000명 목표</w:t>
            </w:r>
          </w:p>
        </w:tc>
      </w:tr>
    </w:tbl>
    <w:p w14:paraId="284D34B2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2FD" w14:paraId="284D34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84D34B3" w14:textId="77777777" w:rsidR="00CE12FD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수익 구조 및 투자유치 전략</w:t>
            </w:r>
          </w:p>
        </w:tc>
      </w:tr>
    </w:tbl>
    <w:p w14:paraId="284D34B5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20"/>
        <w:gridCol w:w="2320"/>
        <w:gridCol w:w="2320"/>
      </w:tblGrid>
      <w:tr w:rsidR="00CE12FD" w14:paraId="284D34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B6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채널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B7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1년차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B8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2년차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B9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3년차</w:t>
            </w:r>
          </w:p>
        </w:tc>
      </w:tr>
      <w:tr w:rsidR="00CE12FD" w14:paraId="284D34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BB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B2G 지자체 시범사업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BC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보수 2,000만원 기본 3,500만원 (1건)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BD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1.5억원 (2~3건)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BE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2억원</w:t>
            </w:r>
          </w:p>
        </w:tc>
      </w:tr>
      <w:tr w:rsidR="00CE12FD" w14:paraId="284D34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C0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B2B 임직원 건강관리 (월 3,000~5,000원/인)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C1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1,000만원 (파일럿 1~2개사)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C2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8,000만원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C3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2억원</w:t>
            </w:r>
          </w:p>
        </w:tc>
      </w:tr>
      <w:tr w:rsidR="00CE12FD" w14:paraId="284D34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C5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B2C 프리미엄 구독 (월 9,900원~)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C6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—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C7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2,000만원 (유료 전환 시작)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C8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2억원 (3,000명)</w:t>
            </w:r>
          </w:p>
        </w:tc>
      </w:tr>
      <w:tr w:rsidR="00CE12FD" w14:paraId="284D34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CA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합계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CB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보수 3,000만원 기본 4,500만원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CC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약 2.5억원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CD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약 6억원</w:t>
            </w:r>
          </w:p>
        </w:tc>
      </w:tr>
    </w:tbl>
    <w:p w14:paraId="284D34CF" w14:textId="77777777" w:rsidR="00CE12FD" w:rsidRDefault="00CE12FD">
      <w:pPr>
        <w:spacing w:after="100"/>
      </w:pPr>
    </w:p>
    <w:p w14:paraId="284D34D0" w14:textId="77777777" w:rsidR="00CE12FD" w:rsidRDefault="00000000">
      <w:pPr>
        <w:pStyle w:val="a4"/>
        <w:numPr>
          <w:ilvl w:val="0"/>
          <w:numId w:val="2"/>
        </w:numPr>
        <w:spacing w:before="20" w:after="36"/>
      </w:pPr>
      <w:r>
        <w:rPr>
          <w:rFonts w:eastAsia="Arial"/>
          <w:color w:val="222222"/>
        </w:rPr>
        <w:t>1단계(즉시~1년차): 예비창업패키지·초기창업패키지·KHIDI 복수 신청. 1~3억원 확보 + '정부 검증 서비스' 타이틀</w:t>
      </w:r>
    </w:p>
    <w:p w14:paraId="284D34D1" w14:textId="77777777" w:rsidR="00CE12FD" w:rsidRDefault="00000000">
      <w:pPr>
        <w:pStyle w:val="a4"/>
        <w:numPr>
          <w:ilvl w:val="0"/>
          <w:numId w:val="2"/>
        </w:numPr>
        <w:spacing w:before="20" w:after="36"/>
      </w:pPr>
      <w:r>
        <w:rPr>
          <w:rFonts w:eastAsia="Arial"/>
          <w:color w:val="222222"/>
        </w:rPr>
        <w:t xml:space="preserve">2단계(1~2년차): B2G 레퍼런스 기반 </w:t>
      </w:r>
      <w:proofErr w:type="spellStart"/>
      <w:r>
        <w:rPr>
          <w:rFonts w:eastAsia="Arial"/>
          <w:color w:val="222222"/>
        </w:rPr>
        <w:t>본엔젤스</w:t>
      </w:r>
      <w:proofErr w:type="spellEnd"/>
      <w:r>
        <w:rPr>
          <w:rFonts w:eastAsia="Arial"/>
          <w:color w:val="222222"/>
        </w:rPr>
        <w:t>·</w:t>
      </w:r>
      <w:proofErr w:type="spellStart"/>
      <w:r>
        <w:rPr>
          <w:rFonts w:eastAsia="Arial"/>
          <w:color w:val="222222"/>
        </w:rPr>
        <w:t>카카오벤처스</w:t>
      </w:r>
      <w:proofErr w:type="spellEnd"/>
      <w:r>
        <w:rPr>
          <w:rFonts w:eastAsia="Arial"/>
          <w:color w:val="222222"/>
        </w:rPr>
        <w:t>·</w:t>
      </w:r>
      <w:proofErr w:type="spellStart"/>
      <w:r>
        <w:rPr>
          <w:rFonts w:eastAsia="Arial"/>
          <w:color w:val="222222"/>
        </w:rPr>
        <w:t>스파크랩</w:t>
      </w:r>
      <w:proofErr w:type="spellEnd"/>
      <w:r>
        <w:rPr>
          <w:rFonts w:eastAsia="Arial"/>
          <w:color w:val="222222"/>
        </w:rPr>
        <w:t xml:space="preserve"> 접촉. 투자 유인: 상위 레이어 최초 선점 + 인프라 리스크 없음</w:t>
      </w:r>
    </w:p>
    <w:p w14:paraId="284D34D2" w14:textId="77777777" w:rsidR="00CE12FD" w:rsidRDefault="00000000">
      <w:pPr>
        <w:pStyle w:val="a4"/>
        <w:numPr>
          <w:ilvl w:val="0"/>
          <w:numId w:val="2"/>
        </w:numPr>
        <w:spacing w:before="20" w:after="36"/>
      </w:pPr>
      <w:r>
        <w:rPr>
          <w:rFonts w:eastAsia="Arial"/>
          <w:color w:val="222222"/>
        </w:rPr>
        <w:t xml:space="preserve">3단계(2~3년차): TIPS 도전. </w:t>
      </w:r>
      <w:proofErr w:type="spellStart"/>
      <w:r>
        <w:rPr>
          <w:rFonts w:eastAsia="Arial"/>
          <w:color w:val="222222"/>
        </w:rPr>
        <w:t>마이데이터</w:t>
      </w:r>
      <w:proofErr w:type="spellEnd"/>
      <w:r>
        <w:rPr>
          <w:rFonts w:eastAsia="Arial"/>
          <w:color w:val="222222"/>
        </w:rPr>
        <w:t xml:space="preserve"> 사업자 등록. </w:t>
      </w:r>
      <w:proofErr w:type="spellStart"/>
      <w:proofErr w:type="gramStart"/>
      <w:r>
        <w:rPr>
          <w:rFonts w:eastAsia="Arial"/>
          <w:color w:val="222222"/>
        </w:rPr>
        <w:t>b.well</w:t>
      </w:r>
      <w:proofErr w:type="spellEnd"/>
      <w:proofErr w:type="gramEnd"/>
      <w:r>
        <w:rPr>
          <w:rFonts w:eastAsia="Arial"/>
          <w:color w:val="222222"/>
        </w:rPr>
        <w:t xml:space="preserve"> 포지셔닝으로 기업가치 제고. 정밀의료 파트너십 3곳 이상</w:t>
      </w:r>
    </w:p>
    <w:p w14:paraId="284D34D3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2FD" w14:paraId="284D34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84D34D4" w14:textId="77777777" w:rsidR="00CE12FD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중장기 사회적 가치(ESG) 요약</w:t>
            </w:r>
          </w:p>
        </w:tc>
      </w:tr>
    </w:tbl>
    <w:p w14:paraId="284D34D6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80"/>
        <w:gridCol w:w="4080"/>
      </w:tblGrid>
      <w:tr w:rsidR="00CE12FD" w14:paraId="284D34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D7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lastRenderedPageBreak/>
              <w:t>구분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D8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단기 (~2027년)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D9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중장기 (2028년~)</w:t>
            </w:r>
          </w:p>
        </w:tc>
      </w:tr>
      <w:tr w:rsidR="00CE12FD" w14:paraId="284D34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DB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환경 (E)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DC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파일럿 50명 기준 연 600회 병원 방문 절감 탄소 0.3tCO₂eq 절감 (승용차 왕복 5km 기준)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DD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3,000명 규모 18tCO₂eq·종이 6,000장 절감 재생에너지 데이터센터 전환 로드맵</w:t>
            </w:r>
          </w:p>
        </w:tc>
      </w:tr>
      <w:tr w:rsidR="00CE12FD" w14:paraId="284D34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DF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사회 (S)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E0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디지털 취약계층 무료 기초 플랜 — 건강정보 격차 해소 고령자 접근성 UX 설계 기준 적용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E1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의료 소외지역 보급. 건강 취약계층 지원 기금</w:t>
            </w:r>
          </w:p>
        </w:tc>
      </w:tr>
      <w:tr w:rsidR="00CE12FD" w14:paraId="284D34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E3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지배구조 (G)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E4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데이터 활용 윤리 위원회 (2년차). 연 1회 개인정보 보고서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E5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이사회·외부 감사. 스톡옵션. ESG 보고서 연간 발간</w:t>
            </w:r>
          </w:p>
        </w:tc>
      </w:tr>
    </w:tbl>
    <w:p w14:paraId="284D34E7" w14:textId="77777777" w:rsidR="00CE12FD" w:rsidRDefault="00CE12FD">
      <w:pPr>
        <w:spacing w:after="100"/>
      </w:pPr>
    </w:p>
    <w:p w14:paraId="284D34E8" w14:textId="77777777" w:rsidR="00CE12F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2FD" w14:paraId="284D34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84D34E9" w14:textId="77777777" w:rsidR="00CE12FD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lastRenderedPageBreak/>
              <w:t>4. 팀 구성(Team)_대표자 및 팀원 구성 계획</w:t>
            </w:r>
          </w:p>
        </w:tc>
      </w:tr>
    </w:tbl>
    <w:p w14:paraId="284D34EB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2FD" w14:paraId="284D34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84D34EC" w14:textId="77777777" w:rsidR="00CE12FD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4-1. 대표자 보유 역량</w:t>
            </w:r>
          </w:p>
        </w:tc>
      </w:tr>
    </w:tbl>
    <w:p w14:paraId="284D34EE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CE12FD" w14:paraId="284D34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EF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기간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F0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소속·직위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4F1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주요 업무 및 성과</w:t>
            </w:r>
          </w:p>
        </w:tc>
      </w:tr>
      <w:tr w:rsidR="00CE12FD" w14:paraId="284D34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F3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2024.01~2025.08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F4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DTx 전문기업 서비스기획팀장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F5" w14:textId="77777777" w:rsidR="00CE12FD" w:rsidRDefault="00000000"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말기암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복약관리 앱·항암 DTx 기획.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국립암센터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>·세브란스·울산대병원 임상 1상 진행 중</w:t>
            </w:r>
          </w:p>
        </w:tc>
      </w:tr>
      <w:tr w:rsidR="00CE12FD" w14:paraId="284D34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F7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2019.01~2019.06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F8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인슐린 펌프 제조기업 UX팀장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F9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국내 최초 인슐린 펌프 앱 상용화. 1형 당뇨 환자 UX 핵심 니즈 파악</w:t>
            </w:r>
          </w:p>
        </w:tc>
      </w:tr>
      <w:tr w:rsidR="00CE12FD" w14:paraId="284D34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FB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2016.05~2016.11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FC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인터넷전문은행 채널기획팀 차장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FD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 xml:space="preserve">창립 TF 핵심 멤버 —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은행업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정식인가 취득. 국민건강보험공단 PHR 데이터 연동 구조 실무 습득</w:t>
            </w:r>
          </w:p>
        </w:tc>
      </w:tr>
      <w:tr w:rsidR="00CE12FD" w14:paraId="284D35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4FF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2012.11~2016.05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500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대형 IT기업 UX팀 차장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501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인터넷전문은행 TF 기획. 모바일 메일 UX 전면 개편 — 사내 우수성과상 (2013)</w:t>
            </w:r>
          </w:p>
        </w:tc>
      </w:tr>
    </w:tbl>
    <w:p w14:paraId="284D3503" w14:textId="77777777" w:rsidR="00CE12FD" w:rsidRDefault="00CE12FD">
      <w:pPr>
        <w:spacing w:after="100"/>
      </w:pPr>
    </w:p>
    <w:p w14:paraId="284D3504" w14:textId="77777777" w:rsidR="00CE12FD" w:rsidRDefault="00000000">
      <w:pPr>
        <w:pStyle w:val="a4"/>
        <w:numPr>
          <w:ilvl w:val="0"/>
          <w:numId w:val="2"/>
        </w:numPr>
        <w:spacing w:before="20" w:after="36"/>
      </w:pPr>
      <w:r>
        <w:rPr>
          <w:rFonts w:eastAsia="Arial"/>
          <w:color w:val="222222"/>
        </w:rPr>
        <w:t xml:space="preserve">창업아이템 </w:t>
      </w:r>
      <w:proofErr w:type="spellStart"/>
      <w:r>
        <w:rPr>
          <w:rFonts w:eastAsia="Arial"/>
          <w:color w:val="222222"/>
        </w:rPr>
        <w:t>직결성</w:t>
      </w:r>
      <w:proofErr w:type="spellEnd"/>
      <w:r>
        <w:rPr>
          <w:rFonts w:eastAsia="Arial"/>
          <w:color w:val="222222"/>
        </w:rPr>
        <w:t xml:space="preserve">: 카카오뱅크(금융 </w:t>
      </w:r>
      <w:proofErr w:type="spellStart"/>
      <w:r>
        <w:rPr>
          <w:rFonts w:eastAsia="Arial"/>
          <w:color w:val="222222"/>
        </w:rPr>
        <w:t>마이데이터</w:t>
      </w:r>
      <w:proofErr w:type="spellEnd"/>
      <w:r>
        <w:rPr>
          <w:rFonts w:eastAsia="Arial"/>
          <w:color w:val="222222"/>
        </w:rPr>
        <w:t xml:space="preserve">) × </w:t>
      </w:r>
      <w:proofErr w:type="spellStart"/>
      <w:r>
        <w:rPr>
          <w:rFonts w:eastAsia="Arial"/>
          <w:color w:val="222222"/>
        </w:rPr>
        <w:t>이오플로우</w:t>
      </w:r>
      <w:proofErr w:type="spellEnd"/>
      <w:r>
        <w:rPr>
          <w:rFonts w:eastAsia="Arial"/>
          <w:color w:val="222222"/>
        </w:rPr>
        <w:t xml:space="preserve">(의료기기 UX) × </w:t>
      </w:r>
      <w:proofErr w:type="spellStart"/>
      <w:r>
        <w:rPr>
          <w:rFonts w:eastAsia="Arial"/>
          <w:color w:val="222222"/>
        </w:rPr>
        <w:t>올라운드닥터스</w:t>
      </w:r>
      <w:proofErr w:type="spellEnd"/>
      <w:r>
        <w:rPr>
          <w:rFonts w:eastAsia="Arial"/>
          <w:color w:val="222222"/>
        </w:rPr>
        <w:t>(디지털 치료제 임상) 3도메인 교차 경험 — 동일한 구조적 문제 반복 관찰</w:t>
      </w:r>
    </w:p>
    <w:p w14:paraId="284D3505" w14:textId="77777777" w:rsidR="00CE12FD" w:rsidRDefault="00000000">
      <w:pPr>
        <w:pStyle w:val="a4"/>
        <w:numPr>
          <w:ilvl w:val="0"/>
          <w:numId w:val="2"/>
        </w:numPr>
        <w:spacing w:before="20" w:after="36"/>
      </w:pPr>
      <w:r>
        <w:rPr>
          <w:rFonts w:eastAsia="Arial"/>
          <w:color w:val="222222"/>
        </w:rPr>
        <w:t>현재 공공기관·의료기관·기업 파트너 후보군 1차 논의 진행 중. 협약기간 내 파일럿 LOI 1건 이상 확보 목표</w:t>
      </w:r>
    </w:p>
    <w:p w14:paraId="284D3506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2FD" w14:paraId="284D35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84D3507" w14:textId="77777777" w:rsidR="00CE12FD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4-2. 공동창업자 역량</w:t>
            </w:r>
          </w:p>
        </w:tc>
      </w:tr>
    </w:tbl>
    <w:p w14:paraId="284D3509" w14:textId="77777777" w:rsidR="00CE12FD" w:rsidRDefault="00CE12FD">
      <w:pPr>
        <w:spacing w:after="100"/>
      </w:pPr>
    </w:p>
    <w:p w14:paraId="284D350A" w14:textId="77777777" w:rsidR="00CE12FD" w:rsidRDefault="00000000">
      <w:pPr>
        <w:pStyle w:val="a4"/>
        <w:numPr>
          <w:ilvl w:val="0"/>
          <w:numId w:val="2"/>
        </w:numPr>
        <w:spacing w:before="20" w:after="36"/>
      </w:pPr>
      <w:r>
        <w:rPr>
          <w:rFonts w:eastAsia="Arial"/>
          <w:color w:val="222222"/>
        </w:rPr>
        <w:t>前 임상 전문간호사(RN·OCN). 2025년 4월 임상 업무 종료, 본 사업 전념 중</w:t>
      </w:r>
    </w:p>
    <w:p w14:paraId="284D350B" w14:textId="77777777" w:rsidR="00CE12FD" w:rsidRDefault="00000000">
      <w:pPr>
        <w:pStyle w:val="a4"/>
        <w:numPr>
          <w:ilvl w:val="0"/>
          <w:numId w:val="2"/>
        </w:numPr>
        <w:spacing w:before="20" w:after="36"/>
      </w:pPr>
      <w:r>
        <w:rPr>
          <w:rFonts w:eastAsia="Arial"/>
          <w:color w:val="222222"/>
        </w:rPr>
        <w:t>담당 역할: AI 건강자산지수 알고리즘 임상 타당성 검토·파일럿 사용자 모집·의료기관 파트너십·ISMS 의료 데이터 기준 총괄</w:t>
      </w:r>
    </w:p>
    <w:p w14:paraId="284D350C" w14:textId="77777777" w:rsidR="00CE12FD" w:rsidRDefault="00000000">
      <w:pPr>
        <w:pStyle w:val="a4"/>
        <w:numPr>
          <w:ilvl w:val="0"/>
          <w:numId w:val="2"/>
        </w:numPr>
        <w:spacing w:before="20" w:after="36"/>
      </w:pPr>
      <w:r>
        <w:rPr>
          <w:rFonts w:eastAsia="Arial"/>
          <w:color w:val="222222"/>
        </w:rPr>
        <w:t xml:space="preserve">학력: 간호학 </w:t>
      </w:r>
      <w:proofErr w:type="gramStart"/>
      <w:r>
        <w:rPr>
          <w:rFonts w:eastAsia="Arial"/>
          <w:color w:val="222222"/>
        </w:rPr>
        <w:t>학사 /</w:t>
      </w:r>
      <w:proofErr w:type="gramEnd"/>
      <w:r>
        <w:rPr>
          <w:rFonts w:eastAsia="Arial"/>
          <w:color w:val="222222"/>
        </w:rPr>
        <w:t xml:space="preserve"> 보건학 석사(MPH). 자격: 한국 RN·미국 RN·OCN(종양전문간호사)</w:t>
      </w:r>
    </w:p>
    <w:p w14:paraId="284D350D" w14:textId="77777777" w:rsidR="00CE12FD" w:rsidRDefault="00000000">
      <w:pPr>
        <w:pStyle w:val="a4"/>
        <w:numPr>
          <w:ilvl w:val="0"/>
          <w:numId w:val="2"/>
        </w:numPr>
        <w:spacing w:before="20" w:after="36"/>
      </w:pPr>
      <w:r>
        <w:rPr>
          <w:rFonts w:eastAsia="Arial"/>
          <w:color w:val="222222"/>
        </w:rPr>
        <w:t>경력: 가톨릭계 상급종합병원 10년+ (</w:t>
      </w:r>
      <w:proofErr w:type="spellStart"/>
      <w:r>
        <w:rPr>
          <w:rFonts w:eastAsia="Arial"/>
          <w:color w:val="222222"/>
        </w:rPr>
        <w:t>조혈모세포이식센터</w:t>
      </w:r>
      <w:proofErr w:type="spellEnd"/>
      <w:r>
        <w:rPr>
          <w:rFonts w:eastAsia="Arial"/>
          <w:color w:val="222222"/>
        </w:rPr>
        <w:t xml:space="preserve">·QI·JCI 인증 리드) + </w:t>
      </w:r>
      <w:proofErr w:type="spellStart"/>
      <w:r>
        <w:rPr>
          <w:rFonts w:eastAsia="Arial"/>
          <w:color w:val="222222"/>
        </w:rPr>
        <w:t>디지털헬스</w:t>
      </w:r>
      <w:proofErr w:type="spellEnd"/>
      <w:r>
        <w:rPr>
          <w:rFonts w:eastAsia="Arial"/>
          <w:color w:val="222222"/>
        </w:rPr>
        <w:t xml:space="preserve"> 스타트업 메디컬팀 리드 4년</w:t>
      </w:r>
    </w:p>
    <w:p w14:paraId="284D350E" w14:textId="77777777" w:rsidR="00CE12FD" w:rsidRDefault="00000000">
      <w:pPr>
        <w:pStyle w:val="a4"/>
        <w:numPr>
          <w:ilvl w:val="0"/>
          <w:numId w:val="2"/>
        </w:numPr>
        <w:spacing w:before="20" w:after="36"/>
      </w:pPr>
      <w:r>
        <w:rPr>
          <w:rFonts w:eastAsia="Arial"/>
          <w:color w:val="222222"/>
        </w:rPr>
        <w:t>팀워크 검증: 대표자와 동일 DTx 기업 재직 이력 — 협업 방식·역할 분담 사전 검증 완료</w:t>
      </w:r>
    </w:p>
    <w:p w14:paraId="284D350F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2FD" w14:paraId="284D35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84D3510" w14:textId="77777777" w:rsidR="00CE12FD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4-3~4-4. 채용 예정 인력 및 외부 협력</w:t>
            </w:r>
          </w:p>
        </w:tc>
      </w:tr>
    </w:tbl>
    <w:p w14:paraId="284D3512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5160"/>
        <w:gridCol w:w="1500"/>
      </w:tblGrid>
      <w:tr w:rsidR="00CE12FD" w14:paraId="284D35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513" w14:textId="77777777" w:rsidR="00CE12FD" w:rsidRPr="00766BB3" w:rsidRDefault="00000000">
            <w:pPr>
              <w:jc w:val="center"/>
              <w:rPr>
                <w:i/>
                <w:iCs/>
              </w:rPr>
            </w:pPr>
            <w:r w:rsidRPr="00766BB3">
              <w:rPr>
                <w:rFonts w:eastAsia="Arial"/>
                <w:b/>
                <w:bCs/>
                <w:i/>
                <w:i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514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직위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515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담당 업무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516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채용 시기</w:t>
            </w:r>
          </w:p>
        </w:tc>
      </w:tr>
      <w:tr w:rsidR="00CE12FD" w14:paraId="284D35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518" w14:textId="77777777" w:rsidR="00CE12FD" w:rsidRPr="00766BB3" w:rsidRDefault="00000000">
            <w:pPr>
              <w:rPr>
                <w:i/>
                <w:iCs/>
              </w:rPr>
            </w:pPr>
            <w:r w:rsidRPr="00766BB3">
              <w:rPr>
                <w:rFonts w:eastAsia="Arial"/>
                <w:i/>
                <w:iCs/>
                <w:color w:val="222222"/>
                <w:sz w:val="17"/>
                <w:szCs w:val="17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519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AI 개발자 (주임~대리)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51A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건강자산지수 알고리즘 개발·PHR 웨어러블 파이프라인·서버 인프라 Python(scikit-learn/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PyTorch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) 2년+ HL7 FHIR 연동 경험 우대 채용 파이프라인: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카뱅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동기 2명 1차 면담 완료.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미채용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시 외주 3개월 연장 옵션 명시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51B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2026.05~</w:t>
            </w:r>
          </w:p>
        </w:tc>
      </w:tr>
      <w:tr w:rsidR="00CE12FD" w14:paraId="284D35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51D" w14:textId="77777777" w:rsidR="00CE12FD" w:rsidRPr="00766BB3" w:rsidRDefault="00000000">
            <w:pPr>
              <w:rPr>
                <w:i/>
                <w:iCs/>
              </w:rPr>
            </w:pPr>
            <w:r w:rsidRPr="00766BB3">
              <w:rPr>
                <w:rFonts w:eastAsia="Arial"/>
                <w:i/>
                <w:iCs/>
                <w:color w:val="222222"/>
                <w:sz w:val="17"/>
                <w:szCs w:val="17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51E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서비스 기획/운영 (주임~대리)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51F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B2G 제안서 기획·작성. B2B 파일럿 모집·운영. 사용자 리서치 서비스 기획 2년+ 헬스케어·공공 제안서 경험 우대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520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2026.05~</w:t>
            </w:r>
          </w:p>
        </w:tc>
      </w:tr>
    </w:tbl>
    <w:p w14:paraId="284D3522" w14:textId="77777777" w:rsidR="00CE12FD" w:rsidRDefault="00CE12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6660"/>
      </w:tblGrid>
      <w:tr w:rsidR="00CE12FD" w14:paraId="284D35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523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524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파트너 유형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3525" w14:textId="77777777" w:rsidR="00CE12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주요 협업 내용</w:t>
            </w:r>
          </w:p>
        </w:tc>
      </w:tr>
      <w:tr w:rsidR="00CE12FD" w14:paraId="284D35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527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528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지역 보건소 (공공기관)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529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모바일 헬스케어 사업 PoC 거점. 파일럿 30~50명 검진 데이터 수집·동의 취득 (1년차)</w:t>
            </w:r>
          </w:p>
        </w:tc>
      </w:tr>
      <w:tr w:rsidR="00CE12FD" w14:paraId="284D35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52B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52C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임상 협력 의료기관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52D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건강자산지수 알고리즘 임상 타당성 검토·자문. 공동창업자 임상 네트워크 활용 (1년차)</w:t>
            </w:r>
          </w:p>
        </w:tc>
      </w:tr>
      <w:tr w:rsidR="00CE12FD" w14:paraId="284D35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52F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530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DTx 개발 경험 기업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3531" w14:textId="77777777" w:rsidR="00CE12FD" w:rsidRDefault="00000000">
            <w:r>
              <w:rPr>
                <w:rFonts w:eastAsia="Arial"/>
                <w:color w:val="222222"/>
                <w:sz w:val="17"/>
                <w:szCs w:val="17"/>
              </w:rPr>
              <w:t>헬스케어 서비스 개발·임상 방법론 자문. 대표자 전 직장 실무 협력 관계 (수시)</w:t>
            </w:r>
          </w:p>
        </w:tc>
      </w:tr>
    </w:tbl>
    <w:p w14:paraId="284D3533" w14:textId="77777777" w:rsidR="00CE12FD" w:rsidRDefault="00CE12FD">
      <w:pPr>
        <w:spacing w:after="100"/>
      </w:pPr>
    </w:p>
    <w:p w14:paraId="284D3534" w14:textId="77777777" w:rsidR="00CE12FD" w:rsidRDefault="00000000">
      <w:pPr>
        <w:spacing w:before="200"/>
        <w:jc w:val="center"/>
      </w:pPr>
      <w:r>
        <w:rPr>
          <w:rFonts w:eastAsia="Arial"/>
          <w:i/>
          <w:iCs/>
          <w:color w:val="555555"/>
          <w:sz w:val="15"/>
          <w:szCs w:val="15"/>
        </w:rPr>
        <w:t>본 문서는 2026년 예비창업패키지 제출용 요약본입니다.</w:t>
      </w:r>
    </w:p>
    <w:sectPr w:rsidR="00CE12FD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7BC1F" w14:textId="77777777" w:rsidR="00DF2065" w:rsidRDefault="00DF2065" w:rsidP="00402A92">
      <w:r>
        <w:separator/>
      </w:r>
    </w:p>
  </w:endnote>
  <w:endnote w:type="continuationSeparator" w:id="0">
    <w:p w14:paraId="6B586FDA" w14:textId="77777777" w:rsidR="00DF2065" w:rsidRDefault="00DF2065" w:rsidP="00402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02495" w14:textId="77777777" w:rsidR="00DF2065" w:rsidRDefault="00DF2065" w:rsidP="00402A92">
      <w:r>
        <w:separator/>
      </w:r>
    </w:p>
  </w:footnote>
  <w:footnote w:type="continuationSeparator" w:id="0">
    <w:p w14:paraId="5F791874" w14:textId="77777777" w:rsidR="00DF2065" w:rsidRDefault="00DF2065" w:rsidP="00402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53B3D"/>
    <w:multiLevelType w:val="hybridMultilevel"/>
    <w:tmpl w:val="C9CC10E8"/>
    <w:lvl w:ilvl="0" w:tplc="19706706">
      <w:start w:val="1"/>
      <w:numFmt w:val="bullet"/>
      <w:lvlText w:val="●"/>
      <w:lvlJc w:val="left"/>
      <w:pPr>
        <w:ind w:left="720" w:hanging="360"/>
      </w:pPr>
    </w:lvl>
    <w:lvl w:ilvl="1" w:tplc="D570A10A">
      <w:start w:val="1"/>
      <w:numFmt w:val="bullet"/>
      <w:lvlText w:val="○"/>
      <w:lvlJc w:val="left"/>
      <w:pPr>
        <w:ind w:left="1440" w:hanging="360"/>
      </w:pPr>
    </w:lvl>
    <w:lvl w:ilvl="2" w:tplc="65968492">
      <w:start w:val="1"/>
      <w:numFmt w:val="bullet"/>
      <w:lvlText w:val="■"/>
      <w:lvlJc w:val="left"/>
      <w:pPr>
        <w:ind w:left="2160" w:hanging="360"/>
      </w:pPr>
    </w:lvl>
    <w:lvl w:ilvl="3" w:tplc="7A2EBFF6">
      <w:start w:val="1"/>
      <w:numFmt w:val="bullet"/>
      <w:lvlText w:val="●"/>
      <w:lvlJc w:val="left"/>
      <w:pPr>
        <w:ind w:left="2880" w:hanging="360"/>
      </w:pPr>
    </w:lvl>
    <w:lvl w:ilvl="4" w:tplc="C6B46D42">
      <w:start w:val="1"/>
      <w:numFmt w:val="bullet"/>
      <w:lvlText w:val="○"/>
      <w:lvlJc w:val="left"/>
      <w:pPr>
        <w:ind w:left="3600" w:hanging="360"/>
      </w:pPr>
    </w:lvl>
    <w:lvl w:ilvl="5" w:tplc="D7403F92">
      <w:start w:val="1"/>
      <w:numFmt w:val="bullet"/>
      <w:lvlText w:val="■"/>
      <w:lvlJc w:val="left"/>
      <w:pPr>
        <w:ind w:left="4320" w:hanging="360"/>
      </w:pPr>
    </w:lvl>
    <w:lvl w:ilvl="6" w:tplc="2D5807EA">
      <w:start w:val="1"/>
      <w:numFmt w:val="bullet"/>
      <w:lvlText w:val="●"/>
      <w:lvlJc w:val="left"/>
      <w:pPr>
        <w:ind w:left="5040" w:hanging="360"/>
      </w:pPr>
    </w:lvl>
    <w:lvl w:ilvl="7" w:tplc="0F8CD7C6">
      <w:start w:val="1"/>
      <w:numFmt w:val="bullet"/>
      <w:lvlText w:val="●"/>
      <w:lvlJc w:val="left"/>
      <w:pPr>
        <w:ind w:left="5760" w:hanging="360"/>
      </w:pPr>
    </w:lvl>
    <w:lvl w:ilvl="8" w:tplc="47748A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EC0180"/>
    <w:multiLevelType w:val="hybridMultilevel"/>
    <w:tmpl w:val="53FC4776"/>
    <w:lvl w:ilvl="0" w:tplc="10D8B00A">
      <w:start w:val="1"/>
      <w:numFmt w:val="bullet"/>
      <w:lvlText w:val="◼"/>
      <w:lvlJc w:val="left"/>
      <w:pPr>
        <w:ind w:left="440" w:hanging="260"/>
      </w:pPr>
    </w:lvl>
    <w:lvl w:ilvl="1" w:tplc="E01641D4">
      <w:start w:val="1"/>
      <w:numFmt w:val="bullet"/>
      <w:lvlText w:val="–"/>
      <w:lvlJc w:val="left"/>
      <w:pPr>
        <w:ind w:left="760" w:hanging="280"/>
      </w:pPr>
    </w:lvl>
    <w:lvl w:ilvl="2" w:tplc="B9AEE8A6">
      <w:numFmt w:val="decimal"/>
      <w:lvlText w:val=""/>
      <w:lvlJc w:val="left"/>
    </w:lvl>
    <w:lvl w:ilvl="3" w:tplc="C5921326">
      <w:numFmt w:val="decimal"/>
      <w:lvlText w:val=""/>
      <w:lvlJc w:val="left"/>
    </w:lvl>
    <w:lvl w:ilvl="4" w:tplc="DD4EA8BA">
      <w:numFmt w:val="decimal"/>
      <w:lvlText w:val=""/>
      <w:lvlJc w:val="left"/>
    </w:lvl>
    <w:lvl w:ilvl="5" w:tplc="5734FB3C">
      <w:numFmt w:val="decimal"/>
      <w:lvlText w:val=""/>
      <w:lvlJc w:val="left"/>
    </w:lvl>
    <w:lvl w:ilvl="6" w:tplc="E8709D14">
      <w:numFmt w:val="decimal"/>
      <w:lvlText w:val=""/>
      <w:lvlJc w:val="left"/>
    </w:lvl>
    <w:lvl w:ilvl="7" w:tplc="B036988A">
      <w:numFmt w:val="decimal"/>
      <w:lvlText w:val=""/>
      <w:lvlJc w:val="left"/>
    </w:lvl>
    <w:lvl w:ilvl="8" w:tplc="4B7E8ED0">
      <w:numFmt w:val="decimal"/>
      <w:lvlText w:val=""/>
      <w:lvlJc w:val="left"/>
    </w:lvl>
  </w:abstractNum>
  <w:num w:numId="1" w16cid:durableId="922299866">
    <w:abstractNumId w:val="0"/>
    <w:lvlOverride w:ilvl="0">
      <w:startOverride w:val="1"/>
    </w:lvlOverride>
  </w:num>
  <w:num w:numId="2" w16cid:durableId="5999214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2FD"/>
    <w:rsid w:val="00402A92"/>
    <w:rsid w:val="004F7375"/>
    <w:rsid w:val="00766BB3"/>
    <w:rsid w:val="00CE12FD"/>
    <w:rsid w:val="00DF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D334C"/>
  <w15:docId w15:val="{84487837-9064-48A5-9D07-0C7A84B07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00" w:after="80"/>
      <w:outlineLvl w:val="0"/>
    </w:pPr>
    <w:rPr>
      <w:rFonts w:eastAsia="Arial"/>
      <w:b/>
      <w:bCs/>
      <w:color w:val="1F497D"/>
      <w:sz w:val="22"/>
      <w:szCs w:val="2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402A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402A92"/>
  </w:style>
  <w:style w:type="paragraph" w:styleId="a9">
    <w:name w:val="footer"/>
    <w:basedOn w:val="a"/>
    <w:link w:val="Char1"/>
    <w:uiPriority w:val="99"/>
    <w:unhideWhenUsed/>
    <w:rsid w:val="00402A9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402A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1753</Words>
  <Characters>6087</Characters>
  <Application>Microsoft Office Word</Application>
  <DocSecurity>0</DocSecurity>
  <Lines>507</Lines>
  <Paragraphs>412</Paragraphs>
  <ScaleCrop>false</ScaleCrop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Choi</cp:lastModifiedBy>
  <cp:revision>3</cp:revision>
  <dcterms:created xsi:type="dcterms:W3CDTF">2026-03-22T08:30:00Z</dcterms:created>
  <dcterms:modified xsi:type="dcterms:W3CDTF">2026-03-22T08:51:00Z</dcterms:modified>
</cp:coreProperties>
</file>