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Quick Start Guide</w:t>
      </w:r>
    </w:p>
    <w:p>
      <w:pPr>
        <w:pStyle w:val="MdParagraph"/>
      </w:pPr>
      <w:r>
        <w:t xml:space="preserve">Get the IBKR RL Trading Bot up and running in 5 minutes.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Prerequisites</w:t>
      </w:r>
    </w:p>
    <w:p>
      <w:pPr>
        <w:pStyle w:val="MdListItem"/>
        <w:numPr>
          <w:ilvl w:val="0"/>
          <w:numId w:val="2"/>
        </w:numPr>
      </w:pPr>
      <w:r>
        <w:t xml:space="preserve">Python 3.8+</w:t>
      </w:r>
    </w:p>
    <w:p>
      <w:pPr>
        <w:pStyle w:val="MdListItem"/>
        <w:numPr>
          <w:ilvl w:val="0"/>
          <w:numId w:val="2"/>
        </w:numPr>
      </w:pPr>
      <w:r>
        <w:t xml:space="preserve">Interactive Brokers account</w:t>
      </w:r>
    </w:p>
    <w:p>
      <w:pPr>
        <w:pStyle w:val="MdListItem"/>
        <w:numPr>
          <w:ilvl w:val="0"/>
          <w:numId w:val="2"/>
        </w:numPr>
      </w:pPr>
      <w:r>
        <w:t xml:space="preserve">TWS or IB Gateway installed and running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Step 1: Install Dependencies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requirements.txt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This installs:</w:t>
      </w:r>
    </w:p>
    <w:p>
      <w:pPr>
        <w:pStyle w:val="MdListItem"/>
        <w:numPr>
          <w:ilvl w:val="0"/>
          <w:numId w:val="2"/>
        </w:numPr>
      </w:pPr>
      <w:r>
        <w:t xml:space="preserve">PyTorch (neural networks)</w:t>
      </w:r>
    </w:p>
    <w:p>
      <w:pPr>
        <w:pStyle w:val="MdListItem"/>
        <w:numPr>
          <w:ilvl w:val="0"/>
          <w:numId w:val="2"/>
        </w:numPr>
      </w:pPr>
      <w:r>
        <w:t xml:space="preserve">TensorFlow (optional, for alternative models)</w:t>
      </w:r>
    </w:p>
    <w:p>
      <w:pPr>
        <w:pStyle w:val="MdListItem"/>
        <w:numPr>
          <w:ilvl w:val="0"/>
          <w:numId w:val="2"/>
        </w:numPr>
      </w:pPr>
      <w:r>
        <w:t xml:space="preserve">Stable Baselines3 (RL algorithms)</w:t>
      </w:r>
    </w:p>
    <w:p>
      <w:pPr>
        <w:pStyle w:val="MdListItem"/>
        <w:numPr>
          <w:ilvl w:val="0"/>
          <w:numId w:val="2"/>
        </w:numPr>
      </w:pPr>
      <w:r>
        <w:t xml:space="preserve">ib_insync (IBKR connection)</w:t>
      </w:r>
    </w:p>
    <w:p>
      <w:pPr>
        <w:pStyle w:val="MdListItem"/>
        <w:numPr>
          <w:ilvl w:val="0"/>
          <w:numId w:val="2"/>
        </w:numPr>
      </w:pPr>
      <w:r>
        <w:t xml:space="preserve">yfinance (historical data)</w:t>
      </w:r>
    </w:p>
    <w:p>
      <w:pPr>
        <w:pStyle w:val="MdListItem"/>
        <w:numPr>
          <w:ilvl w:val="0"/>
          <w:numId w:val="2"/>
        </w:numPr>
      </w:pPr>
      <w:r>
        <w:t xml:space="preserve">VADER Sentiment (sentiment analysis)</w:t>
      </w:r>
    </w:p>
    <w:p>
      <w:pPr>
        <w:pStyle w:val="MdListItem"/>
        <w:numPr>
          <w:ilvl w:val="0"/>
          <w:numId w:val="2"/>
        </w:numPr>
      </w:pPr>
      <w:r>
        <w:t xml:space="preserve">And more...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Step 2: Configure IBKR Connection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Start TWS or IB Gateway</w:t>
      </w:r>
    </w:p>
    <w:p>
      <w:pPr>
        <w:pStyle w:val="MdListItem"/>
        <w:numPr>
          <w:ilvl w:val="1"/>
          <w:numId w:val="2"/>
        </w:numPr>
      </w:pPr>
      <w:r>
        <w:t xml:space="preserve">Download from </w:t>
      </w:r>
      <w:hyperlink w:history="1" r:id="rId68snp3rxfgkuc4ot1phlo">
        <w:r>
          <w:rPr>
            <w:rStyle w:val="MdLink"/>
          </w:rPr>
          <w:t xml:space="preserve">https://www.interactivebrokers.com</w:t>
        </w:r>
      </w:hyperlink>
    </w:p>
    <w:p>
      <w:pPr>
        <w:pStyle w:val="MdListItem"/>
        <w:numPr>
          <w:ilvl w:val="1"/>
          <w:numId w:val="2"/>
        </w:numPr>
      </w:pPr>
      <w:r>
        <w:t xml:space="preserve">Log in with your credentials</w:t>
      </w:r>
    </w:p>
    <w:p>
      <w:pPr>
        <w:pStyle w:val="MdListItem"/>
        <w:numPr>
          <w:ilvl w:val="1"/>
          <w:numId w:val="2"/>
        </w:numPr>
      </w:pPr>
      <w:r>
        <w:t xml:space="preserve">Go to Settings → API → Enable API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Create config.json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config.example.json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config.json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Edit config.json</w:t>
      </w:r>
      <w:r>
        <w:t xml:space="preserve"> with your settings: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"ibkr_host"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"127.0.0.1"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"ibkr_port"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7497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"ibkr_client_id"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"trading_enabled"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"initial_balance"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100000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Step 3: Test Connection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asyncio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ibkr_connector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IBKRConnector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async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connector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IBKRConnector()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connector.connect():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"Connected to IBKR!"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"Portfolio Value: $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connector.get_portfolio_value()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:.2f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connector.disconnect()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"Failed to connect"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asyncio.run(test())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Step 4: Train Models (Optional)</w:t>
      </w:r>
    </w:p>
    <w:p>
      <w:pPr>
        <w:pStyle w:val="MdParagraph"/>
      </w:pPr>
      <w:r>
        <w:t xml:space="preserve">Train models on historical data before live trading: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data_pipeline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DataPipeline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neural_network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PricePredictor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numpy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Fetch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symbols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'TSLA'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'AAPL'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pipeline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DataPipeline(symbols)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pipeline.fetch_historical_data()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pipeline.normalize_data()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Create sequences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X, 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pipeline.create_sequences(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sequence_length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Train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predictor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PricePredictor()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predictor.build_model()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Combine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X_train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np.vstack([X[s]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symbols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X])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y_train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np.hstack([y[s]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symbols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y])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predictor.train(X_train, y_train,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epochs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predictor.save_model(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'models/price_predictor.pt'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Step 5: Run the Bot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trading_bot.py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bot will:</w:t>
      </w:r>
    </w:p>
    <w:p>
      <w:pPr>
        <w:pStyle w:val="MdListItem"/>
        <w:numPr>
          <w:ilvl w:val="0"/>
          <w:numId w:val="3"/>
        </w:numPr>
      </w:pPr>
      <w:r>
        <w:t xml:space="preserve">Connect to IBKR</w:t>
      </w:r>
    </w:p>
    <w:p>
      <w:pPr>
        <w:pStyle w:val="MdListItem"/>
        <w:numPr>
          <w:ilvl w:val="0"/>
          <w:numId w:val="3"/>
        </w:numPr>
      </w:pPr>
      <w:r>
        <w:t xml:space="preserve">Fetch historical data</w:t>
      </w:r>
    </w:p>
    <w:p>
      <w:pPr>
        <w:pStyle w:val="MdListItem"/>
        <w:numPr>
          <w:ilvl w:val="0"/>
          <w:numId w:val="3"/>
        </w:numPr>
      </w:pPr>
      <w:r>
        <w:t xml:space="preserve">Train initial models</w:t>
      </w:r>
    </w:p>
    <w:p>
      <w:pPr>
        <w:pStyle w:val="MdListItem"/>
        <w:numPr>
          <w:ilvl w:val="0"/>
          <w:numId w:val="3"/>
        </w:numPr>
      </w:pPr>
      <w:r>
        <w:t xml:space="preserve">Subscribe to market data</w:t>
      </w:r>
    </w:p>
    <w:p>
      <w:pPr>
        <w:pStyle w:val="MdListItem"/>
        <w:numPr>
          <w:ilvl w:val="0"/>
          <w:numId w:val="3"/>
        </w:numPr>
      </w:pPr>
      <w:r>
        <w:t xml:space="preserve">Start trading (if enabled in config)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Paper Trading (Recommended First)</w:t>
      </w:r>
    </w:p>
    <w:p>
      <w:pPr>
        <w:pStyle w:val="MdParagraph"/>
      </w:pPr>
      <w:r>
        <w:t xml:space="preserve">Before live trading, test on paper account: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Ensure </w:t>
      </w:r>
      <w:r>
        <w:rPr>
          <w:rStyle w:val="MdCode"/>
          <w:u w:val="single"/>
        </w:rPr>
        <w:t xml:space="preserve">ibkr_port</w:t>
      </w:r>
      <w:r>
        <w:t xml:space="preserve"> is 7497 (paper trading)</w:t>
      </w:r>
    </w:p>
    <w:p>
      <w:pPr>
        <w:pStyle w:val="MdListItem"/>
        <w:numPr>
          <w:ilvl w:val="0"/>
          <w:numId w:val="3"/>
        </w:numPr>
      </w:pPr>
      <w:r>
        <w:t xml:space="preserve">Set </w:t>
      </w:r>
      <w:r>
        <w:rPr>
          <w:rStyle w:val="MdCode"/>
          <w:u w:val="single"/>
        </w:rPr>
        <w:t xml:space="preserve">trading_enabled</w:t>
      </w:r>
      <w:r>
        <w:t xml:space="preserve"> to false</w:t>
      </w:r>
    </w:p>
    <w:p>
      <w:pPr>
        <w:pStyle w:val="MdListItem"/>
        <w:numPr>
          <w:ilvl w:val="0"/>
          <w:numId w:val="3"/>
        </w:numPr>
      </w:pPr>
      <w:r>
        <w:t xml:space="preserve">Run bot to collect data</w:t>
      </w:r>
    </w:p>
    <w:p>
      <w:pPr>
        <w:pStyle w:val="MdListItem"/>
        <w:numPr>
          <w:ilvl w:val="0"/>
          <w:numId w:val="3"/>
        </w:numPr>
      </w:pPr>
      <w:r>
        <w:t xml:space="preserve">Review decisions in logs</w:t>
      </w:r>
    </w:p>
    <w:p>
      <w:pPr>
        <w:pStyle w:val="MdListItem"/>
        <w:numPr>
          <w:ilvl w:val="0"/>
          <w:numId w:val="3"/>
        </w:numPr>
      </w:pPr>
      <w:r>
        <w:t xml:space="preserve">Verify performance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Live Trading</w:t>
      </w:r>
    </w:p>
    <w:p>
      <w:pPr>
        <w:pStyle w:val="MdParagraph"/>
      </w:pPr>
      <w:r>
        <w:t xml:space="preserve">⚠️ </w:t>
      </w:r>
      <w:r>
        <w:rPr>
          <w:rStyle w:val="MdStrong"/>
          <w:b/>
          <w:bCs/>
        </w:rPr>
        <w:t xml:space="preserve">WARNING</w:t>
      </w:r>
      <w:r>
        <w:t xml:space="preserve">: This uses real money!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Switch to live account in TWS</w:t>
      </w:r>
    </w:p>
    <w:p>
      <w:pPr>
        <w:pStyle w:val="MdListItem"/>
        <w:numPr>
          <w:ilvl w:val="0"/>
          <w:numId w:val="3"/>
        </w:numPr>
      </w:pPr>
      <w:r>
        <w:t xml:space="preserve">Set </w:t>
      </w:r>
      <w:r>
        <w:rPr>
          <w:rStyle w:val="MdCode"/>
          <w:u w:val="single"/>
        </w:rPr>
        <w:t xml:space="preserve">ibkr_port</w:t>
      </w:r>
      <w:r>
        <w:t xml:space="preserve"> to 7496</w:t>
      </w:r>
    </w:p>
    <w:p>
      <w:pPr>
        <w:pStyle w:val="MdListItem"/>
        <w:numPr>
          <w:ilvl w:val="0"/>
          <w:numId w:val="3"/>
        </w:numPr>
      </w:pPr>
      <w:r>
        <w:t xml:space="preserve">Set </w:t>
      </w:r>
      <w:r>
        <w:rPr>
          <w:rStyle w:val="MdCode"/>
          <w:u w:val="single"/>
        </w:rPr>
        <w:t xml:space="preserve">trading_enabled</w:t>
      </w:r>
      <w:r>
        <w:t xml:space="preserve"> to true</w:t>
      </w:r>
    </w:p>
    <w:p>
      <w:pPr>
        <w:pStyle w:val="MdListItem"/>
        <w:numPr>
          <w:ilvl w:val="0"/>
          <w:numId w:val="3"/>
        </w:numPr>
      </w:pPr>
      <w:r>
        <w:t xml:space="preserve">Start with small position sizes</w:t>
      </w:r>
    </w:p>
    <w:p>
      <w:pPr>
        <w:pStyle w:val="MdListItem"/>
        <w:numPr>
          <w:ilvl w:val="0"/>
          <w:numId w:val="3"/>
        </w:numPr>
      </w:pPr>
      <w:r>
        <w:t xml:space="preserve">Monitor closely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Monitoring</w:t>
      </w:r>
    </w:p>
    <w:p>
      <w:pPr>
        <w:pStyle w:val="Heading3"/>
        <w:pStyle w:val="MdHeading3"/>
      </w:pPr>
      <w:r>
        <w:t xml:space="preserve">Check Logs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View main log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tail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trading_bot.log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View recent trades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tail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logs/trades_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.json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Check Portfolio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ibkr_connector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IBKRConnector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connector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IBKRConnector()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connector.connect()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(connector.get_positions())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"Portfolio: $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connector.get_portfolio_value()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:.2f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Common Issues</w:t>
      </w:r>
    </w:p>
    <w:p>
      <w:pPr>
        <w:pStyle w:val="Heading3"/>
        <w:pStyle w:val="MdHeading3"/>
      </w:pPr>
      <w:r>
        <w:t xml:space="preserve">"Connection refused"</w:t>
      </w:r>
    </w:p>
    <w:p>
      <w:pPr>
        <w:pStyle w:val="MdListItem"/>
        <w:numPr>
          <w:ilvl w:val="0"/>
          <w:numId w:val="2"/>
        </w:numPr>
      </w:pPr>
      <w:r>
        <w:t xml:space="preserve">Check TWS/IB Gateway is running</w:t>
      </w:r>
    </w:p>
    <w:p>
      <w:pPr>
        <w:pStyle w:val="MdListItem"/>
        <w:numPr>
          <w:ilvl w:val="0"/>
          <w:numId w:val="2"/>
        </w:numPr>
      </w:pPr>
      <w:r>
        <w:t xml:space="preserve">Verify port is correct (7497 or 7496)</w:t>
      </w:r>
    </w:p>
    <w:p>
      <w:pPr>
        <w:pStyle w:val="MdListItem"/>
        <w:numPr>
          <w:ilvl w:val="0"/>
          <w:numId w:val="2"/>
        </w:numPr>
      </w:pPr>
      <w:r>
        <w:t xml:space="preserve">Check API is enabled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"No market data"</w:t>
      </w:r>
    </w:p>
    <w:p>
      <w:pPr>
        <w:pStyle w:val="MdListItem"/>
        <w:numPr>
          <w:ilvl w:val="0"/>
          <w:numId w:val="2"/>
        </w:numPr>
      </w:pPr>
      <w:r>
        <w:t xml:space="preserve">Verify market is open (9:30 AM - 4:00 PM ET)</w:t>
      </w:r>
    </w:p>
    <w:p>
      <w:pPr>
        <w:pStyle w:val="MdListItem"/>
        <w:numPr>
          <w:ilvl w:val="0"/>
          <w:numId w:val="2"/>
        </w:numPr>
      </w:pPr>
      <w:r>
        <w:t xml:space="preserve">Check symbols are valid</w:t>
      </w:r>
    </w:p>
    <w:p>
      <w:pPr>
        <w:pStyle w:val="MdListItem"/>
        <w:numPr>
          <w:ilvl w:val="0"/>
          <w:numId w:val="2"/>
        </w:numPr>
      </w:pPr>
      <w:r>
        <w:t xml:space="preserve">Verify subscription is active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"Out of memory"</w:t>
      </w:r>
    </w:p>
    <w:p>
      <w:pPr>
        <w:pStyle w:val="MdListItem"/>
        <w:numPr>
          <w:ilvl w:val="0"/>
          <w:numId w:val="2"/>
        </w:numPr>
      </w:pPr>
      <w:r>
        <w:t xml:space="preserve">Reduce batch size</w:t>
      </w:r>
    </w:p>
    <w:p>
      <w:pPr>
        <w:pStyle w:val="MdListItem"/>
        <w:numPr>
          <w:ilvl w:val="0"/>
          <w:numId w:val="2"/>
        </w:numPr>
      </w:pPr>
      <w:r>
        <w:t xml:space="preserve">Use CPU instead of GPU</w:t>
      </w:r>
    </w:p>
    <w:p>
      <w:pPr>
        <w:pStyle w:val="MdListItem"/>
        <w:numPr>
          <w:ilvl w:val="0"/>
          <w:numId w:val="2"/>
        </w:numPr>
      </w:pPr>
      <w:r>
        <w:t xml:space="preserve">Reduce buffer size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Next Steps</w:t>
      </w:r>
    </w:p>
    <w:p>
      <w:pPr>
        <w:pStyle w:val="MdListItem"/>
        <w:numPr>
          <w:ilvl w:val="0"/>
          <w:numId w:val="3"/>
        </w:numPr>
      </w:pPr>
      <w:r>
        <w:t xml:space="preserve">Read full README.md for detailed documentation</w:t>
      </w:r>
    </w:p>
    <w:p>
      <w:pPr>
        <w:pStyle w:val="MdListItem"/>
        <w:numPr>
          <w:ilvl w:val="0"/>
          <w:numId w:val="3"/>
        </w:numPr>
      </w:pPr>
      <w:r>
        <w:t xml:space="preserve">Customize configuration for your strategy</w:t>
      </w:r>
    </w:p>
    <w:p>
      <w:pPr>
        <w:pStyle w:val="MdListItem"/>
        <w:numPr>
          <w:ilvl w:val="0"/>
          <w:numId w:val="3"/>
        </w:numPr>
      </w:pPr>
      <w:r>
        <w:t xml:space="preserve">Add sentiment API keys for better decisions</w:t>
      </w:r>
    </w:p>
    <w:p>
      <w:pPr>
        <w:pStyle w:val="MdListItem"/>
        <w:numPr>
          <w:ilvl w:val="0"/>
          <w:numId w:val="3"/>
        </w:numPr>
      </w:pPr>
      <w:r>
        <w:t xml:space="preserve">Monitor performance and adjust parameters</w:t>
      </w:r>
    </w:p>
    <w:p>
      <w:pPr>
        <w:pStyle w:val="MdListItem"/>
        <w:numPr>
          <w:ilvl w:val="0"/>
          <w:numId w:val="3"/>
        </w:numPr>
      </w:pPr>
      <w:r>
        <w:t xml:space="preserve">Scale up gradually with live trading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Getting Help</w:t>
      </w:r>
    </w:p>
    <w:p>
      <w:pPr>
        <w:pStyle w:val="MdListItem"/>
        <w:numPr>
          <w:ilvl w:val="0"/>
          <w:numId w:val="3"/>
        </w:numPr>
      </w:pPr>
      <w:r>
        <w:t xml:space="preserve">Check README.md troubleshooting section</w:t>
      </w:r>
    </w:p>
    <w:p>
      <w:pPr>
        <w:pStyle w:val="MdListItem"/>
        <w:numPr>
          <w:ilvl w:val="0"/>
          <w:numId w:val="3"/>
        </w:numPr>
      </w:pPr>
      <w:r>
        <w:t xml:space="preserve">Review log files for error messages</w:t>
      </w:r>
    </w:p>
    <w:p>
      <w:pPr>
        <w:pStyle w:val="MdListItem"/>
        <w:numPr>
          <w:ilvl w:val="0"/>
          <w:numId w:val="3"/>
        </w:numPr>
      </w:pPr>
      <w:r>
        <w:t xml:space="preserve">Verify configuration is correct</w:t>
      </w:r>
    </w:p>
    <w:p>
      <w:pPr>
        <w:pStyle w:val="MdListItem"/>
        <w:numPr>
          <w:ilvl w:val="0"/>
          <w:numId w:val="3"/>
        </w:numPr>
      </w:pPr>
      <w:r>
        <w:t xml:space="preserve">Test with paper trading first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Key Files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Purpose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trading_bot.py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Main bot orchestrator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data_pipeline.py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Historical data fetching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neural_network.py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Price prediction model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rl_agent.py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Trading RL agent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sentiment_engine.py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Sentiment analysis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ibkr_connector.py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IBKR connection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online_learner.py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Continuous learning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config.json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Configuration</w:t>
            </w:r>
          </w:p>
        </w:tc>
      </w:tr>
    </w:tbl>
    <w:p>
      <w:pPr>
        <w:pStyle w:val="Heading2"/>
        <w:pStyle w:val="MdHeading2"/>
      </w:pPr>
      <w:r>
        <w:t xml:space="preserve">Quick Reference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Connect to IBKR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ibkr_connector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IBKRConnector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connector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IBKRConnector()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await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connector.connect()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Get market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connector.get_market_data(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'TSLA'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Place order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order_id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connector.place_market_order(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'TSLA'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'BUY'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Get positions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positions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connector.get_positions()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Fetch historical data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data_pipeline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DataPipeline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pipeline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DataPipeline([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'TSLA'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pipeline.fetch_historical_data()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Train model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neural_network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PricePredictor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predictor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PricePredictor()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predictor.build_model()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predictor.train(X, 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Get sentiment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sentiment_engine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SentimentEngine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engine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SentimentEngine()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sentiment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engine.get_combined_sentiment(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'TSLA'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Ready to trade?</w:t>
      </w:r>
      <w:r>
        <w:t xml:space="preserve"> Start with paper trading first! 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8snp3rxfgkuc4ot1phlo" Type="http://schemas.openxmlformats.org/officeDocument/2006/relationships/hyperlink" Target="https://www.interactivebrokers.com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2026-03-22T15:49:15.481Z</dcterms:created>
  <dcterms:modified xsi:type="dcterms:W3CDTF">2026-03-22T15:49:15.481Z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