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4690" w14:textId="3338C54D" w:rsidR="008E384D" w:rsidRDefault="008E384D"/>
    <w:p w14:paraId="2D900928" w14:textId="75495A9D" w:rsidR="00F34078" w:rsidRPr="00F34078" w:rsidRDefault="00F34078" w:rsidP="00F34078">
      <w:pPr>
        <w:rPr>
          <w:rFonts w:ascii="Times New Roman" w:eastAsia="Times New Roman" w:hAnsi="Times New Roman" w:cs="Times New Roman"/>
          <w:sz w:val="24"/>
          <w:szCs w:val="24"/>
          <w:lang w:val="en-LU" w:eastAsia="en-GB"/>
        </w:rPr>
      </w:pPr>
    </w:p>
    <w:p w14:paraId="23F5DD49" w14:textId="09BBFF07" w:rsidR="008E384D" w:rsidRPr="00F34078" w:rsidRDefault="008E384D">
      <w:pPr>
        <w:rPr>
          <w:lang w:val="en-LU"/>
        </w:rPr>
      </w:pPr>
    </w:p>
    <w:tbl>
      <w:tblPr>
        <w:tblStyle w:val="TableGrid"/>
        <w:tblW w:w="14277" w:type="dxa"/>
        <w:tblLook w:val="04A0" w:firstRow="1" w:lastRow="0" w:firstColumn="1" w:lastColumn="0" w:noHBand="0" w:noVBand="1"/>
      </w:tblPr>
      <w:tblGrid>
        <w:gridCol w:w="7138"/>
        <w:gridCol w:w="7139"/>
      </w:tblGrid>
      <w:tr w:rsidR="00FF03A2" w:rsidRPr="00EE1BCF" w14:paraId="3CDF5A4E" w14:textId="77777777" w:rsidTr="00FF03A2">
        <w:tc>
          <w:tcPr>
            <w:tcW w:w="7138" w:type="dxa"/>
          </w:tcPr>
          <w:p w14:paraId="0A28409C" w14:textId="4DD8E037" w:rsidR="00FF03A2" w:rsidRPr="00A8585D" w:rsidRDefault="00FF03A2" w:rsidP="00FF03A2">
            <w:pPr>
              <w:jc w:val="both"/>
              <w:rPr>
                <w:rFonts w:ascii="Frutiger LT Com 45 Light" w:hAnsi="Frutiger LT Com 45 Light"/>
                <w:b/>
                <w:bCs/>
                <w:lang w:val="en-US"/>
              </w:rPr>
            </w:pPr>
            <w:r w:rsidRPr="00A8585D">
              <w:rPr>
                <w:rFonts w:ascii="Frutiger LT Com 45 Light" w:hAnsi="Frutiger LT Com 45 Light"/>
                <w:b/>
                <w:bCs/>
                <w:lang w:val="en-US"/>
              </w:rPr>
              <w:t xml:space="preserve">What </w:t>
            </w:r>
            <w:r w:rsidR="00A411DE">
              <w:rPr>
                <w:rFonts w:ascii="Frutiger LT Com 45 Light" w:hAnsi="Frutiger LT Com 45 Light"/>
                <w:b/>
                <w:bCs/>
                <w:lang w:val="en-US"/>
              </w:rPr>
              <w:t>happens if I agree</w:t>
            </w:r>
            <w:r w:rsidRPr="00A8585D">
              <w:rPr>
                <w:rFonts w:ascii="Frutiger LT Com 45 Light" w:hAnsi="Frutiger LT Com 45 Light"/>
                <w:b/>
                <w:bCs/>
                <w:lang w:val="en-US"/>
              </w:rPr>
              <w:t>?</w:t>
            </w:r>
          </w:p>
          <w:p w14:paraId="27B0C774" w14:textId="7F03821B" w:rsidR="0085475A" w:rsidRPr="0085475A" w:rsidRDefault="0085475A" w:rsidP="0085475A">
            <w:pPr>
              <w:numPr>
                <w:ilvl w:val="0"/>
                <w:numId w:val="8"/>
              </w:numPr>
              <w:rPr>
                <w:rFonts w:ascii="Frutiger LT Com 45 Light" w:hAnsi="Frutiger LT Com 45 Light"/>
                <w:lang w:val="en-US"/>
              </w:rPr>
            </w:pPr>
            <w:r>
              <w:rPr>
                <w:rFonts w:ascii="Frutiger LT Com 45 Light" w:hAnsi="Frutiger LT Com 45 Light"/>
                <w:lang w:val="en-US"/>
              </w:rPr>
              <w:t>The hospital will contact you.</w:t>
            </w:r>
          </w:p>
          <w:p w14:paraId="0296D717" w14:textId="03514DE8" w:rsidR="0085475A" w:rsidRPr="0085475A" w:rsidRDefault="0085475A" w:rsidP="00CF6029">
            <w:pPr>
              <w:numPr>
                <w:ilvl w:val="0"/>
                <w:numId w:val="8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"/>
              </w:rPr>
              <w:t>As a rule, the hospital will ask you to bring all your medical records.</w:t>
            </w:r>
            <w:r>
              <w:rPr>
                <w:rFonts w:ascii="Frutiger LT Com 45 Light" w:hAnsi="Frutiger LT Com 45 Light"/>
                <w:lang w:val="en"/>
              </w:rPr>
              <w:t xml:space="preserve"> </w:t>
            </w:r>
            <w:r w:rsidRPr="0085475A">
              <w:rPr>
                <w:rFonts w:ascii="Frutiger LT Com 45 Light" w:hAnsi="Frutiger LT Com 45 Light"/>
                <w:lang w:val="en"/>
              </w:rPr>
              <w:t>Then you will be examined.</w:t>
            </w:r>
          </w:p>
          <w:p w14:paraId="5B5C7831" w14:textId="77777777" w:rsidR="0085475A" w:rsidRPr="0085475A" w:rsidRDefault="0085475A" w:rsidP="0085475A">
            <w:pPr>
              <w:numPr>
                <w:ilvl w:val="0"/>
                <w:numId w:val="8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"/>
              </w:rPr>
              <w:t>After the examination you will participate in an educational discussion about the clinical trial. You can then decide whether you want to participate in the clinical trial.</w:t>
            </w:r>
          </w:p>
          <w:p w14:paraId="7A4AC2ED" w14:textId="77777777" w:rsidR="0085475A" w:rsidRPr="0085475A" w:rsidRDefault="0085475A" w:rsidP="0085475A">
            <w:pPr>
              <w:numPr>
                <w:ilvl w:val="0"/>
                <w:numId w:val="8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"/>
              </w:rPr>
              <w:t xml:space="preserve">If you choose to participate in the clinical trial, you must consent to the processing of your personal data. Your personal data will be processed, among other things, </w:t>
            </w:r>
            <w:proofErr w:type="gramStart"/>
            <w:r w:rsidRPr="0085475A">
              <w:rPr>
                <w:rFonts w:ascii="Frutiger LT Com 45 Light" w:hAnsi="Frutiger LT Com 45 Light"/>
                <w:lang w:val="en"/>
              </w:rPr>
              <w:t>in order to</w:t>
            </w:r>
            <w:proofErr w:type="gramEnd"/>
            <w:r w:rsidRPr="0085475A">
              <w:rPr>
                <w:rFonts w:ascii="Frutiger LT Com 45 Light" w:hAnsi="Frutiger LT Com 45 Light"/>
                <w:lang w:val="en"/>
              </w:rPr>
              <w:t xml:space="preserve"> be able to monitor your health during the clinical study.</w:t>
            </w:r>
          </w:p>
          <w:p w14:paraId="2C3CF419" w14:textId="77777777" w:rsidR="0085475A" w:rsidRDefault="0085475A" w:rsidP="002A14BD">
            <w:pPr>
              <w:ind w:left="720"/>
              <w:rPr>
                <w:rFonts w:ascii="Frutiger LT Com 45 Light" w:hAnsi="Frutiger LT Com 45 Light"/>
                <w:lang w:val="en-US"/>
              </w:rPr>
            </w:pPr>
          </w:p>
          <w:p w14:paraId="1FF5D055" w14:textId="51473E96" w:rsidR="0085475A" w:rsidRDefault="0085475A" w:rsidP="0085475A">
            <w:pPr>
              <w:rPr>
                <w:rFonts w:ascii="Frutiger LT Com 45 Light" w:hAnsi="Frutiger LT Com 45 Light"/>
                <w:lang w:val="en-US"/>
              </w:rPr>
            </w:pPr>
          </w:p>
          <w:p w14:paraId="588BD0DD" w14:textId="0B5DF5B9" w:rsidR="00FF03A2" w:rsidRPr="00FF03A2" w:rsidRDefault="00FF03A2" w:rsidP="00040482">
            <w:pPr>
              <w:ind w:left="720"/>
              <w:rPr>
                <w:rFonts w:ascii="Frutiger LT Com 45 Light" w:hAnsi="Frutiger LT Com 45 Light"/>
                <w:lang w:val="en-US"/>
              </w:rPr>
            </w:pPr>
          </w:p>
        </w:tc>
        <w:tc>
          <w:tcPr>
            <w:tcW w:w="7139" w:type="dxa"/>
          </w:tcPr>
          <w:p w14:paraId="5CCFB8DC" w14:textId="502B0359" w:rsidR="00EE1BCF" w:rsidRPr="00A411DE" w:rsidRDefault="00A411DE" w:rsidP="00EE1BCF">
            <w:r w:rsidRPr="00A411DE">
              <w:rPr>
                <w:b/>
                <w:bCs/>
              </w:rPr>
              <w:t>Was passiert, wenn ich zustimme</w:t>
            </w:r>
            <w:r w:rsidR="00EE1BCF" w:rsidRPr="00EE1BCF">
              <w:rPr>
                <w:rFonts w:ascii="Frutiger LT Com 45 Light" w:hAnsi="Frutiger LT Com 45 Light"/>
                <w:b/>
                <w:bCs/>
              </w:rPr>
              <w:t>?</w:t>
            </w:r>
          </w:p>
          <w:p w14:paraId="04D7DD9A" w14:textId="77777777" w:rsidR="0085475A" w:rsidRPr="0085475A" w:rsidRDefault="0085475A" w:rsidP="0085475A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-LU"/>
              </w:rPr>
              <w:t xml:space="preserve">Das Krankenhaus wird sich mit Ihnen </w:t>
            </w:r>
            <w:r w:rsidRPr="000753C1">
              <w:rPr>
                <w:rFonts w:ascii="Frutiger LT Com 45 Light" w:hAnsi="Frutiger LT Com 45 Light"/>
                <w:b/>
                <w:bCs/>
                <w:lang w:val="en-LU"/>
              </w:rPr>
              <w:t>in Verbindung setzen</w:t>
            </w:r>
            <w:r w:rsidRPr="0085475A">
              <w:rPr>
                <w:rFonts w:ascii="Frutiger LT Com 45 Light" w:hAnsi="Frutiger LT Com 45 Light"/>
                <w:lang w:val="en-LU"/>
              </w:rPr>
              <w:t>.</w:t>
            </w:r>
          </w:p>
          <w:p w14:paraId="11033FAA" w14:textId="12967582" w:rsidR="0085475A" w:rsidRPr="0085475A" w:rsidRDefault="0085475A" w:rsidP="0048625B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cstheme="minorHAnsi"/>
              </w:rPr>
              <w:t xml:space="preserve">In der Regel wird Sie das Krankenhaus auffordern, alle Ihre </w:t>
            </w:r>
            <w:r w:rsidRPr="000753C1">
              <w:rPr>
                <w:rFonts w:cstheme="minorHAnsi"/>
                <w:b/>
                <w:bCs/>
              </w:rPr>
              <w:t>medizinischen Unterlagen mitzubringen</w:t>
            </w:r>
            <w:r w:rsidRPr="0085475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85475A">
              <w:rPr>
                <w:rFonts w:ascii="Frutiger LT Com 45 Light" w:hAnsi="Frutiger LT Com 45 Light"/>
                <w:lang w:val="en-LU"/>
              </w:rPr>
              <w:t>Dann werden Sie untersucht.</w:t>
            </w:r>
          </w:p>
          <w:p w14:paraId="1FCEDC70" w14:textId="77777777" w:rsidR="0085475A" w:rsidRPr="0085475A" w:rsidRDefault="0085475A" w:rsidP="0085475A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-LU"/>
              </w:rPr>
              <w:t xml:space="preserve">Nach der </w:t>
            </w:r>
            <w:r w:rsidRPr="000753C1">
              <w:rPr>
                <w:rFonts w:ascii="Frutiger LT Com 45 Light" w:hAnsi="Frutiger LT Com 45 Light"/>
                <w:b/>
                <w:bCs/>
                <w:lang w:val="en-LU"/>
              </w:rPr>
              <w:t>Untersuchung</w:t>
            </w:r>
            <w:r w:rsidRPr="0085475A">
              <w:rPr>
                <w:rFonts w:ascii="Frutiger LT Com 45 Light" w:hAnsi="Frutiger LT Com 45 Light"/>
                <w:lang w:val="en-LU"/>
              </w:rPr>
              <w:t xml:space="preserve"> werden Sie an einem </w:t>
            </w:r>
            <w:r w:rsidRPr="000753C1">
              <w:rPr>
                <w:rFonts w:ascii="Frutiger LT Com 45 Light" w:hAnsi="Frutiger LT Com 45 Light"/>
                <w:b/>
                <w:bCs/>
                <w:lang w:val="en-LU"/>
              </w:rPr>
              <w:t>Aufklärungsgespräch</w:t>
            </w:r>
            <w:r w:rsidRPr="0085475A">
              <w:rPr>
                <w:rFonts w:ascii="Frutiger LT Com 45 Light" w:hAnsi="Frutiger LT Com 45 Light"/>
                <w:lang w:val="en-LU"/>
              </w:rPr>
              <w:t xml:space="preserve"> über die klinische Studie teilnehmen. Danach können Sie entscheiden, ob Sie an der klinischen Studie teilnehmen möchten.</w:t>
            </w:r>
          </w:p>
          <w:p w14:paraId="71F54745" w14:textId="77777777" w:rsidR="0085475A" w:rsidRPr="0085475A" w:rsidRDefault="0085475A" w:rsidP="0085475A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en-LU"/>
              </w:rPr>
            </w:pPr>
            <w:r w:rsidRPr="0085475A">
              <w:rPr>
                <w:rFonts w:ascii="Frutiger LT Com 45 Light" w:hAnsi="Frutiger LT Com 45 Light"/>
                <w:lang w:val="en-LU"/>
              </w:rPr>
              <w:t xml:space="preserve">Wenn Sie sich für die </w:t>
            </w:r>
            <w:r w:rsidRPr="000753C1">
              <w:rPr>
                <w:rFonts w:ascii="Frutiger LT Com 45 Light" w:hAnsi="Frutiger LT Com 45 Light"/>
                <w:b/>
                <w:bCs/>
                <w:lang w:val="en-LU"/>
              </w:rPr>
              <w:t>Teilnahme an der klinischen Studie entscheiden</w:t>
            </w:r>
            <w:r w:rsidRPr="0085475A">
              <w:rPr>
                <w:rFonts w:ascii="Frutiger LT Com 45 Light" w:hAnsi="Frutiger LT Com 45 Light"/>
                <w:lang w:val="en-LU"/>
              </w:rPr>
              <w:t xml:space="preserve">, müssen Sie der </w:t>
            </w:r>
            <w:r w:rsidRPr="000753C1">
              <w:rPr>
                <w:rFonts w:ascii="Frutiger LT Com 45 Light" w:hAnsi="Frutiger LT Com 45 Light"/>
                <w:b/>
                <w:bCs/>
                <w:lang w:val="en-LU"/>
              </w:rPr>
              <w:t>Verarbeitung Ihrer personenbezogenen Daten zustimmen</w:t>
            </w:r>
            <w:r w:rsidRPr="0085475A">
              <w:rPr>
                <w:rFonts w:ascii="Frutiger LT Com 45 Light" w:hAnsi="Frutiger LT Com 45 Light"/>
                <w:lang w:val="en-LU"/>
              </w:rPr>
              <w:t>.</w:t>
            </w:r>
            <w:r w:rsidRPr="0085475A">
              <w:rPr>
                <w:rFonts w:ascii="Frutiger LT Com 45 Light" w:hAnsi="Frutiger LT Com 45 Light"/>
                <w:lang w:val="de-LU"/>
              </w:rPr>
              <w:t xml:space="preserve"> </w:t>
            </w:r>
            <w:r w:rsidRPr="0085475A">
              <w:rPr>
                <w:rFonts w:ascii="Frutiger LT Com 45 Light" w:hAnsi="Frutiger LT Com 45 Light"/>
                <w:lang w:val="en-LU"/>
              </w:rPr>
              <w:t>Ihre personenbezogenen Daten werden u.a. verarbeitet, um während der klinischen Studie Ihren Gesundheitszustand überwachen zu können.</w:t>
            </w:r>
          </w:p>
          <w:p w14:paraId="6CB6C847" w14:textId="69BC147B" w:rsidR="0085475A" w:rsidRPr="0085475A" w:rsidRDefault="0085475A" w:rsidP="0085475A">
            <w:pPr>
              <w:pStyle w:val="ListParagraph"/>
              <w:rPr>
                <w:rFonts w:ascii="Frutiger LT Com 45 Light" w:hAnsi="Frutiger LT Com 45 Light"/>
                <w:lang w:val="en-LU"/>
              </w:rPr>
            </w:pPr>
          </w:p>
          <w:p w14:paraId="4FA7E5B2" w14:textId="28E2442B" w:rsidR="00EE1BCF" w:rsidRPr="00EE1BCF" w:rsidRDefault="00EE1BCF" w:rsidP="00040482">
            <w:pPr>
              <w:pStyle w:val="ListParagraph"/>
              <w:rPr>
                <w:rFonts w:ascii="Frutiger LT Com 45 Light" w:hAnsi="Frutiger LT Com 45 Light"/>
              </w:rPr>
            </w:pPr>
          </w:p>
        </w:tc>
      </w:tr>
    </w:tbl>
    <w:p w14:paraId="0E5979D0" w14:textId="77777777" w:rsidR="00C21204" w:rsidRPr="00EE1BCF" w:rsidRDefault="00C21204" w:rsidP="00502115">
      <w:pPr>
        <w:rPr>
          <w:rFonts w:ascii="Frutiger LT Com 45 Light" w:hAnsi="Frutiger LT Com 45 Light"/>
        </w:rPr>
      </w:pPr>
    </w:p>
    <w:sectPr w:rsidR="00C21204" w:rsidRPr="00EE1BCF" w:rsidSect="00FF03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79D"/>
    <w:multiLevelType w:val="hybridMultilevel"/>
    <w:tmpl w:val="C4B4A254"/>
    <w:lvl w:ilvl="0" w:tplc="BDE6BF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396C"/>
    <w:multiLevelType w:val="hybridMultilevel"/>
    <w:tmpl w:val="2EDC34A8"/>
    <w:lvl w:ilvl="0" w:tplc="9770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A1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42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EC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EA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C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22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1768D"/>
    <w:multiLevelType w:val="hybridMultilevel"/>
    <w:tmpl w:val="CF72D7D4"/>
    <w:lvl w:ilvl="0" w:tplc="BDE6BF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4D92"/>
    <w:multiLevelType w:val="hybridMultilevel"/>
    <w:tmpl w:val="92C4032E"/>
    <w:lvl w:ilvl="0" w:tplc="BDE6B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CF714">
      <w:numFmt w:val="bullet"/>
      <w:lvlText w:val="-"/>
      <w:lvlJc w:val="left"/>
      <w:pPr>
        <w:ind w:left="1440" w:hanging="360"/>
      </w:pPr>
      <w:rPr>
        <w:rFonts w:ascii="Frutiger LT Com 45 Light" w:eastAsiaTheme="minorHAnsi" w:hAnsi="Frutiger LT Com 45 Light" w:cstheme="minorBidi" w:hint="default"/>
      </w:rPr>
    </w:lvl>
    <w:lvl w:ilvl="2" w:tplc="C0C6F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28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42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AE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AB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44F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6F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170282"/>
    <w:multiLevelType w:val="hybridMultilevel"/>
    <w:tmpl w:val="ED0A2A28"/>
    <w:lvl w:ilvl="0" w:tplc="B4EE9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4AE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6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AB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66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CF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EC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12592"/>
    <w:multiLevelType w:val="hybridMultilevel"/>
    <w:tmpl w:val="02C0027E"/>
    <w:lvl w:ilvl="0" w:tplc="0EDED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87C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A7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CD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CA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2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CF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4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26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852F9D"/>
    <w:multiLevelType w:val="hybridMultilevel"/>
    <w:tmpl w:val="86BC7C50"/>
    <w:lvl w:ilvl="0" w:tplc="9AF0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03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47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E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6F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CE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A3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07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C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3342D9"/>
    <w:multiLevelType w:val="hybridMultilevel"/>
    <w:tmpl w:val="668695AE"/>
    <w:lvl w:ilvl="0" w:tplc="BDE6BF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93E9E"/>
    <w:multiLevelType w:val="hybridMultilevel"/>
    <w:tmpl w:val="020C0394"/>
    <w:lvl w:ilvl="0" w:tplc="9B98A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89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E7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49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07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0B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6C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AA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C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206559"/>
    <w:multiLevelType w:val="hybridMultilevel"/>
    <w:tmpl w:val="871A5C70"/>
    <w:lvl w:ilvl="0" w:tplc="BF1E6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E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48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E7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67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60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63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89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4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1C6089"/>
    <w:multiLevelType w:val="hybridMultilevel"/>
    <w:tmpl w:val="778EE946"/>
    <w:lvl w:ilvl="0" w:tplc="C47AF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8BF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64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0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2D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84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69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64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B237F1"/>
    <w:multiLevelType w:val="hybridMultilevel"/>
    <w:tmpl w:val="BCC8EED0"/>
    <w:lvl w:ilvl="0" w:tplc="BDE6BF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E0D76"/>
    <w:multiLevelType w:val="hybridMultilevel"/>
    <w:tmpl w:val="143248E8"/>
    <w:lvl w:ilvl="0" w:tplc="68EA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2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AF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1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4D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88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80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0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C5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2"/>
  </w:num>
  <w:num w:numId="10">
    <w:abstractNumId w:val="0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E"/>
    <w:rsid w:val="00040482"/>
    <w:rsid w:val="00050ED3"/>
    <w:rsid w:val="000753C1"/>
    <w:rsid w:val="000775A0"/>
    <w:rsid w:val="000B13ED"/>
    <w:rsid w:val="000C0C58"/>
    <w:rsid w:val="000E640F"/>
    <w:rsid w:val="00121CFD"/>
    <w:rsid w:val="00152C82"/>
    <w:rsid w:val="001E123D"/>
    <w:rsid w:val="00217E9E"/>
    <w:rsid w:val="00270918"/>
    <w:rsid w:val="002766BC"/>
    <w:rsid w:val="0028646A"/>
    <w:rsid w:val="002A14BD"/>
    <w:rsid w:val="003A3D0B"/>
    <w:rsid w:val="003C5FDF"/>
    <w:rsid w:val="00502115"/>
    <w:rsid w:val="005F61E8"/>
    <w:rsid w:val="006004FB"/>
    <w:rsid w:val="0062091F"/>
    <w:rsid w:val="00731256"/>
    <w:rsid w:val="0085475A"/>
    <w:rsid w:val="008E384D"/>
    <w:rsid w:val="0098135F"/>
    <w:rsid w:val="009A6894"/>
    <w:rsid w:val="009E58A0"/>
    <w:rsid w:val="00A40ECC"/>
    <w:rsid w:val="00A411DE"/>
    <w:rsid w:val="00A8585D"/>
    <w:rsid w:val="00C21204"/>
    <w:rsid w:val="00C4374B"/>
    <w:rsid w:val="00CF3E17"/>
    <w:rsid w:val="00E819AE"/>
    <w:rsid w:val="00EB19C4"/>
    <w:rsid w:val="00EE1BCF"/>
    <w:rsid w:val="00F34078"/>
    <w:rsid w:val="00FB0EAE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B244"/>
  <w15:chartTrackingRefBased/>
  <w15:docId w15:val="{CE2833F9-68ED-4902-A213-2D4C8C94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2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3A2"/>
    <w:pPr>
      <w:ind w:left="720"/>
      <w:contextualSpacing/>
    </w:pPr>
  </w:style>
  <w:style w:type="character" w:customStyle="1" w:styleId="systranspace">
    <w:name w:val="systran_space"/>
    <w:basedOn w:val="DefaultParagraphFont"/>
    <w:rsid w:val="00F34078"/>
  </w:style>
  <w:style w:type="character" w:customStyle="1" w:styleId="systrantokenbase">
    <w:name w:val="systran_token_base"/>
    <w:basedOn w:val="DefaultParagraphFont"/>
    <w:rsid w:val="00F3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Selzer, Annika</dc:creator>
  <cp:keywords/>
  <dc:description/>
  <cp:lastModifiedBy>Xengie Cheng DOAN</cp:lastModifiedBy>
  <cp:revision>2</cp:revision>
  <cp:lastPrinted>2021-08-30T14:10:00Z</cp:lastPrinted>
  <dcterms:created xsi:type="dcterms:W3CDTF">2022-02-12T18:56:00Z</dcterms:created>
  <dcterms:modified xsi:type="dcterms:W3CDTF">2022-02-12T18:56:00Z</dcterms:modified>
</cp:coreProperties>
</file>