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sz w:val="40"/>
        </w:rPr>
        <w:t>文件整理助手 开发文档与问题日志</w:t>
      </w:r>
    </w:p>
    <w:p>
      <w:pPr>
        <w:jc w:val="center"/>
      </w:pPr>
      <w:r>
        <w:rPr>
          <w:color w:val="595959"/>
          <w:sz w:val="21"/>
        </w:rPr>
        <w:t>版本 0.1.0 – 0.6.0 ｜ 2026-09-28 ｜ 含各版本开发记录、测试错误与解决办法</w:t>
      </w:r>
    </w:p>
    <w:p>
      <w:pPr>
        <w:pStyle w:val="Heading1"/>
      </w:pPr>
      <w:r>
        <w:t>一、项目概述</w:t>
      </w:r>
    </w:p>
    <w:p>
      <w:r>
        <w:t>文件整理助手是一个 Windows 桌面应用（Electron + electron-builder），按 Vibe Guide 零基础指南的「桌面 App」路线开发。最初只有「文件整理」一个页面，经六个版本迭代扩展为四个功能页签：文件整理、打包项目、文档转换、压缩解压。</w:t>
      </w:r>
    </w:p>
    <w:p>
      <w:r>
        <w:t>本文件记录 0.1.0 至 0.6.0 每个版本的开发要点、遇到的问题与解决方法、以及自动化测试中发现的全部错误与修复过程，作为后续维护与新对话接续的参考（对应指南第 31 步：换对话后 AI 读文档即可接续）。</w:t>
      </w:r>
    </w:p>
    <w:p>
      <w:pPr>
        <w:pStyle w:val="Heading1"/>
      </w:pPr>
      <w:r>
        <w:t>二、版本总览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07"/>
          </w:tcPr>
          <w:p>
            <w:r>
              <w:rPr>
                <w:b/>
                <w:sz w:val="19"/>
              </w:rPr>
              <w:t>版本</w:t>
            </w:r>
          </w:p>
        </w:tc>
        <w:tc>
          <w:tcPr>
            <w:tcW w:type="dxa" w:w="907"/>
          </w:tcPr>
          <w:p>
            <w:r>
              <w:rPr>
                <w:b/>
                <w:sz w:val="19"/>
              </w:rPr>
              <w:t>日期</w:t>
            </w:r>
          </w:p>
        </w:tc>
        <w:tc>
          <w:tcPr>
            <w:tcW w:type="dxa" w:w="4082"/>
          </w:tcPr>
          <w:p>
            <w:r>
              <w:rPr>
                <w:b/>
                <w:sz w:val="19"/>
              </w:rPr>
              <w:t>主要内容</w:t>
            </w:r>
          </w:p>
        </w:tc>
        <w:tc>
          <w:tcPr>
            <w:tcW w:type="dxa" w:w="1020"/>
          </w:tcPr>
          <w:p>
            <w:r>
              <w:rPr>
                <w:b/>
                <w:sz w:val="19"/>
              </w:rPr>
              <w:t>主要问题数</w:t>
            </w:r>
          </w:p>
        </w:tc>
        <w:tc>
          <w:tcPr>
            <w:tcW w:type="dxa" w:w="2154"/>
          </w:tcPr>
          <w:p>
            <w:r>
              <w:rPr>
                <w:b/>
                <w:sz w:val="19"/>
              </w:rPr>
              <w:t>验证结果</w:t>
            </w:r>
          </w:p>
        </w:tc>
      </w:tr>
      <w:tr>
        <w:tc>
          <w:tcPr>
            <w:tcW w:type="dxa" w:w="907"/>
          </w:tcPr>
          <w:p>
            <w:r>
              <w:rPr>
                <w:sz w:val="19"/>
              </w:rPr>
              <w:t>0.1.0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09-28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文件整理第一版：选文件夹→预览→复制归类；首次打包安装包+便携版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启动与安装验证通过</w:t>
            </w:r>
          </w:p>
        </w:tc>
      </w:tr>
      <w:tr>
        <w:tc>
          <w:tcPr>
            <w:tcW w:type="dxa" w:w="907"/>
          </w:tcPr>
          <w:p>
            <w:r>
              <w:rPr>
                <w:sz w:val="19"/>
              </w:rPr>
              <w:t>0.2.0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09-28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递归整理：子文件夹文件参与整理并保留目录结构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自动化测试通过</w:t>
            </w:r>
          </w:p>
        </w:tc>
      </w:tr>
      <w:tr>
        <w:tc>
          <w:tcPr>
            <w:tcW w:type="dxa" w:w="907"/>
          </w:tcPr>
          <w:p>
            <w:r>
              <w:rPr>
                <w:sz w:val="19"/>
              </w:rPr>
              <w:t>0.3.0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09-28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文件筛选（分类过滤+单文件排除）；自定义应用图标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自动化测试通过</w:t>
            </w:r>
          </w:p>
        </w:tc>
      </w:tr>
      <w:tr>
        <w:tc>
          <w:tcPr>
            <w:tcW w:type="dxa" w:w="907"/>
          </w:tcPr>
          <w:p>
            <w:r>
              <w:rPr>
                <w:sz w:val="19"/>
              </w:rPr>
              <w:t>0.4.0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09-28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打包项目页：导入项目自动筛选打包文件并一键生成 exe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应用打包自身成功</w:t>
            </w:r>
          </w:p>
        </w:tc>
      </w:tr>
      <w:tr>
        <w:tc>
          <w:tcPr>
            <w:tcW w:type="dxa" w:w="907"/>
          </w:tcPr>
          <w:p>
            <w:r>
              <w:rPr>
                <w:sz w:val="19"/>
              </w:rPr>
              <w:t>0.5.0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09-28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文档转换页：PDF ⇄ Word 互转与应用内预览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往返转换测试通过</w:t>
            </w:r>
          </w:p>
        </w:tc>
      </w:tr>
      <w:tr>
        <w:tc>
          <w:tcPr>
            <w:tcW w:type="dxa" w:w="907"/>
          </w:tcPr>
          <w:p>
            <w:r>
              <w:rPr>
                <w:sz w:val="19"/>
              </w:rPr>
              <w:t>0.5.1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09-28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文档转换页预览区加大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回归测试通过</w:t>
            </w:r>
          </w:p>
        </w:tc>
      </w:tr>
      <w:tr>
        <w:tc>
          <w:tcPr>
            <w:tcW w:type="dxa" w:w="907"/>
          </w:tcPr>
          <w:p>
            <w:r>
              <w:rPr>
                <w:sz w:val="19"/>
              </w:rPr>
              <w:t>0.6.0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09-28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压缩解压页：zip 压缩/解压（预览、进度、可取消）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35 项检查全部通过</w:t>
            </w:r>
          </w:p>
        </w:tc>
      </w:tr>
    </w:tbl>
    <w:p/>
    <w:p>
      <w:pPr>
        <w:pStyle w:val="Heading1"/>
      </w:pPr>
      <w:r>
        <w:t>三、分版本开发记录与问题解决</w:t>
      </w:r>
    </w:p>
    <w:p>
      <w:pPr>
        <w:pStyle w:val="Heading2"/>
      </w:pPr>
      <w:r>
        <w:t>0.1.0 第一版：文件整理</w:t>
      </w:r>
    </w:p>
    <w:p>
      <w:pPr>
        <w:pStyle w:val="Heading3"/>
      </w:pPr>
      <w:r>
        <w:t>开发要点</w:t>
      </w:r>
    </w:p>
    <w:p>
      <w:pPr>
        <w:pStyle w:val="ListBullet"/>
      </w:pPr>
      <w:r>
        <w:t>技术选型：指南推荐 Tauri（需 Rust 工具链，本机未装），改用 Electron（只需 Node.js，本机已具备）；打包用 electron-builder，一条命令同时产出 NSIS 安装包与便携版 exe。</w:t>
      </w:r>
    </w:p>
    <w:p>
      <w:pPr>
        <w:pStyle w:val="ListBullet"/>
      </w:pPr>
      <w:r>
        <w:t>核心设计：三进程架构（主进程/预加载桥/渲染进程，contextIsolation 隔离）；只复制不移动不删除；同名自动加序号；可取消；失败有提示。</w:t>
      </w:r>
    </w:p>
    <w:p>
      <w:pPr>
        <w:pStyle w:val="ListBullet"/>
      </w:pPr>
      <w:r>
        <w:t>文档先行：docs 四件套（requirements/design/delivery/release）+ README，每步有记录。</w:t>
      </w:r>
    </w:p>
    <w:p>
      <w:pPr>
        <w:pStyle w:val="Heading3"/>
      </w:pPr>
      <w:r>
        <w:t>遇到的问题与解决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74"/>
          </w:tcPr>
          <w:p>
            <w:r>
              <w:rPr>
                <w:b/>
                <w:sz w:val="19"/>
              </w:rPr>
              <w:t>问题日志</w:t>
            </w:r>
          </w:p>
        </w:tc>
        <w:tc>
          <w:tcPr>
            <w:tcW w:type="dxa" w:w="7710"/>
          </w:tcPr>
          <w:p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现象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应用启动即退：开发模式报「ipcMain 未定义」，打包 exe 从终端启动无窗口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排查过程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报错说明 main.js 被普通 Node 执行（此时 require("electron") 只返回路径字符串）。逐步检查：版本输出（npx electron --version 显示 Node 版本而非 Electron 版本）→ 环境变量列表→ 发现 ELECTRON_RUN_AS_NODE=1 → 查注册表与常见配置文件均无 → 确认来自上层进程环境（某些软件注入）。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解决方法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scripts/start.js 启动前 delete 该变量；资源管理器双击 exe 不受影响；README 记录排查方法。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教训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界面打不开不一定与代码有关，先核对运行环境；排查按证据走（版本输出、注册表、进程列表），不靠猜。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74"/>
          </w:tcPr>
          <w:p>
            <w:r>
              <w:rPr>
                <w:b/>
                <w:sz w:val="19"/>
              </w:rPr>
              <w:t>问题日志</w:t>
            </w:r>
          </w:p>
        </w:tc>
        <w:tc>
          <w:tcPr>
            <w:tcW w:type="dxa" w:w="7710"/>
          </w:tcPr>
          <w:p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现象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静默安装测试无效果：/S /D=目录 参数不生效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排查过程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Git Bash 会把「/」开头的参数转换成 Windows 路径，参数被改写。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解决方法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设置 MSYS_NO_PATHCONV=1 或用 Python subprocess 等原生方式调用。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教训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Windows 上从 Git Bash 调原生程序的参数要留意路径转换。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74"/>
          </w:tcPr>
          <w:p>
            <w:r>
              <w:rPr>
                <w:b/>
                <w:sz w:val="19"/>
              </w:rPr>
              <w:t>问题日志</w:t>
            </w:r>
          </w:p>
        </w:tc>
        <w:tc>
          <w:tcPr>
            <w:tcW w:type="dxa" w:w="7710"/>
          </w:tcPr>
          <w:p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现象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静默安装只复制文件：不写注册表、不建快捷方式；静默卸载无效果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排查过程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向导式（oneClick:false）安装包不支持完整静默流程，属测试方式局限而非产品缺陷。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解决方法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按普通用户方式双击验证；测试记录中把「产物生成」与「交互流程验证」分开记录。</w:t>
            </w:r>
          </w:p>
        </w:tc>
      </w:tr>
    </w:tbl>
    <w:p/>
    <w:p>
      <w:pPr>
        <w:pStyle w:val="Heading3"/>
      </w:pPr>
      <w:r>
        <w:t>测试记录</w:t>
      </w:r>
    </w:p>
    <w:p>
      <w:pPr>
        <w:pStyle w:val="ListBullet"/>
      </w:pPr>
      <w:r>
        <w:t>便携版与安装目录内应用均实测启动，窗口标题正常；安装向导交互流程待人工双击核对。</w:t>
      </w:r>
    </w:p>
    <w:p>
      <w:pPr>
        <w:pStyle w:val="Heading2"/>
      </w:pPr>
      <w:r>
        <w:t>0.2.0 递归整理</w:t>
      </w:r>
    </w:p>
    <w:p>
      <w:pPr>
        <w:pStyle w:val="Heading3"/>
      </w:pPr>
      <w:r>
        <w:t>开发要点</w:t>
      </w:r>
    </w:p>
    <w:p>
      <w:pPr>
        <w:pStyle w:val="ListBullet"/>
      </w:pPr>
      <w:r>
        <w:t>listFiles 改为递归遍历，每个文件携带相对路径（rel），预览与复制均保留原目录结构（如 旅游/海边.jpg → 图片/旅游/海边.jpg）；跳过符号链接防止循环。</w:t>
      </w:r>
    </w:p>
    <w:p>
      <w:pPr>
        <w:pStyle w:val="Heading3"/>
      </w:pPr>
      <w:r>
        <w:t>遇到的问题与解决</w:t>
      </w:r>
    </w:p>
    <w:p>
      <w:r>
        <w:t>本版本无新问题：新增子文件夹测试数据（旅游/海边.jpg、旅游/攻略.txt）后自动化测试一次通过。</w:t>
      </w:r>
    </w:p>
    <w:p>
      <w:pPr>
        <w:pStyle w:val="Heading2"/>
      </w:pPr>
      <w:r>
        <w:t>0.3.0 文件筛选与自定义图标</w:t>
      </w:r>
    </w:p>
    <w:p>
      <w:pPr>
        <w:pStyle w:val="Heading3"/>
      </w:pPr>
      <w:r>
        <w:t>开发要点</w:t>
      </w:r>
    </w:p>
    <w:p>
      <w:pPr>
        <w:pStyle w:val="ListBullet"/>
      </w:pPr>
      <w:r>
        <w:t>筛选：按分类标签整体过滤 + 每行勾选排除单个文件 + 全选/全不选；只有勾选的文件会被复制，界面实时显示「已选 X / 共 Y」。</w:t>
      </w:r>
    </w:p>
    <w:p>
      <w:pPr>
        <w:pStyle w:val="ListBullet"/>
      </w:pPr>
      <w:r>
        <w:t>自定义图标：图标放 build/icon.png（≥256×256）或 build/icon.ico，打包自动识别。</w:t>
      </w:r>
    </w:p>
    <w:p>
      <w:pPr>
        <w:pStyle w:val="Heading3"/>
      </w:pPr>
      <w:r>
        <w:t>遇到的问题与解决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74"/>
          </w:tcPr>
          <w:p>
            <w:r>
              <w:rPr>
                <w:b/>
                <w:sz w:val="19"/>
              </w:rPr>
              <w:t>问题日志</w:t>
            </w:r>
          </w:p>
        </w:tc>
        <w:tc>
          <w:tcPr>
            <w:tcW w:type="dxa" w:w="7710"/>
          </w:tcPr>
          <w:p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现象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electron-builder 打包报错 Unknown option "icon"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排查过程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第一次把 icon 以顶层选项传给 build() API 被拒；改为放进 win 配置后报 TypeError: types is not iterable—— 定位到 build() API 的 win 参数只接受目标数组（CLI 语义），不能塞配置对象。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解决方法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去掉手动传参：electron-builder 会自动检测 build/icon.png / build/icon.ico（打包日志出现icons-bundle 下载即证明图标转换生效）。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教训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调用第三方工具前先查它有没有自动约定；能用约定就不要手写配置。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74"/>
          </w:tcPr>
          <w:p>
            <w:r>
              <w:rPr>
                <w:b/>
                <w:sz w:val="19"/>
              </w:rPr>
              <w:t>问题日志</w:t>
            </w:r>
          </w:p>
        </w:tc>
        <w:tc>
          <w:tcPr>
            <w:tcW w:type="dxa" w:w="7710"/>
          </w:tcPr>
          <w:p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现象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打包报 EBUSY：app.asar 被占用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排查过程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上一次冒烟测试的应用进程仍在运行，锁住了 win-unpacked 里的 asar 文件。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解决方法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结束残留的「文件整理助手」进程后重新打包；冒烟测试后及时清理进程。</w:t>
            </w:r>
          </w:p>
        </w:tc>
      </w:tr>
    </w:tbl>
    <w:p/>
    <w:p>
      <w:pPr>
        <w:pStyle w:val="Heading2"/>
      </w:pPr>
      <w:r>
        <w:t>0.4.0 打包项目页</w:t>
      </w:r>
    </w:p>
    <w:p>
      <w:pPr>
        <w:pStyle w:val="Heading3"/>
      </w:pPr>
      <w:r>
        <w:t>开发要点</w:t>
      </w:r>
    </w:p>
    <w:p>
      <w:pPr>
        <w:pStyle w:val="ListBullet"/>
      </w:pPr>
      <w:r>
        <w:t>导入 Electron 项目 → 检查环境（Node/npm 版本、electron/electron-builder 依赖、构建命令）→ 按 electron-builder 的 files 配置筛选出打包文件清单（排除 node_modules/release 等）→ 一键构建（可自动 npm install）→ 实时日志 → 产物列表。</w:t>
      </w:r>
    </w:p>
    <w:p>
      <w:pPr>
        <w:pStyle w:val="Heading3"/>
      </w:pPr>
      <w:r>
        <w:t>遇到的问题与解决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74"/>
          </w:tcPr>
          <w:p>
            <w:r>
              <w:rPr>
                <w:b/>
                <w:sz w:val="19"/>
              </w:rPr>
              <w:t>问题日志</w:t>
            </w:r>
          </w:p>
        </w:tc>
        <w:tc>
          <w:tcPr>
            <w:tcW w:type="dxa" w:w="7710"/>
          </w:tcPr>
          <w:p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现象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应用内打包卡死：界面一直等不到构建结束（等待 600 秒超时）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排查过程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产物实际上已经生成（release 里能看到新 exe）—— 说明构建完成了，但界面没收到结束通知。定位到 Windows 下孙进程（signtool/7za 等）可能一直持有 stdout/stderr 管道，Node 的 close 事件要等管道关闭才触发，导致永远等不到。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解决方法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把子进程监听从 close 改为 exit（进程一退出即通知，不等待管道释放）。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教训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Windows 上监控子进程结束用 exit 而不是 close；出现「产物已生成但界面卡住」先怀疑管道滞留。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74"/>
          </w:tcPr>
          <w:p>
            <w:r>
              <w:rPr>
                <w:b/>
                <w:sz w:val="19"/>
              </w:rPr>
              <w:t>问题日志</w:t>
            </w:r>
          </w:p>
        </w:tc>
        <w:tc>
          <w:tcPr>
            <w:tcW w:type="dxa" w:w="7710"/>
          </w:tcPr>
          <w:p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现象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打包产物文件被锁（EBUSY），删除旧版本失败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排查过程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用户正开着旧版软件测试，进程占用 exe 文件。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解决方法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结束进程后清理；测试与打包前先确认没有运行中的实例。</w:t>
            </w:r>
          </w:p>
        </w:tc>
      </w:tr>
    </w:tbl>
    <w:p/>
    <w:p>
      <w:pPr>
        <w:pStyle w:val="Heading2"/>
      </w:pPr>
      <w:r>
        <w:t>0.5.0 文档转换页</w:t>
      </w:r>
    </w:p>
    <w:p>
      <w:pPr>
        <w:pStyle w:val="Heading3"/>
      </w:pPr>
      <w:r>
        <w:t>开发要点</w:t>
      </w:r>
    </w:p>
    <w:p>
      <w:pPr>
        <w:pStyle w:val="ListBullet"/>
      </w:pPr>
      <w:r>
        <w:t>Word→PDF：mammoth 解析 docx 为 HTML（图片内联 data URI）→ 隐藏窗口 printToPDF 输出，保留文字/标题/表格/图片基本排版。</w:t>
      </w:r>
    </w:p>
    <w:p>
      <w:pPr>
        <w:pStyle w:val="ListBullet"/>
      </w:pPr>
      <w:r>
        <w:t>PDF→Word：pdf.js 提取文字（按纵向坐标合成行）→ docx 库重建文档（文字版转换，界面注明限制）。</w:t>
      </w:r>
    </w:p>
    <w:p>
      <w:pPr>
        <w:pStyle w:val="ListBullet"/>
      </w:pPr>
      <w:r>
        <w:t>预览：PDF 用 pdf.js 逐页渲染到 canvas；Word 用 mammoth 转 HTML 直接显示。输出同名自动加序号不覆盖。</w:t>
      </w:r>
    </w:p>
    <w:p>
      <w:pPr>
        <w:pStyle w:val="Heading3"/>
      </w:pPr>
      <w:r>
        <w:t>遇到的问题与解决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74"/>
          </w:tcPr>
          <w:p>
            <w:r>
              <w:rPr>
                <w:b/>
                <w:sz w:val="19"/>
              </w:rPr>
              <w:t>问题日志</w:t>
            </w:r>
          </w:p>
        </w:tc>
        <w:tc>
          <w:tcPr>
            <w:tcW w:type="dxa" w:w="7710"/>
          </w:tcPr>
          <w:p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现象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PDF 预览渲染失败：等待 canvas 出现 60 秒超时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排查过程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pdf.js 6.x 的构建文件里含 import.meta（即使只在 Node 专用分支里），按 classic script 加载时解析阶段直接语法报错，pdfjsLib 全局变量未定义。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解决方法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改为 &lt;script type="module"&gt; 加载；worker 用 Blob URL + type:"module" 自行创建，通过 GlobalWorkerOptions.workerPort 交给 pdf.js（CSP 同步放开 worker-src blob: 与 img-src data:）。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教训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「库文件含 import.meta」是 ESM-only 的强信号，加载方式要按 ES 模块处理。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74"/>
          </w:tcPr>
          <w:p>
            <w:r>
              <w:rPr>
                <w:b/>
                <w:sz w:val="19"/>
              </w:rPr>
              <w:t>问题日志</w:t>
            </w:r>
          </w:p>
        </w:tc>
        <w:tc>
          <w:tcPr>
            <w:tcW w:type="dxa" w:w="7710"/>
          </w:tcPr>
          <w:p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现象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PDF→Word 转换报 doc.destroy is not a function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排查过程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pdf.js 的 legacy 构建沿用旧 API，销毁文档的方法叫 cleanup() 而非 destroy()。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解决方法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写兼容代码：优先 destroy()，否则 cleanup()。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教训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用 legacy 构建时留意新旧 API 差异，取兼容写法。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74"/>
          </w:tcPr>
          <w:p>
            <w:r>
              <w:rPr>
                <w:b/>
                <w:sz w:val="19"/>
              </w:rPr>
              <w:t>问题日志</w:t>
            </w:r>
          </w:p>
        </w:tc>
        <w:tc>
          <w:tcPr>
            <w:tcW w:type="dxa" w:w="7710"/>
          </w:tcPr>
          <w:p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现象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驱动脚本截图偶发超时（taking page screenshot 挂起）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排查过程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Playwright 截图偶发 CDP 挂起，与页面内容无必然关系。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解决方法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把截图封装为容错函数（超时 20 秒、失败只告警不中断），断言只依赖 DOM 与文件系统。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教训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截图是辅助证据，测试结论以 DOM 断言和文件系统核对为准。</w:t>
            </w:r>
          </w:p>
        </w:tc>
      </w:tr>
    </w:tbl>
    <w:p/>
    <w:p>
      <w:pPr>
        <w:pStyle w:val="Heading2"/>
      </w:pPr>
      <w:r>
        <w:t>0.5.1 预览区调整</w:t>
      </w:r>
    </w:p>
    <w:p>
      <w:pPr>
        <w:pStyle w:val="Heading3"/>
      </w:pPr>
      <w:r>
        <w:t>开发要点</w:t>
      </w:r>
    </w:p>
    <w:p>
      <w:pPr>
        <w:pStyle w:val="ListBullet"/>
      </w:pPr>
      <w:r>
        <w:t>文档转换页预览区：最低 460px、最大 calc(100vh-320px)，随窗口高度自动撑满。</w:t>
      </w:r>
    </w:p>
    <w:p>
      <w:pPr>
        <w:pStyle w:val="Heading3"/>
      </w:pPr>
      <w:r>
        <w:t>遇到的问题与解决</w:t>
      </w:r>
    </w:p>
    <w:p>
      <w:r>
        <w:t>无新问题；仅样式调整，回归测试通过。</w:t>
      </w:r>
    </w:p>
    <w:p>
      <w:pPr>
        <w:pStyle w:val="Heading2"/>
      </w:pPr>
      <w:r>
        <w:t>0.6.0 压缩解压页</w:t>
      </w:r>
    </w:p>
    <w:p>
      <w:pPr>
        <w:pStyle w:val="Heading3"/>
      </w:pPr>
      <w:r>
        <w:t>开发要点</w:t>
      </w:r>
    </w:p>
    <w:p>
      <w:pPr>
        <w:pStyle w:val="ListBullet"/>
      </w:pPr>
      <w:r>
        <w:t>压缩：archiver（v8 的 ZipArchive 类）多选文件/文件夹 → 同目录同名 zip（自动加序号），实时进度、可取消。</w:t>
      </w:r>
    </w:p>
    <w:p>
      <w:pPr>
        <w:pStyle w:val="ListBullet"/>
      </w:pPr>
      <w:r>
        <w:t>解压：yauzl 惰性模式逐条串行写入，路径穿越防护（越界条目跳过）、GBK 中文文件名兼容（iconv-lite 按 UTF-8 标志位决定编码），先读中央目录拿总数再流式解压。</w:t>
      </w:r>
    </w:p>
    <w:p>
      <w:pPr>
        <w:pStyle w:val="Heading3"/>
      </w:pPr>
      <w:r>
        <w:t>遇到的问题与解决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74"/>
          </w:tcPr>
          <w:p>
            <w:r>
              <w:rPr>
                <w:b/>
                <w:sz w:val="19"/>
              </w:rPr>
              <w:t>问题日志</w:t>
            </w:r>
          </w:p>
        </w:tc>
        <w:tc>
          <w:tcPr>
            <w:tcW w:type="dxa" w:w="7710"/>
          </w:tcPr>
          <w:p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现象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压缩失败：archiver is not a function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排查过程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archiver 8 改变了导出结构：工厂函数改成了 { Archiver, ZipArchive, ... } 类导出，按旧文档调用直接报错。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解决方法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改用 new ZipArchive({ zlib: { level: 6 } })；事件与管道用法不变（entry/progress/error、pipe、directory、finalize、abort 均保留）。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教训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主版本升级后先探明导出结构（Object.keys）再照旧文档写代码。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74"/>
          </w:tcPr>
          <w:p>
            <w:r>
              <w:rPr>
                <w:b/>
                <w:sz w:val="19"/>
              </w:rPr>
              <w:t>问题日志</w:t>
            </w:r>
          </w:p>
        </w:tc>
        <w:tc>
          <w:tcPr>
            <w:tcW w:type="dxa" w:w="7710"/>
          </w:tcPr>
          <w:p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现象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解压失败：e.fileName.endsWith is not a function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排查过程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decodeStrings:false 时 yauzl 的 entry.fileName 是 Buffer 而非字符串，没有 endsWith 方法。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解决方法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新增 isDirEntry() 统一判断（取最后一个字节是否 0x2f），替换所有 endsWith("/") 用法。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74"/>
          </w:tcPr>
          <w:p>
            <w:r>
              <w:rPr>
                <w:b/>
                <w:sz w:val="19"/>
              </w:rPr>
              <w:t>问题日志</w:t>
            </w:r>
          </w:p>
        </w:tc>
        <w:tc>
          <w:tcPr>
            <w:tcW w:type="dxa" w:w="7710"/>
          </w:tcPr>
          <w:p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现象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解压超时：等待「解压完成」60 秒失败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排查过程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yauzl 惰性模式下 openReadStream 必须在 entry 回调内调用、流结束后才能 readEntry()。先收集全部条目再在 end 事件里统一解压的写法，此时文件句柄已关闭，流无法打开。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解决方法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重写为标准串行模式：entry 回调内处理（流结束 → readEntry 推进）；进度总数先单独读一遍中央目录获得。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教训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流式库的「惰性/回调驱动」API 要严格按其状态机写，先读文档里给的串行示例。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74"/>
          </w:tcPr>
          <w:p>
            <w:r>
              <w:rPr>
                <w:b/>
                <w:sz w:val="19"/>
              </w:rPr>
              <w:t>问题日志</w:t>
            </w:r>
          </w:p>
        </w:tc>
        <w:tc>
          <w:tcPr>
            <w:tcW w:type="dxa" w:w="7710"/>
          </w:tcPr>
          <w:p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现象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应用内打包界面卡死（打包项目页回归时复现）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排查过程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与 0.4.0 记录同源：Windows 管道滞留。0.4.0 已把 close 改为 exit，本次为偶发复现后确认修复有效（产物已生成、界面正常显示）。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解决方法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维持 exit 事件方案；测试等待时间与容错截图已有保障。</w:t>
            </w:r>
          </w:p>
        </w:tc>
      </w:tr>
    </w:tbl>
    <w:p/>
    <w:p>
      <w:pPr>
        <w:pStyle w:val="Heading1"/>
      </w:pPr>
      <w:r>
        <w:t>四、测试中遇到的错误与解决办法汇总</w:t>
      </w:r>
    </w:p>
    <w:p>
      <w:r>
        <w:t>下表按「现象 → 原因 → 解决」汇总自动化测试（scripts/drive.mjs，Playwright 驱动真实应用）与手工验证中出现的全部错误，可按现象快速索引。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608"/>
          </w:tcPr>
          <w:p>
            <w:r>
              <w:rPr>
                <w:b/>
                <w:sz w:val="19"/>
              </w:rPr>
              <w:t>现象</w:t>
            </w:r>
          </w:p>
        </w:tc>
        <w:tc>
          <w:tcPr>
            <w:tcW w:type="dxa" w:w="1134"/>
          </w:tcPr>
          <w:p>
            <w:r>
              <w:rPr>
                <w:b/>
                <w:sz w:val="19"/>
              </w:rPr>
              <w:t>涉及版本</w:t>
            </w:r>
          </w:p>
        </w:tc>
        <w:tc>
          <w:tcPr>
            <w:tcW w:type="dxa" w:w="2721"/>
          </w:tcPr>
          <w:p>
            <w:r>
              <w:rPr>
                <w:b/>
                <w:sz w:val="19"/>
              </w:rPr>
              <w:t>原因</w:t>
            </w:r>
          </w:p>
        </w:tc>
        <w:tc>
          <w:tcPr>
            <w:tcW w:type="dxa" w:w="2608"/>
          </w:tcPr>
          <w:p>
            <w:r>
              <w:rPr>
                <w:b/>
                <w:sz w:val="19"/>
              </w:rPr>
              <w:t>解决办法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应用启动即退 / ipcMain 未定义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0.1.0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环境变量 ELECTRON_RUN_AS_NODE=1 使 Electron 以纯 Node 运行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start.js 启动前清除该变量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静默安装参数无效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0.1.0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Git Bash 把 /S /D 参数转换为路径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MSYS_NO_PATHCONV=1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静默安装不写注册表/快捷方式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0.1.0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向导式安装包不支持完整静默流程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改双击交互验证,分开记录状态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打包报 Unknown option "icon"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0.3.0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build() API 不接受顶层 icon 选项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依赖 electron-builder 自动检测 build/icon.*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打包 EBUSY: app.asar 被锁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0.3.0/0.4.0/0.6.0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运行中的应用进程占用产物文件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结束进程后再打包/清理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应用内打包界面卡死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0.4.0/0.6.0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Windows 孙进程持有管道,close 事件不触发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子进程监听改用 exit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PDF 预览 canvas 不出现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0.5.0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pdf.js 6.x 含 import.meta,classic script 解析失败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ES 模块加载 + Blob worker(module)+workerPort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doc.destroy is not a function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0.5.0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pdf.js legacy 构建用 cleanup()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destroy/cleanup 兼容写法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截图偶发超时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0.5.0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Playwright CDP 截图偶发挂起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容错截图,断言只看 DOM 与文件系统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archiver is not a function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0.6.0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archiver 8 改为 ZipArchive 类导出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new ZipArchive()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fileName.endsWith 报错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0.6.0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decodeStrings:false 时 fileName 是 Buffer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isDirEntry() 按字节判断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解压流程超时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0.6.0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yauzl 惰性模式流必须在 entry 回调内打开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标准串行模式,先读目录拿总数</w:t>
            </w:r>
          </w:p>
        </w:tc>
      </w:tr>
      <w:tr>
        <w:tc>
          <w:tcPr>
            <w:tcW w:type="dxa" w:w="2608"/>
          </w:tcPr>
          <w:p>
            <w:r>
              <w:rPr>
                <w:sz w:val="19"/>
              </w:rPr>
              <w:t>PowerShell 中文进程名匹配不到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通用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bash 传中文参数编码不匹配(GBK/UTF-8)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tasklist|iconv 转码,或用 Python 原生调用</w:t>
            </w:r>
          </w:p>
        </w:tc>
      </w:tr>
    </w:tbl>
    <w:p/>
    <w:p>
      <w:pPr>
        <w:pStyle w:val="Heading1"/>
      </w:pPr>
      <w:r>
        <w:t>五、自动化测试体系</w:t>
      </w:r>
    </w:p>
    <w:p>
      <w:pPr>
        <w:pStyle w:val="ListBullet"/>
      </w:pPr>
      <w:r>
        <w:t>驱动脚本 scripts/drive.mjs：Playwright 启动真实应用窗口，走完四个页签的完整流程并逐步断言。</w:t>
      </w:r>
    </w:p>
    <w:p>
      <w:pPr>
        <w:pStyle w:val="ListBullet"/>
      </w:pPr>
      <w:r>
        <w:t>当前 35 项检查：文件整理（递归/筛选/同名加序号/原文件保留）、打包项目（检查项目/真实构建/产物版本）、文档转换（Word 预览/Word→PDF/PDF 预览/PDF→Word 往返）、压缩解压（压缩/内容预览/解压/结构完整）。</w:t>
      </w:r>
    </w:p>
    <w:p>
      <w:pPr>
        <w:pStyle w:val="ListBullet"/>
      </w:pPr>
      <w:r>
        <w:t>测试入口：node scripts/drive.mjs；可用 DRIVE_SKIP_PACK=1 跳过耗时构建，DRIVE_EXECUTABLE=打包后exe 直接验证打包版。</w:t>
      </w:r>
    </w:p>
    <w:p>
      <w:pPr>
        <w:pStyle w:val="ListBullet"/>
      </w:pPr>
      <w:r>
        <w:t>测试数据：test-data/ 下全部为可安全试用的副本（对应指南「用副本试运行」），测试产物不入库（.gitignore）。</w:t>
      </w:r>
    </w:p>
    <w:p>
      <w:pPr>
        <w:pStyle w:val="Heading1"/>
      </w:pPr>
      <w:r>
        <w:t>六、打包与产物日志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</w:tcPr>
          <w:p>
            <w:r>
              <w:rPr>
                <w:b/>
                <w:sz w:val="19"/>
              </w:rPr>
              <w:t>版本</w:t>
            </w:r>
          </w:p>
        </w:tc>
        <w:tc>
          <w:tcPr>
            <w:tcW w:type="dxa" w:w="2608"/>
          </w:tcPr>
          <w:p>
            <w:r>
              <w:rPr>
                <w:b/>
                <w:sz w:val="19"/>
              </w:rPr>
              <w:t>构建方式</w:t>
            </w:r>
          </w:p>
        </w:tc>
        <w:tc>
          <w:tcPr>
            <w:tcW w:type="dxa" w:w="3402"/>
          </w:tcPr>
          <w:p>
            <w:r>
              <w:rPr>
                <w:b/>
                <w:sz w:val="19"/>
              </w:rPr>
              <w:t>产物（release/）</w:t>
            </w:r>
          </w:p>
        </w:tc>
        <w:tc>
          <w:tcPr>
            <w:tcW w:type="dxa" w:w="2154"/>
          </w:tcPr>
          <w:p>
            <w:r>
              <w:rPr>
                <w:b/>
                <w:sz w:val="19"/>
              </w:rPr>
              <w:t>大小</w:t>
            </w:r>
          </w:p>
        </w:tc>
      </w:tr>
      <w:tr>
        <w:tc>
          <w:tcPr>
            <w:tcW w:type="dxa" w:w="907"/>
          </w:tcPr>
          <w:p>
            <w:r>
              <w:rPr>
                <w:sz w:val="19"/>
              </w:rPr>
              <w:t>0.1.0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npm run dist（命令行）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Setup / Portable -0.1.0-x64.exe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约 106 MB</w:t>
            </w:r>
          </w:p>
        </w:tc>
      </w:tr>
      <w:tr>
        <w:tc>
          <w:tcPr>
            <w:tcW w:type="dxa" w:w="907"/>
          </w:tcPr>
          <w:p>
            <w:r>
              <w:rPr>
                <w:sz w:val="19"/>
              </w:rPr>
              <w:t>0.3.0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npm run dist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Setup / Portable -0.3.0-x64.exe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约 106 MB</w:t>
            </w:r>
          </w:p>
        </w:tc>
      </w:tr>
      <w:tr>
        <w:tc>
          <w:tcPr>
            <w:tcW w:type="dxa" w:w="907"/>
          </w:tcPr>
          <w:p>
            <w:r>
              <w:rPr>
                <w:sz w:val="19"/>
              </w:rPr>
              <w:t>0.4.0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应用内打包项目页构建（首次自举）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Setup / Portable -0.4.0-x64.exe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约 106 MB</w:t>
            </w:r>
          </w:p>
        </w:tc>
      </w:tr>
      <w:tr>
        <w:tc>
          <w:tcPr>
            <w:tcW w:type="dxa" w:w="907"/>
          </w:tcPr>
          <w:p>
            <w:r>
              <w:rPr>
                <w:sz w:val="19"/>
              </w:rPr>
              <w:t>0.5.0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应用内打包项目页构建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Setup / Portable -0.5.0-x64.exe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约 123.5 MB（新增转换引擎）</w:t>
            </w:r>
          </w:p>
        </w:tc>
      </w:tr>
      <w:tr>
        <w:tc>
          <w:tcPr>
            <w:tcW w:type="dxa" w:w="907"/>
          </w:tcPr>
          <w:p>
            <w:r>
              <w:rPr>
                <w:sz w:val="19"/>
              </w:rPr>
              <w:t>0.6.0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应用内打包项目页构建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Setup / Portable -0.6.0-x64.exe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约 124.5 MB（新增压缩引擎）</w:t>
            </w:r>
          </w:p>
        </w:tc>
      </w:tr>
    </w:tbl>
    <w:p/>
    <w:p>
      <w:r>
        <w:t>说明：旧版本产物在发布新版本后删除，release/ 始终只保留当前版本；产物不进入 git（.gitignore）。</w:t>
      </w:r>
    </w:p>
    <w:p>
      <w:pPr>
        <w:pStyle w:val="Heading1"/>
      </w:pPr>
      <w:r>
        <w:t>七、经验总结（通用教训）</w:t>
      </w:r>
    </w:p>
    <w:p>
      <w:pPr>
        <w:pStyle w:val="ListBullet"/>
      </w:pPr>
      <w:r>
        <w:t>运行环境优先排查：窗口打不开、进程起不来，先查环境变量/残留进程/文件锁，再怀疑代码。</w:t>
      </w:r>
    </w:p>
    <w:p>
      <w:pPr>
        <w:pStyle w:val="ListBullet"/>
      </w:pPr>
      <w:r>
        <w:t>第三方库主版本升级要验证 API：archiver 8、pdf.js 6 都改了导出或构建形态，升级后先写最小样例验证，再写业务代码。</w:t>
      </w:r>
    </w:p>
    <w:p>
      <w:pPr>
        <w:pStyle w:val="ListBullet"/>
      </w:pPr>
      <w:r>
        <w:t>Windows 特有坑：子进程管道滞留（用 exit 不用 close）、Git Bash 路径转换、GBK/UTF-8 编码混用、进程占用文件锁。</w:t>
      </w:r>
    </w:p>
    <w:p>
      <w:pPr>
        <w:pStyle w:val="ListBullet"/>
      </w:pPr>
      <w:r>
        <w:t>测试结论以可验证的事实为准：DOM 断言 + 文件系统核对，截图只作辅助证据。</w:t>
      </w:r>
    </w:p>
    <w:p>
      <w:pPr>
        <w:pStyle w:val="ListBullet"/>
      </w:pPr>
      <w:r>
        <w:t>「构建成功 ≠ 能用」：每次发布前实际试运行，未验证项如实标注，不把推断当结论。</w:t>
      </w:r>
    </w:p>
    <w:p>
      <w:pPr>
        <w:pStyle w:val="ListBullet"/>
      </w:pPr>
      <w:r>
        <w:t>小步迭代、每版存档：0.1→0.6 六个版本七个提交点，任何一步可回退。</w:t>
      </w:r>
    </w:p>
    <w:p>
      <w:pPr>
        <w:pStyle w:val="Heading1"/>
      </w:pPr>
      <w:r>
        <w:t>八、维护约定</w:t>
      </w:r>
    </w:p>
    <w:p>
      <w:pPr>
        <w:pStyle w:val="ListBullet"/>
      </w:pPr>
      <w:r>
        <w:t>改代码 → node scripts/drive.mjs 回归 → npm run dist 打包 → 冒烟测试启动 → 更新 docs/release.md → 提交存档。</w:t>
      </w:r>
    </w:p>
    <w:p>
      <w:pPr>
        <w:pStyle w:val="ListBullet"/>
      </w:pPr>
      <w:r>
        <w:t>换对话继续开发时，让 AI 先读 README.md、docs/ 与本文件再动手（指南第 31 步）。</w:t>
      </w:r>
    </w:p>
    <w:p>
      <w:pPr>
        <w:pStyle w:val="ListBullet"/>
      </w:pPr>
      <w:r>
        <w:t>版本号规则：功能新增升次位（x.Y.0），小调整升修订位（x.y.Z）。</w:t>
      </w:r>
    </w:p>
    <w:p/>
    <w:p>
      <w:r>
        <w:t>附：项目文档索引 —— README.md、docs/requirements.md、docs/design.md、docs/delivery.md、docs/release.md、docs/开发文档.docx（0.1.0 创建过程）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文件整理助手 开发文档与问题日志</dc:title>
  <dc:subject/>
  <dc:creator>coolkite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