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3A2B350" w14:textId="77777777" w:rsidR="005D6B36" w:rsidRDefault="00E966AC" w:rsidP="005D6B36">
      <w:pPr>
        <w:keepNext/>
        <w:rPr>
          <w:b/>
          <w:bCs/>
        </w:rPr>
      </w:pPr>
      <w:r>
        <w:rPr>
          <w:b/>
          <w:bCs/>
        </w:rPr>
        <w:t>Description of Course:</w:t>
      </w:r>
    </w:p>
    <w:p w14:paraId="61399DFD" w14:textId="6CC6E3B7" w:rsidR="00A7111E" w:rsidRPr="00FF401D" w:rsidRDefault="00A7111E" w:rsidP="00A7111E">
      <w:pPr>
        <w:keepNext/>
        <w:jc w:val="both"/>
      </w:pPr>
      <w:r w:rsidRPr="00FF401D">
        <w:t xml:space="preserve">This course teaches the basic techniques to </w:t>
      </w:r>
      <w:proofErr w:type="spellStart"/>
      <w:r w:rsidRPr="00FF401D">
        <w:t>orgranize</w:t>
      </w:r>
      <w:proofErr w:type="spellEnd"/>
      <w:r w:rsidRPr="00FF401D">
        <w:t xml:space="preserve"> data in running programs. You will know about well-known data structures as listed in the Syllabus. You will be able to (1) implement these structures as classes in C++; (2) determine which structures are appropriate in various situations; (3) confidently learn new structures beyond what are presented in this class. You will also learn part of object-oriented programming and software development methodology. </w:t>
      </w:r>
    </w:p>
    <w:p w14:paraId="7BE4FBC1" w14:textId="77777777" w:rsidR="000447B1" w:rsidRPr="00FF401D" w:rsidRDefault="000447B1" w:rsidP="00FA3978">
      <w:pPr>
        <w:tabs>
          <w:tab w:val="left" w:pos="1490"/>
        </w:tabs>
      </w:pPr>
    </w:p>
    <w:p w14:paraId="1A9B0657" w14:textId="77777777" w:rsidR="000447B1" w:rsidRPr="00FF401D" w:rsidRDefault="006F5808" w:rsidP="000447B1">
      <w:pPr>
        <w:keepNext/>
        <w:rPr>
          <w:b/>
          <w:bCs/>
        </w:rPr>
      </w:pPr>
      <w:r w:rsidRPr="00FF401D">
        <w:rPr>
          <w:b/>
          <w:bCs/>
        </w:rPr>
        <w:t xml:space="preserve">Course </w:t>
      </w:r>
      <w:r w:rsidR="000447B1" w:rsidRPr="00FF401D">
        <w:rPr>
          <w:b/>
          <w:bCs/>
        </w:rPr>
        <w:t>Out</w:t>
      </w:r>
      <w:r w:rsidRPr="00FF401D">
        <w:rPr>
          <w:b/>
          <w:bCs/>
        </w:rPr>
        <w:t>lines</w:t>
      </w:r>
      <w:r w:rsidR="000447B1" w:rsidRPr="00FF401D">
        <w:rPr>
          <w:b/>
          <w:bCs/>
        </w:rPr>
        <w:t>:</w:t>
      </w:r>
    </w:p>
    <w:p w14:paraId="564303E9" w14:textId="29E6086C" w:rsidR="00F55466" w:rsidRPr="00FF401D" w:rsidRDefault="00A7111E" w:rsidP="00FA3978">
      <w:pPr>
        <w:numPr>
          <w:ilvl w:val="0"/>
          <w:numId w:val="1"/>
        </w:numPr>
        <w:tabs>
          <w:tab w:val="left" w:pos="720"/>
        </w:tabs>
      </w:pPr>
      <w:r w:rsidRPr="00FF401D">
        <w:t>Pre-condition/Post-</w:t>
      </w:r>
      <w:r w:rsidR="00F80762">
        <w:t>c</w:t>
      </w:r>
      <w:r w:rsidRPr="00FF401D">
        <w:t>ondition specifications</w:t>
      </w:r>
    </w:p>
    <w:p w14:paraId="69C97EAD" w14:textId="1C1BC111" w:rsidR="00A7111E" w:rsidRPr="00FF401D" w:rsidRDefault="00A7111E" w:rsidP="00FA3978">
      <w:pPr>
        <w:numPr>
          <w:ilvl w:val="0"/>
          <w:numId w:val="1"/>
        </w:numPr>
        <w:tabs>
          <w:tab w:val="left" w:pos="720"/>
        </w:tabs>
      </w:pPr>
      <w:r w:rsidRPr="00FF401D">
        <w:t>Time analysis techniques</w:t>
      </w:r>
    </w:p>
    <w:p w14:paraId="3C1C1343" w14:textId="42306227" w:rsidR="00A7111E" w:rsidRPr="00FF401D" w:rsidRDefault="00A7111E" w:rsidP="00FA3978">
      <w:pPr>
        <w:numPr>
          <w:ilvl w:val="0"/>
          <w:numId w:val="1"/>
        </w:numPr>
        <w:tabs>
          <w:tab w:val="left" w:pos="720"/>
        </w:tabs>
      </w:pPr>
      <w:r w:rsidRPr="00FF401D">
        <w:t>Container classes</w:t>
      </w:r>
    </w:p>
    <w:p w14:paraId="0FB8DE2F" w14:textId="33ECCABB" w:rsidR="00A7111E" w:rsidRPr="00FF401D" w:rsidRDefault="00A7111E" w:rsidP="00FA3978">
      <w:pPr>
        <w:numPr>
          <w:ilvl w:val="0"/>
          <w:numId w:val="1"/>
        </w:numPr>
        <w:tabs>
          <w:tab w:val="left" w:pos="720"/>
        </w:tabs>
      </w:pPr>
      <w:r w:rsidRPr="00FF401D">
        <w:t>Pointers and dynamic arrays</w:t>
      </w:r>
    </w:p>
    <w:p w14:paraId="2AE87C14" w14:textId="6EA9E402" w:rsidR="00A7111E" w:rsidRPr="00FF401D" w:rsidRDefault="00A7111E" w:rsidP="00FA3978">
      <w:pPr>
        <w:numPr>
          <w:ilvl w:val="0"/>
          <w:numId w:val="1"/>
        </w:numPr>
        <w:tabs>
          <w:tab w:val="left" w:pos="720"/>
        </w:tabs>
      </w:pPr>
      <w:r w:rsidRPr="00FF401D">
        <w:t>Linked lists</w:t>
      </w:r>
    </w:p>
    <w:p w14:paraId="70A114DA" w14:textId="4706EC3A" w:rsidR="00A7111E" w:rsidRPr="00FF401D" w:rsidRDefault="00A7111E" w:rsidP="00FA3978">
      <w:pPr>
        <w:numPr>
          <w:ilvl w:val="0"/>
          <w:numId w:val="1"/>
        </w:numPr>
        <w:tabs>
          <w:tab w:val="left" w:pos="720"/>
        </w:tabs>
      </w:pPr>
      <w:r w:rsidRPr="00FF401D">
        <w:t>Templates and iterators</w:t>
      </w:r>
    </w:p>
    <w:p w14:paraId="2A3CF69F" w14:textId="6F1B7AC6" w:rsidR="00A7111E" w:rsidRPr="00FF401D" w:rsidRDefault="00A7111E" w:rsidP="00FA3978">
      <w:pPr>
        <w:numPr>
          <w:ilvl w:val="0"/>
          <w:numId w:val="1"/>
        </w:numPr>
        <w:tabs>
          <w:tab w:val="left" w:pos="720"/>
        </w:tabs>
      </w:pPr>
      <w:r w:rsidRPr="00FF401D">
        <w:t xml:space="preserve">Stacks </w:t>
      </w:r>
    </w:p>
    <w:p w14:paraId="0C41F61E" w14:textId="6F7A71F8" w:rsidR="00A7111E" w:rsidRPr="00FF401D" w:rsidRDefault="00A7111E" w:rsidP="00FA3978">
      <w:pPr>
        <w:numPr>
          <w:ilvl w:val="0"/>
          <w:numId w:val="1"/>
        </w:numPr>
        <w:tabs>
          <w:tab w:val="left" w:pos="720"/>
        </w:tabs>
      </w:pPr>
      <w:r w:rsidRPr="00FF401D">
        <w:t>Queues</w:t>
      </w:r>
    </w:p>
    <w:p w14:paraId="598B9DDC" w14:textId="769F749C" w:rsidR="00A7111E" w:rsidRPr="00FF401D" w:rsidRDefault="00A7111E" w:rsidP="00FA3978">
      <w:pPr>
        <w:numPr>
          <w:ilvl w:val="0"/>
          <w:numId w:val="1"/>
        </w:numPr>
        <w:tabs>
          <w:tab w:val="left" w:pos="720"/>
        </w:tabs>
      </w:pPr>
      <w:r w:rsidRPr="00FF401D">
        <w:t>Recursive thinking</w:t>
      </w:r>
    </w:p>
    <w:p w14:paraId="093CA555" w14:textId="0F3D06B7" w:rsidR="00A7111E" w:rsidRPr="00FF401D" w:rsidRDefault="00A7111E" w:rsidP="00FA3978">
      <w:pPr>
        <w:numPr>
          <w:ilvl w:val="0"/>
          <w:numId w:val="1"/>
        </w:numPr>
        <w:tabs>
          <w:tab w:val="left" w:pos="720"/>
        </w:tabs>
      </w:pPr>
      <w:r w:rsidRPr="00FF401D">
        <w:t>Trees</w:t>
      </w:r>
    </w:p>
    <w:p w14:paraId="5E49707E" w14:textId="03439075" w:rsidR="00A7111E" w:rsidRPr="00FF401D" w:rsidRDefault="00A7111E" w:rsidP="00FA3978">
      <w:pPr>
        <w:numPr>
          <w:ilvl w:val="0"/>
          <w:numId w:val="1"/>
        </w:numPr>
        <w:tabs>
          <w:tab w:val="left" w:pos="720"/>
        </w:tabs>
      </w:pPr>
      <w:r w:rsidRPr="00FF401D">
        <w:t>Sorting and searching techniques</w:t>
      </w:r>
    </w:p>
    <w:p w14:paraId="53B28921" w14:textId="40911B3A" w:rsidR="00A7111E" w:rsidRPr="00FF401D" w:rsidRDefault="00A7111E" w:rsidP="00FA3978">
      <w:pPr>
        <w:numPr>
          <w:ilvl w:val="0"/>
          <w:numId w:val="1"/>
        </w:numPr>
        <w:tabs>
          <w:tab w:val="left" w:pos="720"/>
        </w:tabs>
      </w:pPr>
      <w:r w:rsidRPr="00FF401D">
        <w:t>Graphs</w:t>
      </w:r>
    </w:p>
    <w:p w14:paraId="52098755" w14:textId="77777777" w:rsidR="00A7111E" w:rsidRPr="00FF401D" w:rsidRDefault="00A7111E" w:rsidP="00A7111E">
      <w:pPr>
        <w:tabs>
          <w:tab w:val="left" w:pos="720"/>
        </w:tabs>
        <w:ind w:left="1080"/>
      </w:pPr>
    </w:p>
    <w:p w14:paraId="0A35A4FB" w14:textId="77777777" w:rsidR="00A7111E" w:rsidRPr="00FF401D" w:rsidRDefault="00A7111E" w:rsidP="00A7111E">
      <w:pPr>
        <w:tabs>
          <w:tab w:val="left" w:pos="720"/>
        </w:tabs>
      </w:pPr>
    </w:p>
    <w:p w14:paraId="63F9D4E3" w14:textId="77777777" w:rsidR="00E966AC" w:rsidRPr="00FF401D" w:rsidRDefault="00E966AC">
      <w:pPr>
        <w:keepNext/>
      </w:pPr>
      <w:r w:rsidRPr="00FF401D">
        <w:rPr>
          <w:b/>
          <w:bCs/>
        </w:rPr>
        <w:t>Instructor:</w:t>
      </w:r>
      <w:r w:rsidRPr="00FF401D">
        <w:t xml:space="preserve"> </w:t>
      </w:r>
    </w:p>
    <w:p w14:paraId="0269011A" w14:textId="77777777" w:rsidR="00E966AC" w:rsidRPr="00FF401D" w:rsidRDefault="006F5808">
      <w:pPr>
        <w:tabs>
          <w:tab w:val="left" w:pos="720"/>
        </w:tabs>
        <w:ind w:left="720" w:hanging="360"/>
      </w:pPr>
      <w:r w:rsidRPr="00FF401D">
        <w:t xml:space="preserve">Maryam </w:t>
      </w:r>
      <w:proofErr w:type="spellStart"/>
      <w:r w:rsidRPr="00FF401D">
        <w:t>Vatankhah</w:t>
      </w:r>
      <w:proofErr w:type="spellEnd"/>
    </w:p>
    <w:p w14:paraId="115C06DC" w14:textId="1298CBD0" w:rsidR="00E966AC" w:rsidRPr="00FF401D" w:rsidRDefault="00E966AC" w:rsidP="00896209">
      <w:pPr>
        <w:tabs>
          <w:tab w:val="left" w:pos="720"/>
        </w:tabs>
        <w:ind w:left="720" w:hanging="360"/>
      </w:pPr>
      <w:r w:rsidRPr="00FF401D">
        <w:rPr>
          <w:b/>
          <w:bCs/>
        </w:rPr>
        <w:t>Office:</w:t>
      </w:r>
      <w:r w:rsidR="00896209" w:rsidRPr="00FF401D">
        <w:t xml:space="preserve"> </w:t>
      </w:r>
      <w:r w:rsidR="0083679A">
        <w:t>NAC- 7/107</w:t>
      </w:r>
    </w:p>
    <w:p w14:paraId="1E014FA3" w14:textId="59030D69" w:rsidR="002C01A1" w:rsidRPr="00FF401D" w:rsidRDefault="002C01A1" w:rsidP="0083679A">
      <w:pPr>
        <w:tabs>
          <w:tab w:val="left" w:pos="720"/>
        </w:tabs>
        <w:ind w:left="720" w:hanging="360"/>
      </w:pPr>
      <w:r w:rsidRPr="00FF401D">
        <w:rPr>
          <w:b/>
          <w:bCs/>
        </w:rPr>
        <w:t>Email:</w:t>
      </w:r>
      <w:r w:rsidRPr="00FF401D">
        <w:t xml:space="preserve"> </w:t>
      </w:r>
      <w:r w:rsidR="0083679A">
        <w:t>mvatankhah@ccny.cuny.edu</w:t>
      </w:r>
    </w:p>
    <w:p w14:paraId="4CD57177" w14:textId="192D80FD" w:rsidR="007765BF" w:rsidRPr="00FF401D" w:rsidRDefault="007765BF" w:rsidP="007765BF">
      <w:pPr>
        <w:tabs>
          <w:tab w:val="left" w:pos="720"/>
        </w:tabs>
        <w:ind w:left="720" w:hanging="360"/>
      </w:pPr>
      <w:r w:rsidRPr="00FF401D">
        <w:rPr>
          <w:b/>
          <w:bCs/>
        </w:rPr>
        <w:t>Office Hours:</w:t>
      </w:r>
      <w:r w:rsidRPr="00FF401D">
        <w:t xml:space="preserve"> </w:t>
      </w:r>
      <w:r w:rsidR="00BD77E4" w:rsidRPr="00FF401D">
        <w:t>TBD</w:t>
      </w:r>
    </w:p>
    <w:p w14:paraId="336EAF55" w14:textId="77777777" w:rsidR="00E966AC" w:rsidRDefault="00E966AC">
      <w:pPr>
        <w:keepNext/>
        <w:rPr>
          <w:b/>
          <w:bCs/>
        </w:rPr>
      </w:pPr>
    </w:p>
    <w:p w14:paraId="702CF03C" w14:textId="77777777" w:rsidR="00A7111E" w:rsidRPr="00FF401D" w:rsidRDefault="00426962" w:rsidP="00A7111E">
      <w:pPr>
        <w:keepNext/>
      </w:pPr>
      <w:r w:rsidRPr="00FF401D">
        <w:rPr>
          <w:b/>
          <w:bCs/>
        </w:rPr>
        <w:t xml:space="preserve">Preferred </w:t>
      </w:r>
      <w:r w:rsidR="00E966AC" w:rsidRPr="00FF401D">
        <w:rPr>
          <w:b/>
          <w:bCs/>
        </w:rPr>
        <w:t>Textbook:</w:t>
      </w:r>
      <w:r w:rsidR="0061111D" w:rsidRPr="00FF401D">
        <w:t xml:space="preserve"> </w:t>
      </w:r>
      <w:r w:rsidR="00A7111E" w:rsidRPr="00FF401D">
        <w:t xml:space="preserve">Data Structures and Other Objects Using C++, Third Edition, by Michael Main and Walter </w:t>
      </w:r>
      <w:proofErr w:type="spellStart"/>
      <w:proofErr w:type="gramStart"/>
      <w:r w:rsidR="00A7111E" w:rsidRPr="00FF401D">
        <w:t>Savitch</w:t>
      </w:r>
      <w:proofErr w:type="spellEnd"/>
      <w:r w:rsidR="00A7111E" w:rsidRPr="00FF401D">
        <w:t xml:space="preserve"> ,</w:t>
      </w:r>
      <w:proofErr w:type="gramEnd"/>
      <w:r w:rsidR="00A7111E" w:rsidRPr="00FF401D">
        <w:t xml:space="preserve"> ISBN 0-201-70297-5, Addison Wesley, softcover. Textbook can be found in CCNY bookstore. </w:t>
      </w:r>
    </w:p>
    <w:p w14:paraId="20D65E4B" w14:textId="430C84A2" w:rsidR="000C01FA" w:rsidRPr="00FF401D" w:rsidRDefault="000C01FA" w:rsidP="005B3826">
      <w:pPr>
        <w:keepNext/>
      </w:pPr>
      <w:r w:rsidRPr="00FF401D">
        <w:t xml:space="preserve">Lots of good sample codes are found </w:t>
      </w:r>
      <w:proofErr w:type="gramStart"/>
      <w:r w:rsidRPr="00FF401D">
        <w:t>in  C</w:t>
      </w:r>
      <w:proofErr w:type="gramEnd"/>
      <w:r w:rsidRPr="00FF401D">
        <w:t xml:space="preserve">++ How to Program by </w:t>
      </w:r>
      <w:proofErr w:type="spellStart"/>
      <w:r w:rsidR="005B3826">
        <w:t>Deitel</w:t>
      </w:r>
      <w:proofErr w:type="spellEnd"/>
      <w:r w:rsidR="005B3826">
        <w:t xml:space="preserve"> &amp; </w:t>
      </w:r>
      <w:proofErr w:type="spellStart"/>
      <w:r w:rsidR="005B3826">
        <w:t>Deite</w:t>
      </w:r>
      <w:r w:rsidRPr="00FF401D">
        <w:t>l</w:t>
      </w:r>
      <w:proofErr w:type="spellEnd"/>
      <w:r w:rsidRPr="00FF401D">
        <w:t xml:space="preserve">, 3rd Ed., Prentice Hall 2001, QA76.73.C153D45, ISBN 0-13-089571-7. This course involves some of C++ language details that could be found in this book. </w:t>
      </w:r>
    </w:p>
    <w:p w14:paraId="38492632" w14:textId="5EDD7060" w:rsidR="00896209" w:rsidRPr="00FF401D" w:rsidRDefault="00896209" w:rsidP="00A7111E">
      <w:pPr>
        <w:keepNext/>
      </w:pPr>
    </w:p>
    <w:p w14:paraId="62CA23E6" w14:textId="6AB69E2C" w:rsidR="000C01FA" w:rsidRPr="00FF401D" w:rsidRDefault="000C01FA" w:rsidP="000C01FA">
      <w:pPr>
        <w:keepNext/>
      </w:pPr>
      <w:r w:rsidRPr="00FF401D">
        <w:rPr>
          <w:b/>
          <w:bCs/>
        </w:rPr>
        <w:t>Prerequisites:</w:t>
      </w:r>
      <w:r w:rsidRPr="00FF401D">
        <w:t xml:space="preserve"> CSc102 (Introduction to Computing) and CSc104 (Discrete Mathematical Structure I). You should feel confident in your ability to design and implement simple programs using arrays and functions. As a rough guideline, all the materials before Chapter 5 (Pointers and Strings) of C++ How to Program by </w:t>
      </w:r>
      <w:proofErr w:type="spellStart"/>
      <w:r w:rsidRPr="00FF401D">
        <w:t>Dietel</w:t>
      </w:r>
      <w:proofErr w:type="spellEnd"/>
      <w:r w:rsidRPr="00FF401D">
        <w:t xml:space="preserve"> &amp; </w:t>
      </w:r>
      <w:proofErr w:type="spellStart"/>
      <w:r w:rsidRPr="00FF401D">
        <w:t>Dietel</w:t>
      </w:r>
      <w:proofErr w:type="spellEnd"/>
      <w:r w:rsidRPr="00FF401D">
        <w:t xml:space="preserve"> </w:t>
      </w:r>
      <w:proofErr w:type="gramStart"/>
      <w:r w:rsidRPr="00FF401D">
        <w:t>are assumed to be understood</w:t>
      </w:r>
      <w:proofErr w:type="gramEnd"/>
      <w:r w:rsidRPr="00FF401D">
        <w:t xml:space="preserve">. You should be familiar with some programming environment--either a PC or a Unix system. </w:t>
      </w:r>
    </w:p>
    <w:p w14:paraId="2DDD2CA1" w14:textId="77777777" w:rsidR="000C01FA" w:rsidRPr="00FF401D" w:rsidRDefault="000C01FA" w:rsidP="00A7111E">
      <w:pPr>
        <w:keepNext/>
      </w:pPr>
    </w:p>
    <w:p w14:paraId="7FD812A9" w14:textId="77777777" w:rsidR="00896209" w:rsidRPr="00FF401D" w:rsidRDefault="00896209" w:rsidP="004B70AA">
      <w:pPr>
        <w:keepNext/>
      </w:pPr>
    </w:p>
    <w:p w14:paraId="1F50DB93" w14:textId="77777777" w:rsidR="009A51F0" w:rsidRDefault="00426962">
      <w:pPr>
        <w:rPr>
          <w:sz w:val="20"/>
          <w:szCs w:val="20"/>
        </w:rPr>
      </w:pPr>
      <w:r>
        <w:rPr>
          <w:sz w:val="20"/>
          <w:szCs w:val="20"/>
        </w:rPr>
        <w:tab/>
      </w:r>
    </w:p>
    <w:p w14:paraId="2A631DED" w14:textId="77777777" w:rsidR="00FF401D" w:rsidRDefault="00FF401D">
      <w:pPr>
        <w:rPr>
          <w:sz w:val="20"/>
          <w:szCs w:val="20"/>
        </w:rPr>
      </w:pPr>
    </w:p>
    <w:p w14:paraId="7C046BBE" w14:textId="77777777" w:rsidR="00E966AC" w:rsidRDefault="00E966AC">
      <w:pPr>
        <w:rPr>
          <w:b/>
          <w:bCs/>
        </w:rPr>
      </w:pPr>
      <w:r>
        <w:rPr>
          <w:b/>
          <w:bCs/>
        </w:rPr>
        <w:lastRenderedPageBreak/>
        <w:t>Grading:</w:t>
      </w:r>
      <w:r>
        <w:rPr>
          <w:b/>
          <w:bCs/>
        </w:rPr>
        <w:tab/>
      </w:r>
    </w:p>
    <w:p w14:paraId="50A653F4" w14:textId="79DEDA5B" w:rsidR="00E966AC" w:rsidRPr="00FF401D" w:rsidRDefault="00E966AC" w:rsidP="00F11A8C">
      <w:pPr>
        <w:ind w:left="2160" w:hanging="1440"/>
      </w:pPr>
      <w:r w:rsidRPr="00FF401D">
        <w:t>Class Participation</w:t>
      </w:r>
      <w:r w:rsidR="006F5808" w:rsidRPr="00FF401D">
        <w:t>/</w:t>
      </w:r>
      <w:r w:rsidR="00F11A8C" w:rsidRPr="00FF401D">
        <w:t xml:space="preserve"> </w:t>
      </w:r>
      <w:r w:rsidR="006F5808" w:rsidRPr="00FF401D">
        <w:t>/pop quizzes</w:t>
      </w:r>
      <w:proofErr w:type="gramStart"/>
      <w:r w:rsidR="00FA3978" w:rsidRPr="00FF401D">
        <w:t>:</w:t>
      </w:r>
      <w:r w:rsidR="00896209" w:rsidRPr="00FF401D">
        <w:t xml:space="preserve">  </w:t>
      </w:r>
      <w:r w:rsidR="00F11A8C" w:rsidRPr="00FF401D">
        <w:t xml:space="preserve">       </w:t>
      </w:r>
      <w:r w:rsidR="00D16D23">
        <w:t xml:space="preserve">   </w:t>
      </w:r>
      <w:r w:rsidR="00896209" w:rsidRPr="00FF401D">
        <w:t xml:space="preserve">  </w:t>
      </w:r>
      <w:r w:rsidR="00F11A8C" w:rsidRPr="00FF401D">
        <w:t>1</w:t>
      </w:r>
      <w:r w:rsidR="006F5808" w:rsidRPr="00FF401D">
        <w:t>0</w:t>
      </w:r>
      <w:proofErr w:type="gramEnd"/>
      <w:r w:rsidRPr="00FF401D">
        <w:t>%</w:t>
      </w:r>
    </w:p>
    <w:p w14:paraId="12A3BC13" w14:textId="0703717E" w:rsidR="00F11A8C" w:rsidRPr="00FF401D" w:rsidRDefault="00F11A8C" w:rsidP="006F5808">
      <w:pPr>
        <w:tabs>
          <w:tab w:val="center" w:pos="5040"/>
        </w:tabs>
        <w:ind w:left="2160" w:hanging="1440"/>
      </w:pPr>
      <w:r w:rsidRPr="00FF401D">
        <w:t>Assignments                               30%</w:t>
      </w:r>
    </w:p>
    <w:p w14:paraId="2A259AD5" w14:textId="62598566" w:rsidR="00F11A8C" w:rsidRPr="00FF401D" w:rsidRDefault="00F11A8C" w:rsidP="00F11A8C">
      <w:pPr>
        <w:ind w:left="2160" w:hanging="1440"/>
      </w:pPr>
      <w:r w:rsidRPr="00FF401D">
        <w:t>Midterm Exam                             20%</w:t>
      </w:r>
    </w:p>
    <w:p w14:paraId="06AA586D" w14:textId="756BC5F9" w:rsidR="00E966AC" w:rsidRPr="00FF401D" w:rsidRDefault="00E966AC" w:rsidP="00F11A8C">
      <w:pPr>
        <w:ind w:left="2160" w:hanging="1440"/>
      </w:pPr>
      <w:r w:rsidRPr="00FF401D">
        <w:t>Final Exam:</w:t>
      </w:r>
      <w:r w:rsidR="00896209" w:rsidRPr="00FF401D">
        <w:tab/>
      </w:r>
      <w:r w:rsidR="006F5808" w:rsidRPr="00FF401D">
        <w:t xml:space="preserve">       </w:t>
      </w:r>
      <w:r w:rsidR="00896209" w:rsidRPr="00FF401D">
        <w:tab/>
      </w:r>
      <w:r w:rsidR="00896209" w:rsidRPr="00FF401D">
        <w:tab/>
      </w:r>
      <w:r w:rsidR="006F5808" w:rsidRPr="00FF401D">
        <w:t xml:space="preserve">      </w:t>
      </w:r>
      <w:r w:rsidR="00F11A8C" w:rsidRPr="00FF401D">
        <w:t xml:space="preserve"> </w:t>
      </w:r>
      <w:r w:rsidR="00FF401D">
        <w:t xml:space="preserve">   </w:t>
      </w:r>
      <w:r w:rsidR="00F11A8C" w:rsidRPr="00FF401D">
        <w:t xml:space="preserve"> </w:t>
      </w:r>
      <w:bookmarkStart w:id="0" w:name="_GoBack"/>
      <w:bookmarkEnd w:id="0"/>
      <w:r w:rsidR="00F11A8C" w:rsidRPr="00FF401D">
        <w:t>40</w:t>
      </w:r>
      <w:r w:rsidRPr="00FF401D">
        <w:t>%</w:t>
      </w:r>
    </w:p>
    <w:p w14:paraId="500F03C5" w14:textId="77777777" w:rsidR="00E966AC" w:rsidRPr="00FF401D" w:rsidRDefault="00E966AC">
      <w:pPr>
        <w:ind w:left="2160" w:hanging="2310"/>
      </w:pPr>
    </w:p>
    <w:p w14:paraId="6B1082EB" w14:textId="77777777" w:rsidR="00E966AC" w:rsidRDefault="00E966AC">
      <w:pPr>
        <w:ind w:left="720"/>
        <w:rPr>
          <w:sz w:val="20"/>
          <w:szCs w:val="20"/>
        </w:rPr>
      </w:pPr>
      <w:r>
        <w:rPr>
          <w:sz w:val="20"/>
          <w:szCs w:val="20"/>
        </w:rPr>
        <w:t xml:space="preserve">These percentages are </w:t>
      </w:r>
      <w:r>
        <w:rPr>
          <w:i/>
          <w:iCs/>
          <w:sz w:val="20"/>
          <w:szCs w:val="20"/>
        </w:rPr>
        <w:t>guidelines</w:t>
      </w:r>
      <w:r>
        <w:rPr>
          <w:sz w:val="20"/>
          <w:szCs w:val="20"/>
        </w:rPr>
        <w:t xml:space="preserve"> for both the student and instructor and may be modified by the instructor to better reflect the circumstances of the course.</w:t>
      </w:r>
    </w:p>
    <w:p w14:paraId="737B4FDA" w14:textId="77777777" w:rsidR="00896209" w:rsidRDefault="00896209">
      <w:pPr>
        <w:ind w:left="720"/>
        <w:rPr>
          <w:sz w:val="20"/>
          <w:szCs w:val="20"/>
        </w:rPr>
      </w:pPr>
    </w:p>
    <w:p w14:paraId="5CB36058" w14:textId="77777777" w:rsidR="00896209" w:rsidRDefault="00896209">
      <w:pPr>
        <w:ind w:left="720"/>
        <w:rPr>
          <w:sz w:val="20"/>
          <w:szCs w:val="20"/>
        </w:rPr>
      </w:pPr>
    </w:p>
    <w:p w14:paraId="239AACE5" w14:textId="77777777" w:rsidR="00561259" w:rsidRDefault="00561259" w:rsidP="00561259">
      <w:pPr>
        <w:tabs>
          <w:tab w:val="left" w:pos="2847"/>
        </w:tabs>
        <w:rPr>
          <w:b/>
          <w:bCs/>
          <w:sz w:val="22"/>
          <w:szCs w:val="22"/>
        </w:rPr>
      </w:pPr>
    </w:p>
    <w:p w14:paraId="218652C2" w14:textId="77777777" w:rsidR="00E966AC" w:rsidRDefault="00E966AC">
      <w:pPr>
        <w:rPr>
          <w:b/>
          <w:bCs/>
          <w:color w:val="000000"/>
        </w:rPr>
      </w:pPr>
      <w:r>
        <w:rPr>
          <w:b/>
          <w:bCs/>
        </w:rPr>
        <w:t>Attendance:</w:t>
      </w:r>
    </w:p>
    <w:p w14:paraId="392199C5" w14:textId="77777777" w:rsidR="00E966AC" w:rsidRPr="00FF401D" w:rsidRDefault="00E966AC">
      <w:r w:rsidRPr="00FF401D">
        <w:t xml:space="preserve">Class attendance is </w:t>
      </w:r>
      <w:r w:rsidRPr="00FF401D">
        <w:rPr>
          <w:u w:val="single"/>
        </w:rPr>
        <w:t>mandatory</w:t>
      </w:r>
      <w:r w:rsidRPr="00FF401D">
        <w:t xml:space="preserve">. Attendance will be taken at the beginning of each class. Please notify instructor in advance via e-mail or phone if you cannot attend class. </w:t>
      </w:r>
    </w:p>
    <w:p w14:paraId="5914E45F" w14:textId="77777777" w:rsidR="00E966AC" w:rsidRPr="00FF401D" w:rsidRDefault="00E966AC"/>
    <w:p w14:paraId="1189E722" w14:textId="77777777" w:rsidR="00E966AC" w:rsidRPr="00FF401D" w:rsidRDefault="00E966AC">
      <w:r w:rsidRPr="00FF401D">
        <w:t>If there are class, assignment, or exam dates that conflict with athletic schedules or religious observance please inform the instructor during the first full week of class.</w:t>
      </w:r>
    </w:p>
    <w:p w14:paraId="7274B5ED" w14:textId="77777777" w:rsidR="00E966AC" w:rsidRDefault="00E966AC">
      <w:pPr>
        <w:rPr>
          <w:sz w:val="20"/>
          <w:szCs w:val="20"/>
        </w:rPr>
      </w:pPr>
    </w:p>
    <w:p w14:paraId="0274363E" w14:textId="77777777" w:rsidR="00E966AC" w:rsidRDefault="00E966AC">
      <w:pPr>
        <w:rPr>
          <w:b/>
          <w:bCs/>
        </w:rPr>
      </w:pPr>
    </w:p>
    <w:p w14:paraId="7979B65C" w14:textId="77777777" w:rsidR="00FF401D" w:rsidRDefault="00FF401D" w:rsidP="00FF401D">
      <w:pPr>
        <w:widowControl/>
        <w:overflowPunct/>
        <w:adjustRightInd/>
        <w:rPr>
          <w:kern w:val="0"/>
        </w:rPr>
      </w:pPr>
      <w:r w:rsidRPr="00FF401D">
        <w:rPr>
          <w:b/>
          <w:bCs/>
        </w:rPr>
        <w:t>Policies:</w:t>
      </w:r>
      <w:r w:rsidRPr="00FF401D">
        <w:rPr>
          <w:kern w:val="0"/>
        </w:rPr>
        <w:t xml:space="preserve"> Students may discuss ideas together. But since each student get credits for his or her submissions, all actual program code and written answers must be done separately by each student, and must not be shared. </w:t>
      </w:r>
    </w:p>
    <w:p w14:paraId="1AB3A97C" w14:textId="4D55F017" w:rsidR="00FF401D" w:rsidRPr="00FF401D" w:rsidRDefault="00FF401D" w:rsidP="00FF401D">
      <w:pPr>
        <w:widowControl/>
        <w:overflowPunct/>
        <w:adjustRightInd/>
        <w:rPr>
          <w:kern w:val="0"/>
        </w:rPr>
      </w:pPr>
      <w:r w:rsidRPr="00FF401D">
        <w:rPr>
          <w:b/>
          <w:bCs/>
        </w:rPr>
        <w:t>Communications:</w:t>
      </w:r>
      <w:r w:rsidRPr="00FF401D">
        <w:rPr>
          <w:kern w:val="0"/>
        </w:rPr>
        <w:t xml:space="preserve"> I would like the course to run smoothly and enjoyably. Feel free to let me know what you find good and interesting about the course. Let me know as soon as possible about the reverse. You may see me in my office during my hours or send me messages by e-mail. </w:t>
      </w:r>
    </w:p>
    <w:p w14:paraId="00DFD70B" w14:textId="77777777" w:rsidR="00E966AC" w:rsidRDefault="00E966AC">
      <w:pPr>
        <w:rPr>
          <w:color w:val="000000"/>
          <w:sz w:val="20"/>
          <w:szCs w:val="20"/>
        </w:rPr>
      </w:pPr>
    </w:p>
    <w:p w14:paraId="26496410" w14:textId="77777777" w:rsidR="00E966AC" w:rsidRDefault="00E966AC">
      <w:pPr>
        <w:rPr>
          <w:color w:val="000000"/>
          <w:sz w:val="20"/>
          <w:szCs w:val="20"/>
        </w:rPr>
      </w:pPr>
    </w:p>
    <w:p w14:paraId="689093F3" w14:textId="77777777" w:rsidR="00E966AC" w:rsidRDefault="00E966AC">
      <w:pPr>
        <w:rPr>
          <w:b/>
          <w:bCs/>
        </w:rPr>
      </w:pPr>
      <w:r>
        <w:rPr>
          <w:b/>
          <w:bCs/>
        </w:rPr>
        <w:t>General Info:</w:t>
      </w:r>
    </w:p>
    <w:p w14:paraId="0D88CA54" w14:textId="310935DE" w:rsidR="00E966AC" w:rsidRPr="00FF401D" w:rsidRDefault="00E966AC" w:rsidP="002C01A1">
      <w:r w:rsidRPr="00FF401D">
        <w:t xml:space="preserve">A student failing all of the exams and or not successfully completing the </w:t>
      </w:r>
      <w:proofErr w:type="gramStart"/>
      <w:r w:rsidR="002C01A1" w:rsidRPr="00FF401D">
        <w:t xml:space="preserve">assignments </w:t>
      </w:r>
      <w:r w:rsidRPr="00FF401D">
        <w:t xml:space="preserve"> </w:t>
      </w:r>
      <w:r w:rsidRPr="00FF401D">
        <w:rPr>
          <w:u w:val="single"/>
        </w:rPr>
        <w:t>cannot</w:t>
      </w:r>
      <w:proofErr w:type="gramEnd"/>
      <w:r w:rsidRPr="00FF401D">
        <w:t xml:space="preserve"> pass this course.  Additionally, failing to complete homework by deadlines set by the instructor can and </w:t>
      </w:r>
      <w:r w:rsidRPr="00FF401D">
        <w:rPr>
          <w:u w:val="single"/>
        </w:rPr>
        <w:t>will cause a reduction</w:t>
      </w:r>
      <w:r w:rsidRPr="00FF401D">
        <w:t xml:space="preserve"> to the individual’s final grade.</w:t>
      </w:r>
    </w:p>
    <w:p w14:paraId="53C6A9AB" w14:textId="77777777" w:rsidR="00E966AC" w:rsidRDefault="00E966AC">
      <w:pPr>
        <w:rPr>
          <w:sz w:val="20"/>
          <w:szCs w:val="20"/>
        </w:rPr>
      </w:pPr>
    </w:p>
    <w:p w14:paraId="0767E4F5" w14:textId="77777777" w:rsidR="00E966AC" w:rsidRDefault="00E966AC">
      <w:pPr>
        <w:rPr>
          <w:b/>
          <w:bCs/>
          <w:sz w:val="20"/>
          <w:szCs w:val="20"/>
        </w:rPr>
      </w:pPr>
    </w:p>
    <w:p w14:paraId="37C74AB2" w14:textId="77777777" w:rsidR="00E966AC" w:rsidRDefault="00FA3978" w:rsidP="00FA3978">
      <w:pPr>
        <w:tabs>
          <w:tab w:val="left" w:pos="1808"/>
        </w:tabs>
        <w:rPr>
          <w:b/>
          <w:bCs/>
          <w:u w:val="single"/>
        </w:rPr>
      </w:pPr>
      <w:r>
        <w:rPr>
          <w:b/>
          <w:bCs/>
          <w:u w:val="single"/>
        </w:rPr>
        <w:tab/>
      </w:r>
    </w:p>
    <w:sectPr w:rsidR="00E966AC" w:rsidSect="00E966AC">
      <w:headerReference w:type="default" r:id="rId8"/>
      <w:footerReference w:type="default" r:id="rId9"/>
      <w:pgSz w:w="12240" w:h="15840"/>
      <w:pgMar w:top="1440" w:right="1440" w:bottom="1440" w:left="1440" w:header="720" w:footer="720" w:gutter="0"/>
      <w:pgNumType w:start="1"/>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4BB1A80" w14:textId="77777777" w:rsidR="000432F9" w:rsidRDefault="000432F9" w:rsidP="00E966AC">
      <w:r>
        <w:separator/>
      </w:r>
    </w:p>
  </w:endnote>
  <w:endnote w:type="continuationSeparator" w:id="0">
    <w:p w14:paraId="7F801869" w14:textId="77777777" w:rsidR="000432F9" w:rsidRDefault="000432F9" w:rsidP="00E966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Tahoma">
    <w:panose1 w:val="020B0604030504040204"/>
    <w:charset w:val="00"/>
    <w:family w:val="auto"/>
    <w:pitch w:val="variable"/>
    <w:sig w:usb0="E1002EFF" w:usb1="C000605B" w:usb2="00000029" w:usb3="00000000" w:csb0="000101FF"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7AFF4F" w14:textId="77777777" w:rsidR="006F5808" w:rsidRDefault="006F5808">
    <w:pPr>
      <w:tabs>
        <w:tab w:val="center" w:pos="4680"/>
        <w:tab w:val="right" w:pos="9360"/>
      </w:tabs>
      <w:rPr>
        <w:rFonts w:eastAsiaTheme="minorEastAsia" w:cstheme="minorBidi"/>
        <w:kern w:val="0"/>
      </w:rPr>
    </w:pPr>
  </w:p>
  <w:p w14:paraId="00A15DCF" w14:textId="77777777" w:rsidR="006F5808" w:rsidRPr="009A51F0" w:rsidRDefault="00FA3978">
    <w:pPr>
      <w:tabs>
        <w:tab w:val="center" w:pos="4680"/>
        <w:tab w:val="right" w:pos="9360"/>
      </w:tabs>
      <w:rPr>
        <w:rFonts w:eastAsiaTheme="minorEastAsia" w:cstheme="minorBidi"/>
        <w:i/>
        <w:kern w:val="0"/>
      </w:rPr>
    </w:pPr>
    <w:r>
      <w:rPr>
        <w:rFonts w:eastAsiaTheme="minorEastAsia" w:cstheme="minorBidi"/>
        <w:i/>
        <w:kern w:val="0"/>
      </w:rPr>
      <w:t xml:space="preserve">Maryam </w:t>
    </w:r>
    <w:proofErr w:type="spellStart"/>
    <w:r>
      <w:rPr>
        <w:rFonts w:eastAsiaTheme="minorEastAsia" w:cstheme="minorBidi"/>
        <w:i/>
        <w:kern w:val="0"/>
      </w:rPr>
      <w:t>Vatankhah</w:t>
    </w:r>
    <w:proofErr w:type="spellEnd"/>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7C74E71" w14:textId="77777777" w:rsidR="000432F9" w:rsidRDefault="000432F9" w:rsidP="00E966AC">
      <w:r>
        <w:separator/>
      </w:r>
    </w:p>
  </w:footnote>
  <w:footnote w:type="continuationSeparator" w:id="0">
    <w:p w14:paraId="721F09DE" w14:textId="77777777" w:rsidR="000432F9" w:rsidRDefault="000432F9" w:rsidP="00E966A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A042A80" w14:textId="178D405A" w:rsidR="006F5808" w:rsidRDefault="006F5808">
    <w:pPr>
      <w:tabs>
        <w:tab w:val="center" w:pos="4320"/>
        <w:tab w:val="right" w:pos="8640"/>
      </w:tabs>
      <w:rPr>
        <w:rFonts w:eastAsiaTheme="minorEastAsia" w:cstheme="minorBidi"/>
        <w:kern w:val="0"/>
        <w:sz w:val="20"/>
        <w:szCs w:val="20"/>
      </w:rPr>
    </w:pPr>
    <w:proofErr w:type="spellStart"/>
    <w:r>
      <w:rPr>
        <w:rFonts w:eastAsiaTheme="minorEastAsia" w:cstheme="minorBidi"/>
        <w:kern w:val="0"/>
      </w:rPr>
      <w:t>C</w:t>
    </w:r>
    <w:r w:rsidR="00FF401D">
      <w:rPr>
        <w:rFonts w:eastAsiaTheme="minorEastAsia" w:cstheme="minorBidi"/>
        <w:kern w:val="0"/>
      </w:rPr>
      <w:t>Sc</w:t>
    </w:r>
    <w:proofErr w:type="spellEnd"/>
    <w:r w:rsidR="00FA3F94">
      <w:rPr>
        <w:rFonts w:eastAsiaTheme="minorEastAsia" w:cstheme="minorBidi"/>
        <w:kern w:val="0"/>
      </w:rPr>
      <w:t xml:space="preserve"> 21200</w:t>
    </w:r>
    <w:r>
      <w:rPr>
        <w:rFonts w:eastAsiaTheme="minorEastAsia" w:cstheme="minorBidi"/>
        <w:kern w:val="0"/>
        <w:sz w:val="20"/>
        <w:szCs w:val="20"/>
      </w:rPr>
      <w:tab/>
    </w:r>
    <w:r w:rsidRPr="00AD38C8">
      <w:rPr>
        <w:rFonts w:eastAsiaTheme="minorEastAsia" w:cstheme="minorBidi"/>
        <w:b/>
        <w:kern w:val="0"/>
        <w:sz w:val="28"/>
        <w:szCs w:val="28"/>
      </w:rPr>
      <w:t>Class Syllabus</w:t>
    </w:r>
    <w:r>
      <w:rPr>
        <w:rFonts w:eastAsiaTheme="minorEastAsia" w:cstheme="minorBidi"/>
        <w:kern w:val="0"/>
      </w:rPr>
      <w:tab/>
    </w:r>
  </w:p>
  <w:p w14:paraId="1CDF5B5A" w14:textId="01CE3A03" w:rsidR="006F5808" w:rsidRDefault="006F5808" w:rsidP="00FA3F94">
    <w:pPr>
      <w:tabs>
        <w:tab w:val="center" w:pos="4320"/>
        <w:tab w:val="right" w:pos="8640"/>
      </w:tabs>
      <w:rPr>
        <w:rFonts w:eastAsiaTheme="minorEastAsia" w:cstheme="minorBidi"/>
        <w:kern w:val="0"/>
      </w:rPr>
    </w:pPr>
    <w:r>
      <w:rPr>
        <w:rFonts w:eastAsiaTheme="minorEastAsia" w:cstheme="minorBidi"/>
        <w:kern w:val="0"/>
      </w:rPr>
      <w:tab/>
    </w:r>
    <w:r w:rsidR="00FA3F94">
      <w:rPr>
        <w:rFonts w:eastAsiaTheme="minorEastAsia" w:cstheme="minorBidi"/>
        <w:kern w:val="0"/>
      </w:rPr>
      <w:t>Data structures</w:t>
    </w:r>
    <w:r>
      <w:rPr>
        <w:rFonts w:eastAsiaTheme="minorEastAsia" w:cstheme="minorBidi"/>
        <w:kern w:val="0"/>
      </w:rPr>
      <w:t xml:space="preserve"> </w:t>
    </w:r>
  </w:p>
  <w:p w14:paraId="3FC03FEC" w14:textId="5F9425AF" w:rsidR="006F5808" w:rsidRDefault="006F5808" w:rsidP="00FA3F94">
    <w:pPr>
      <w:tabs>
        <w:tab w:val="center" w:pos="4320"/>
        <w:tab w:val="right" w:pos="8640"/>
      </w:tabs>
      <w:rPr>
        <w:rFonts w:eastAsiaTheme="minorEastAsia" w:cstheme="minorBidi"/>
        <w:kern w:val="0"/>
      </w:rPr>
    </w:pPr>
    <w:r>
      <w:rPr>
        <w:rFonts w:eastAsiaTheme="minorEastAsia" w:cstheme="minorBidi"/>
        <w:kern w:val="0"/>
      </w:rPr>
      <w:tab/>
      <w:t>Department of Computer Science</w:t>
    </w:r>
  </w:p>
  <w:p w14:paraId="4D610B5D" w14:textId="301A23A2" w:rsidR="006F5808" w:rsidRDefault="006F5808" w:rsidP="00FA3F94">
    <w:pPr>
      <w:tabs>
        <w:tab w:val="center" w:pos="4320"/>
        <w:tab w:val="right" w:pos="8640"/>
      </w:tabs>
      <w:rPr>
        <w:rFonts w:eastAsiaTheme="minorEastAsia" w:cstheme="minorBidi"/>
        <w:kern w:val="0"/>
      </w:rPr>
    </w:pPr>
    <w:r>
      <w:rPr>
        <w:rFonts w:eastAsiaTheme="minorEastAsia" w:cstheme="minorBidi"/>
        <w:kern w:val="0"/>
      </w:rPr>
      <w:tab/>
    </w:r>
    <w:r w:rsidR="00FA3F94">
      <w:rPr>
        <w:rFonts w:eastAsiaTheme="minorEastAsia" w:cstheme="minorBidi"/>
        <w:kern w:val="0"/>
      </w:rPr>
      <w:t xml:space="preserve">City College of New York </w:t>
    </w:r>
  </w:p>
  <w:p w14:paraId="1EFDC554" w14:textId="77777777" w:rsidR="006F5808" w:rsidRDefault="006F5808">
    <w:pPr>
      <w:tabs>
        <w:tab w:val="center" w:pos="4320"/>
        <w:tab w:val="right" w:pos="8640"/>
      </w:tabs>
      <w:rPr>
        <w:rFonts w:eastAsiaTheme="minorEastAsia" w:cstheme="minorBidi"/>
        <w:kern w:val="0"/>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F427E48"/>
    <w:multiLevelType w:val="hybridMultilevel"/>
    <w:tmpl w:val="B36E0D06"/>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pos w:val="sectEnd"/>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66AC"/>
    <w:rsid w:val="000221BA"/>
    <w:rsid w:val="000432F9"/>
    <w:rsid w:val="000447B1"/>
    <w:rsid w:val="000C01FA"/>
    <w:rsid w:val="000E5637"/>
    <w:rsid w:val="00101122"/>
    <w:rsid w:val="001B197C"/>
    <w:rsid w:val="00224E9C"/>
    <w:rsid w:val="00251604"/>
    <w:rsid w:val="002C01A1"/>
    <w:rsid w:val="002D7AE0"/>
    <w:rsid w:val="00336D32"/>
    <w:rsid w:val="00337248"/>
    <w:rsid w:val="00346CC9"/>
    <w:rsid w:val="00426962"/>
    <w:rsid w:val="00436B12"/>
    <w:rsid w:val="004666E8"/>
    <w:rsid w:val="004B70AA"/>
    <w:rsid w:val="004F52A1"/>
    <w:rsid w:val="005338BD"/>
    <w:rsid w:val="00561259"/>
    <w:rsid w:val="005728D0"/>
    <w:rsid w:val="005B3826"/>
    <w:rsid w:val="005C6C02"/>
    <w:rsid w:val="005D6B36"/>
    <w:rsid w:val="005E53CD"/>
    <w:rsid w:val="0061111D"/>
    <w:rsid w:val="00613418"/>
    <w:rsid w:val="006848C8"/>
    <w:rsid w:val="006B744C"/>
    <w:rsid w:val="006E5402"/>
    <w:rsid w:val="006F4BA2"/>
    <w:rsid w:val="006F5808"/>
    <w:rsid w:val="0076008E"/>
    <w:rsid w:val="007765BF"/>
    <w:rsid w:val="00791F2F"/>
    <w:rsid w:val="00796287"/>
    <w:rsid w:val="007963FE"/>
    <w:rsid w:val="007D56A9"/>
    <w:rsid w:val="0083679A"/>
    <w:rsid w:val="00852B6A"/>
    <w:rsid w:val="00896209"/>
    <w:rsid w:val="00920A32"/>
    <w:rsid w:val="00930FC5"/>
    <w:rsid w:val="009325D0"/>
    <w:rsid w:val="0099296B"/>
    <w:rsid w:val="009A51F0"/>
    <w:rsid w:val="009B03FF"/>
    <w:rsid w:val="00A7111E"/>
    <w:rsid w:val="00A732DE"/>
    <w:rsid w:val="00A92893"/>
    <w:rsid w:val="00AA0C17"/>
    <w:rsid w:val="00AC3A22"/>
    <w:rsid w:val="00AD38C8"/>
    <w:rsid w:val="00AE00A0"/>
    <w:rsid w:val="00AE4FA5"/>
    <w:rsid w:val="00AF4FD5"/>
    <w:rsid w:val="00B00457"/>
    <w:rsid w:val="00BD77E4"/>
    <w:rsid w:val="00CA2E0D"/>
    <w:rsid w:val="00CF50A1"/>
    <w:rsid w:val="00D16D23"/>
    <w:rsid w:val="00D750CA"/>
    <w:rsid w:val="00D8279D"/>
    <w:rsid w:val="00DD35B8"/>
    <w:rsid w:val="00DD5DD4"/>
    <w:rsid w:val="00DE516F"/>
    <w:rsid w:val="00E41770"/>
    <w:rsid w:val="00E81946"/>
    <w:rsid w:val="00E966AC"/>
    <w:rsid w:val="00F02EDF"/>
    <w:rsid w:val="00F11A8C"/>
    <w:rsid w:val="00F3413C"/>
    <w:rsid w:val="00F55466"/>
    <w:rsid w:val="00F80762"/>
    <w:rsid w:val="00F94C55"/>
    <w:rsid w:val="00F95FE3"/>
    <w:rsid w:val="00FA0493"/>
    <w:rsid w:val="00FA3978"/>
    <w:rsid w:val="00FA3F94"/>
    <w:rsid w:val="00FC0FF1"/>
    <w:rsid w:val="00FE17A0"/>
    <w:rsid w:val="00FE4AB9"/>
    <w:rsid w:val="00FF401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40B116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overflowPunct w:val="0"/>
      <w:adjustRightInd w:val="0"/>
    </w:pPr>
    <w:rPr>
      <w:rFonts w:ascii="Times New Roman" w:eastAsia="Times New Roman" w:hAnsi="Times New Roman" w:cs="Times New Roman"/>
      <w:kern w:val="28"/>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D38C8"/>
    <w:pPr>
      <w:tabs>
        <w:tab w:val="center" w:pos="4680"/>
        <w:tab w:val="right" w:pos="9360"/>
      </w:tabs>
    </w:pPr>
  </w:style>
  <w:style w:type="character" w:customStyle="1" w:styleId="HeaderChar">
    <w:name w:val="Header Char"/>
    <w:basedOn w:val="DefaultParagraphFont"/>
    <w:link w:val="Header"/>
    <w:uiPriority w:val="99"/>
    <w:rsid w:val="00AD38C8"/>
    <w:rPr>
      <w:rFonts w:ascii="Times New Roman" w:eastAsia="Times New Roman" w:hAnsi="Times New Roman" w:cs="Times New Roman"/>
      <w:kern w:val="28"/>
      <w:sz w:val="24"/>
      <w:szCs w:val="24"/>
    </w:rPr>
  </w:style>
  <w:style w:type="paragraph" w:styleId="Footer">
    <w:name w:val="footer"/>
    <w:basedOn w:val="Normal"/>
    <w:link w:val="FooterChar"/>
    <w:uiPriority w:val="99"/>
    <w:unhideWhenUsed/>
    <w:rsid w:val="00AD38C8"/>
    <w:pPr>
      <w:tabs>
        <w:tab w:val="center" w:pos="4680"/>
        <w:tab w:val="right" w:pos="9360"/>
      </w:tabs>
    </w:pPr>
  </w:style>
  <w:style w:type="character" w:customStyle="1" w:styleId="FooterChar">
    <w:name w:val="Footer Char"/>
    <w:basedOn w:val="DefaultParagraphFont"/>
    <w:link w:val="Footer"/>
    <w:uiPriority w:val="99"/>
    <w:rsid w:val="00AD38C8"/>
    <w:rPr>
      <w:rFonts w:ascii="Times New Roman" w:eastAsia="Times New Roman" w:hAnsi="Times New Roman" w:cs="Times New Roman"/>
      <w:kern w:val="28"/>
      <w:sz w:val="24"/>
      <w:szCs w:val="24"/>
    </w:rPr>
  </w:style>
  <w:style w:type="paragraph" w:styleId="BalloonText">
    <w:name w:val="Balloon Text"/>
    <w:basedOn w:val="Normal"/>
    <w:link w:val="BalloonTextChar"/>
    <w:uiPriority w:val="99"/>
    <w:semiHidden/>
    <w:unhideWhenUsed/>
    <w:rsid w:val="002D7AE0"/>
    <w:rPr>
      <w:rFonts w:ascii="Tahoma" w:hAnsi="Tahoma" w:cs="Tahoma"/>
      <w:sz w:val="16"/>
      <w:szCs w:val="16"/>
    </w:rPr>
  </w:style>
  <w:style w:type="character" w:customStyle="1" w:styleId="BalloonTextChar">
    <w:name w:val="Balloon Text Char"/>
    <w:basedOn w:val="DefaultParagraphFont"/>
    <w:link w:val="BalloonText"/>
    <w:uiPriority w:val="99"/>
    <w:semiHidden/>
    <w:rsid w:val="002D7AE0"/>
    <w:rPr>
      <w:rFonts w:ascii="Tahoma" w:eastAsia="Times New Roman" w:hAnsi="Tahoma" w:cs="Tahoma"/>
      <w:kern w:val="28"/>
      <w:sz w:val="16"/>
      <w:szCs w:val="16"/>
    </w:rPr>
  </w:style>
  <w:style w:type="character" w:styleId="Hyperlink">
    <w:name w:val="Hyperlink"/>
    <w:basedOn w:val="DefaultParagraphFont"/>
    <w:uiPriority w:val="99"/>
    <w:unhideWhenUsed/>
    <w:rsid w:val="00D750CA"/>
    <w:rPr>
      <w:color w:val="0000FF" w:themeColor="hyperlink"/>
      <w:u w:val="single"/>
    </w:rPr>
  </w:style>
  <w:style w:type="character" w:customStyle="1" w:styleId="apple-converted-space">
    <w:name w:val="apple-converted-space"/>
    <w:basedOn w:val="DefaultParagraphFont"/>
    <w:rsid w:val="00436B12"/>
  </w:style>
  <w:style w:type="character" w:styleId="Emphasis">
    <w:name w:val="Emphasis"/>
    <w:basedOn w:val="DefaultParagraphFont"/>
    <w:uiPriority w:val="20"/>
    <w:qFormat/>
    <w:rsid w:val="00436B12"/>
    <w:rPr>
      <w:i/>
      <w:iCs/>
    </w:rPr>
  </w:style>
  <w:style w:type="character" w:customStyle="1" w:styleId="style31">
    <w:name w:val="style31"/>
    <w:basedOn w:val="DefaultParagraphFont"/>
    <w:rsid w:val="00FA0493"/>
    <w:rPr>
      <w:rFonts w:ascii="Arial" w:hAnsi="Arial" w:cs="Arial" w:hint="defaul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overflowPunct w:val="0"/>
      <w:adjustRightInd w:val="0"/>
    </w:pPr>
    <w:rPr>
      <w:rFonts w:ascii="Times New Roman" w:eastAsia="Times New Roman" w:hAnsi="Times New Roman" w:cs="Times New Roman"/>
      <w:kern w:val="28"/>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D38C8"/>
    <w:pPr>
      <w:tabs>
        <w:tab w:val="center" w:pos="4680"/>
        <w:tab w:val="right" w:pos="9360"/>
      </w:tabs>
    </w:pPr>
  </w:style>
  <w:style w:type="character" w:customStyle="1" w:styleId="HeaderChar">
    <w:name w:val="Header Char"/>
    <w:basedOn w:val="DefaultParagraphFont"/>
    <w:link w:val="Header"/>
    <w:uiPriority w:val="99"/>
    <w:rsid w:val="00AD38C8"/>
    <w:rPr>
      <w:rFonts w:ascii="Times New Roman" w:eastAsia="Times New Roman" w:hAnsi="Times New Roman" w:cs="Times New Roman"/>
      <w:kern w:val="28"/>
      <w:sz w:val="24"/>
      <w:szCs w:val="24"/>
    </w:rPr>
  </w:style>
  <w:style w:type="paragraph" w:styleId="Footer">
    <w:name w:val="footer"/>
    <w:basedOn w:val="Normal"/>
    <w:link w:val="FooterChar"/>
    <w:uiPriority w:val="99"/>
    <w:unhideWhenUsed/>
    <w:rsid w:val="00AD38C8"/>
    <w:pPr>
      <w:tabs>
        <w:tab w:val="center" w:pos="4680"/>
        <w:tab w:val="right" w:pos="9360"/>
      </w:tabs>
    </w:pPr>
  </w:style>
  <w:style w:type="character" w:customStyle="1" w:styleId="FooterChar">
    <w:name w:val="Footer Char"/>
    <w:basedOn w:val="DefaultParagraphFont"/>
    <w:link w:val="Footer"/>
    <w:uiPriority w:val="99"/>
    <w:rsid w:val="00AD38C8"/>
    <w:rPr>
      <w:rFonts w:ascii="Times New Roman" w:eastAsia="Times New Roman" w:hAnsi="Times New Roman" w:cs="Times New Roman"/>
      <w:kern w:val="28"/>
      <w:sz w:val="24"/>
      <w:szCs w:val="24"/>
    </w:rPr>
  </w:style>
  <w:style w:type="paragraph" w:styleId="BalloonText">
    <w:name w:val="Balloon Text"/>
    <w:basedOn w:val="Normal"/>
    <w:link w:val="BalloonTextChar"/>
    <w:uiPriority w:val="99"/>
    <w:semiHidden/>
    <w:unhideWhenUsed/>
    <w:rsid w:val="002D7AE0"/>
    <w:rPr>
      <w:rFonts w:ascii="Tahoma" w:hAnsi="Tahoma" w:cs="Tahoma"/>
      <w:sz w:val="16"/>
      <w:szCs w:val="16"/>
    </w:rPr>
  </w:style>
  <w:style w:type="character" w:customStyle="1" w:styleId="BalloonTextChar">
    <w:name w:val="Balloon Text Char"/>
    <w:basedOn w:val="DefaultParagraphFont"/>
    <w:link w:val="BalloonText"/>
    <w:uiPriority w:val="99"/>
    <w:semiHidden/>
    <w:rsid w:val="002D7AE0"/>
    <w:rPr>
      <w:rFonts w:ascii="Tahoma" w:eastAsia="Times New Roman" w:hAnsi="Tahoma" w:cs="Tahoma"/>
      <w:kern w:val="28"/>
      <w:sz w:val="16"/>
      <w:szCs w:val="16"/>
    </w:rPr>
  </w:style>
  <w:style w:type="character" w:styleId="Hyperlink">
    <w:name w:val="Hyperlink"/>
    <w:basedOn w:val="DefaultParagraphFont"/>
    <w:uiPriority w:val="99"/>
    <w:unhideWhenUsed/>
    <w:rsid w:val="00D750CA"/>
    <w:rPr>
      <w:color w:val="0000FF" w:themeColor="hyperlink"/>
      <w:u w:val="single"/>
    </w:rPr>
  </w:style>
  <w:style w:type="character" w:customStyle="1" w:styleId="apple-converted-space">
    <w:name w:val="apple-converted-space"/>
    <w:basedOn w:val="DefaultParagraphFont"/>
    <w:rsid w:val="00436B12"/>
  </w:style>
  <w:style w:type="character" w:styleId="Emphasis">
    <w:name w:val="Emphasis"/>
    <w:basedOn w:val="DefaultParagraphFont"/>
    <w:uiPriority w:val="20"/>
    <w:qFormat/>
    <w:rsid w:val="00436B12"/>
    <w:rPr>
      <w:i/>
      <w:iCs/>
    </w:rPr>
  </w:style>
  <w:style w:type="character" w:customStyle="1" w:styleId="style31">
    <w:name w:val="style31"/>
    <w:basedOn w:val="DefaultParagraphFont"/>
    <w:rsid w:val="00FA0493"/>
    <w:rPr>
      <w:rFonts w:ascii="Arial" w:hAnsi="Arial" w:cs="Arial" w:hint="defaul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132603">
      <w:bodyDiv w:val="1"/>
      <w:marLeft w:val="0"/>
      <w:marRight w:val="0"/>
      <w:marTop w:val="0"/>
      <w:marBottom w:val="0"/>
      <w:divBdr>
        <w:top w:val="none" w:sz="0" w:space="0" w:color="auto"/>
        <w:left w:val="none" w:sz="0" w:space="0" w:color="auto"/>
        <w:bottom w:val="none" w:sz="0" w:space="0" w:color="auto"/>
        <w:right w:val="none" w:sz="0" w:space="0" w:color="auto"/>
      </w:divBdr>
    </w:div>
    <w:div w:id="227888301">
      <w:bodyDiv w:val="1"/>
      <w:marLeft w:val="0"/>
      <w:marRight w:val="0"/>
      <w:marTop w:val="0"/>
      <w:marBottom w:val="0"/>
      <w:divBdr>
        <w:top w:val="none" w:sz="0" w:space="0" w:color="auto"/>
        <w:left w:val="none" w:sz="0" w:space="0" w:color="auto"/>
        <w:bottom w:val="none" w:sz="0" w:space="0" w:color="auto"/>
        <w:right w:val="none" w:sz="0" w:space="0" w:color="auto"/>
      </w:divBdr>
    </w:div>
    <w:div w:id="332270624">
      <w:bodyDiv w:val="1"/>
      <w:marLeft w:val="0"/>
      <w:marRight w:val="0"/>
      <w:marTop w:val="0"/>
      <w:marBottom w:val="0"/>
      <w:divBdr>
        <w:top w:val="none" w:sz="0" w:space="0" w:color="auto"/>
        <w:left w:val="none" w:sz="0" w:space="0" w:color="auto"/>
        <w:bottom w:val="none" w:sz="0" w:space="0" w:color="auto"/>
        <w:right w:val="none" w:sz="0" w:space="0" w:color="auto"/>
      </w:divBdr>
    </w:div>
    <w:div w:id="344597179">
      <w:bodyDiv w:val="1"/>
      <w:marLeft w:val="0"/>
      <w:marRight w:val="0"/>
      <w:marTop w:val="0"/>
      <w:marBottom w:val="0"/>
      <w:divBdr>
        <w:top w:val="none" w:sz="0" w:space="0" w:color="auto"/>
        <w:left w:val="none" w:sz="0" w:space="0" w:color="auto"/>
        <w:bottom w:val="none" w:sz="0" w:space="0" w:color="auto"/>
        <w:right w:val="none" w:sz="0" w:space="0" w:color="auto"/>
      </w:divBdr>
    </w:div>
    <w:div w:id="484781285">
      <w:bodyDiv w:val="1"/>
      <w:marLeft w:val="0"/>
      <w:marRight w:val="0"/>
      <w:marTop w:val="0"/>
      <w:marBottom w:val="0"/>
      <w:divBdr>
        <w:top w:val="none" w:sz="0" w:space="0" w:color="auto"/>
        <w:left w:val="none" w:sz="0" w:space="0" w:color="auto"/>
        <w:bottom w:val="none" w:sz="0" w:space="0" w:color="auto"/>
        <w:right w:val="none" w:sz="0" w:space="0" w:color="auto"/>
      </w:divBdr>
    </w:div>
    <w:div w:id="548953691">
      <w:bodyDiv w:val="1"/>
      <w:marLeft w:val="0"/>
      <w:marRight w:val="0"/>
      <w:marTop w:val="0"/>
      <w:marBottom w:val="0"/>
      <w:divBdr>
        <w:top w:val="none" w:sz="0" w:space="0" w:color="auto"/>
        <w:left w:val="none" w:sz="0" w:space="0" w:color="auto"/>
        <w:bottom w:val="none" w:sz="0" w:space="0" w:color="auto"/>
        <w:right w:val="none" w:sz="0" w:space="0" w:color="auto"/>
      </w:divBdr>
    </w:div>
    <w:div w:id="597565894">
      <w:bodyDiv w:val="1"/>
      <w:marLeft w:val="0"/>
      <w:marRight w:val="0"/>
      <w:marTop w:val="0"/>
      <w:marBottom w:val="0"/>
      <w:divBdr>
        <w:top w:val="none" w:sz="0" w:space="0" w:color="auto"/>
        <w:left w:val="none" w:sz="0" w:space="0" w:color="auto"/>
        <w:bottom w:val="none" w:sz="0" w:space="0" w:color="auto"/>
        <w:right w:val="none" w:sz="0" w:space="0" w:color="auto"/>
      </w:divBdr>
    </w:div>
    <w:div w:id="1021862239">
      <w:bodyDiv w:val="1"/>
      <w:marLeft w:val="0"/>
      <w:marRight w:val="0"/>
      <w:marTop w:val="0"/>
      <w:marBottom w:val="0"/>
      <w:divBdr>
        <w:top w:val="none" w:sz="0" w:space="0" w:color="auto"/>
        <w:left w:val="none" w:sz="0" w:space="0" w:color="auto"/>
        <w:bottom w:val="none" w:sz="0" w:space="0" w:color="auto"/>
        <w:right w:val="none" w:sz="0" w:space="0" w:color="auto"/>
      </w:divBdr>
    </w:div>
    <w:div w:id="1074159502">
      <w:bodyDiv w:val="1"/>
      <w:marLeft w:val="0"/>
      <w:marRight w:val="0"/>
      <w:marTop w:val="0"/>
      <w:marBottom w:val="0"/>
      <w:divBdr>
        <w:top w:val="none" w:sz="0" w:space="0" w:color="auto"/>
        <w:left w:val="none" w:sz="0" w:space="0" w:color="auto"/>
        <w:bottom w:val="none" w:sz="0" w:space="0" w:color="auto"/>
        <w:right w:val="none" w:sz="0" w:space="0" w:color="auto"/>
      </w:divBdr>
    </w:div>
    <w:div w:id="1744713128">
      <w:bodyDiv w:val="1"/>
      <w:marLeft w:val="0"/>
      <w:marRight w:val="0"/>
      <w:marTop w:val="0"/>
      <w:marBottom w:val="0"/>
      <w:divBdr>
        <w:top w:val="none" w:sz="0" w:space="0" w:color="auto"/>
        <w:left w:val="none" w:sz="0" w:space="0" w:color="auto"/>
        <w:bottom w:val="none" w:sz="0" w:space="0" w:color="auto"/>
        <w:right w:val="none" w:sz="0" w:space="0" w:color="auto"/>
      </w:divBdr>
    </w:div>
    <w:div w:id="1894999258">
      <w:bodyDiv w:val="1"/>
      <w:marLeft w:val="0"/>
      <w:marRight w:val="0"/>
      <w:marTop w:val="0"/>
      <w:marBottom w:val="0"/>
      <w:divBdr>
        <w:top w:val="none" w:sz="0" w:space="0" w:color="auto"/>
        <w:left w:val="none" w:sz="0" w:space="0" w:color="auto"/>
        <w:bottom w:val="none" w:sz="0" w:space="0" w:color="auto"/>
        <w:right w:val="none" w:sz="0" w:space="0" w:color="auto"/>
      </w:divBdr>
    </w:div>
    <w:div w:id="2028674711">
      <w:bodyDiv w:val="1"/>
      <w:marLeft w:val="0"/>
      <w:marRight w:val="0"/>
      <w:marTop w:val="0"/>
      <w:marBottom w:val="0"/>
      <w:divBdr>
        <w:top w:val="none" w:sz="0" w:space="0" w:color="auto"/>
        <w:left w:val="none" w:sz="0" w:space="0" w:color="auto"/>
        <w:bottom w:val="none" w:sz="0" w:space="0" w:color="auto"/>
        <w:right w:val="none" w:sz="0" w:space="0" w:color="auto"/>
      </w:divBdr>
    </w:div>
    <w:div w:id="2120103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480</Words>
  <Characters>2736</Characters>
  <Application>Microsoft Macintosh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kanaris</dc:creator>
  <cp:lastModifiedBy>Maryam</cp:lastModifiedBy>
  <cp:revision>10</cp:revision>
  <cp:lastPrinted>2016-09-02T03:48:00Z</cp:lastPrinted>
  <dcterms:created xsi:type="dcterms:W3CDTF">2017-01-24T17:59:00Z</dcterms:created>
  <dcterms:modified xsi:type="dcterms:W3CDTF">2018-01-28T18:20:00Z</dcterms:modified>
</cp:coreProperties>
</file>