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C87E" w14:textId="53BCB765" w:rsidR="000B6093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Loose coupling </w:t>
      </w:r>
      <w:r>
        <w:rPr>
          <w:lang w:val="en-US"/>
        </w:rPr>
        <w:tab/>
      </w:r>
    </w:p>
    <w:p w14:paraId="09D478A8" w14:textId="198264DF" w:rsidR="00D45B22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Expandability</w:t>
      </w:r>
    </w:p>
    <w:p w14:paraId="5CC03236" w14:textId="57C4DD52" w:rsidR="00D45B22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Flexibility</w:t>
      </w:r>
    </w:p>
    <w:p w14:paraId="366B6AD5" w14:textId="68120DD1" w:rsidR="00D45B22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Resilient</w:t>
      </w:r>
    </w:p>
    <w:p w14:paraId="7647EABA" w14:textId="702BDB9F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</w:t>
      </w:r>
    </w:p>
    <w:p w14:paraId="45274E18" w14:textId="6598F4FB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Scalable</w:t>
      </w:r>
    </w:p>
    <w:p w14:paraId="37FB1E2C" w14:textId="018CCD59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Fault </w:t>
      </w:r>
      <w:r w:rsidRPr="00F94F05">
        <w:rPr>
          <w:lang w:val="en-US"/>
        </w:rPr>
        <w:t>tolerant</w:t>
      </w:r>
    </w:p>
    <w:p w14:paraId="11AE8CA0" w14:textId="7356862F" w:rsidR="00EC5C5C" w:rsidRDefault="00EC5C5C" w:rsidP="00D45B22">
      <w:pPr>
        <w:pStyle w:val="ListParagraph"/>
        <w:numPr>
          <w:ilvl w:val="0"/>
          <w:numId w:val="1"/>
        </w:numPr>
        <w:rPr>
          <w:lang w:val="en-US"/>
        </w:rPr>
      </w:pPr>
      <w:r w:rsidRPr="00EC5C5C">
        <w:rPr>
          <w:lang w:val="en-US"/>
        </w:rPr>
        <w:t>imperative applications</w:t>
      </w:r>
    </w:p>
    <w:p w14:paraId="59669B74" w14:textId="414A9B77" w:rsidR="00EC5C5C" w:rsidRDefault="00EC5C5C" w:rsidP="00D45B22">
      <w:pPr>
        <w:pStyle w:val="ListParagraph"/>
        <w:numPr>
          <w:ilvl w:val="0"/>
          <w:numId w:val="1"/>
        </w:numPr>
        <w:rPr>
          <w:lang w:val="en-US"/>
        </w:rPr>
      </w:pPr>
      <w:r w:rsidRPr="00EC5C5C">
        <w:rPr>
          <w:lang w:val="en-US"/>
        </w:rPr>
        <w:t>declarative programming</w:t>
      </w:r>
    </w:p>
    <w:p w14:paraId="663AF4ED" w14:textId="729549E7" w:rsidR="006B2DBF" w:rsidRDefault="006B2DBF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Inter-process communication</w:t>
      </w:r>
    </w:p>
    <w:p w14:paraId="64410AEB" w14:textId="695F6DB1" w:rsidR="006B2DBF" w:rsidRDefault="00262D13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Reactive streams</w:t>
      </w:r>
    </w:p>
    <w:p w14:paraId="0CFFFE8A" w14:textId="33E9DB30" w:rsidR="00643BEB" w:rsidRDefault="00643BEB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safe</w:t>
      </w:r>
    </w:p>
    <w:p w14:paraId="2D8A9B1A" w14:textId="268DA66B" w:rsidR="00F11B8D" w:rsidRDefault="00F11B8D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</w:t>
      </w:r>
    </w:p>
    <w:p w14:paraId="7FF7390B" w14:textId="7B2F381C" w:rsidR="00F94F05" w:rsidRDefault="00F94F05" w:rsidP="00F94F05">
      <w:pPr>
        <w:rPr>
          <w:lang w:val="en-US"/>
        </w:rPr>
      </w:pPr>
    </w:p>
    <w:p w14:paraId="5D887817" w14:textId="01A7BD7B" w:rsidR="00F94F05" w:rsidRDefault="00F94F05" w:rsidP="00F94F05">
      <w:pPr>
        <w:pStyle w:val="Heading2"/>
        <w:rPr>
          <w:lang w:val="en-US"/>
        </w:rPr>
      </w:pPr>
      <w:r>
        <w:rPr>
          <w:lang w:val="en-US"/>
        </w:rPr>
        <w:t>Reactive Manifesto</w:t>
      </w:r>
    </w:p>
    <w:p w14:paraId="1B1CC0BF" w14:textId="53518DF0" w:rsidR="00F94F05" w:rsidRPr="00F94F05" w:rsidRDefault="00F94F05" w:rsidP="00F94F05">
      <w:pPr>
        <w:rPr>
          <w:lang w:val="en-US"/>
        </w:rPr>
      </w:pPr>
      <w:r>
        <w:rPr>
          <w:noProof/>
        </w:rPr>
        <w:drawing>
          <wp:inline distT="0" distB="0" distL="0" distR="0" wp14:anchorId="506BC1C5" wp14:editId="0C8CAA64">
            <wp:extent cx="2838450" cy="19374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68" cy="194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F05" w:rsidRPr="00F9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9212E"/>
    <w:multiLevelType w:val="hybridMultilevel"/>
    <w:tmpl w:val="4FE0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4"/>
    <w:rsid w:val="000B6093"/>
    <w:rsid w:val="00262D13"/>
    <w:rsid w:val="002D03A4"/>
    <w:rsid w:val="00643BEB"/>
    <w:rsid w:val="006B2DBF"/>
    <w:rsid w:val="009F407C"/>
    <w:rsid w:val="00AF2448"/>
    <w:rsid w:val="00D45B22"/>
    <w:rsid w:val="00EC5C5C"/>
    <w:rsid w:val="00F11B8D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0E9"/>
  <w15:chartTrackingRefBased/>
  <w15:docId w15:val="{B7CA496D-EBB6-4284-93FD-848904B6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Gadila</dc:creator>
  <cp:keywords/>
  <dc:description/>
  <cp:lastModifiedBy>Mahendra Gadila</cp:lastModifiedBy>
  <cp:revision>10</cp:revision>
  <dcterms:created xsi:type="dcterms:W3CDTF">2022-02-19T13:37:00Z</dcterms:created>
  <dcterms:modified xsi:type="dcterms:W3CDTF">2022-02-20T14:29:00Z</dcterms:modified>
</cp:coreProperties>
</file>