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 </w:t>
      </w:r>
      <w:r>
        <w:drawing>
          <wp:inline xmlns:wp="http://schemas.openxmlformats.org/drawingml/2006/wordprocessingDrawing" distT="0" distB="0" distL="0" distR="0">
            <wp:extent cx="1828800" cy="914400"/>
            <wp:docPr id="1" name="Picture 1" descr="A red rectang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After</w:t>
      </w:r>
    </w:p>
    <w:p>
      <w:r>
        <w:t>Next line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Img" Type="http://schemas.openxmlformats.org/officeDocument/2006/relationships/image" Target="media/p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