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50" w:before="150" w:line="276"/>
      </w:pPr>
      <w:r>
        <w:rPr>
          <w:rFonts w:ascii="Calibri" w:cs="Calibri" w:eastAsia="Calibri" w:hAnsi="Calibri"/>
          <w:b/>
          <w:bCs/>
          <w:caps/>
          <w:color w:val="0D274D"/>
          <w:sz w:val="22"/>
          <w:szCs w:val="22"/>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spacing w:after="50" w:before="150" w:line="276"/>
      </w:pPr>
      <w:r>
        <w:rPr>
          <w:rFonts w:ascii="Calibri" w:cs="Calibri" w:eastAsia="Calibri" w:hAnsi="Calibri"/>
          <w:b/>
          <w:bCs/>
          <w:caps/>
          <w:color w:val="0D274D"/>
          <w:sz w:val="22"/>
          <w:szCs w:val="22"/>
        </w:rPr>
        <w:t xml:space="preserve">From ratings to a score</w:t>
      </w:r>
    </w:p>
    <w:p>
      <w:pPr>
        <w:spacing w:after="80" w:before="0" w:line="276"/>
      </w:pPr>
      <w:r>
        <w:rPr>
          <w:rFonts w:ascii="Calibri" w:cs="Calibri" w:eastAsia="Calibri" w:hAnsi="Calibri"/>
          <w:color w:val="3A4C63"/>
          <w:sz w:val="20"/>
          <w:szCs w:val="20"/>
        </w:rPr>
        <w:t xml:space="preserve">Use the overall picture across the three dimensions to place the case study score in a range.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931"/>
        <w:gridCol w:w="5429"/>
      </w:tblGrid>
      <w:tr>
        <w:tc>
          <w:tcPr>
            <w:tcW w:type="dxa" w:w="3931"/>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Strong</w:t>
            </w:r>
          </w:p>
        </w:tc>
        <w:tc>
          <w:tcPr>
            <w:tcW w:type="dxa" w:w="5429"/>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85 to 100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Developing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65 to 84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40 to 64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Below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under 40 / 100</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the workbook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Evaluating a team's submission</w:t>
      </w:r>
    </w:p>
    <w:p>
      <w:pPr>
        <w:spacing w:after="100" w:before="0" w:line="276"/>
      </w:pPr>
      <w:r>
        <w:rPr>
          <w:rFonts w:ascii="Calibri" w:cs="Calibri" w:eastAsia="Calibri" w:hAnsi="Calibri"/>
          <w:color w:val="3A4C63"/>
          <w:sz w:val="21"/>
          <w:szCs w:val="21"/>
        </w:rPr>
        <w:t xml:space="preserve">Each team submits a completed Workbook. Work through it one case study at a time using the broken-down expected answers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Read the team's four answers alongside the broken-down expected answers on this page.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pain point, compare the team's Product / platform and Solution Engineer response against the expected Problem, Solution and Value.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Assess the case study on the three dimensions using the Strong, Developing, Emerging scale.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Use the ratings-to-score mapping to place the case study score out of 100, then write one line of strengths and coaching.</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expected answers,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1</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2</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3</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4</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760"/>
        <w:gridCol w:w="2600"/>
      </w:tblGrid>
      <w:tr>
        <w:trPr>
          <w:tblHeader/>
        </w:trPr>
        <w:tc>
          <w:tcPr>
            <w:tcW w:type="dxa" w:w="676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left"/>
            </w:pPr>
            <w:r>
              <w:rPr>
                <w:rFonts w:ascii="Calibri" w:cs="Calibri" w:eastAsia="Calibri" w:hAnsi="Calibri"/>
                <w:b/>
                <w:bCs/>
                <w:caps/>
                <w:color w:val="FFFFFF"/>
                <w:sz w:val="15"/>
                <w:szCs w:val="15"/>
              </w:rPr>
              <w:t xml:space="preserve">Case Study</w:t>
            </w:r>
          </w:p>
        </w:tc>
        <w:tc>
          <w:tcPr>
            <w:tcW w:type="dxa" w:w="260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center"/>
            </w:pPr>
            <w:r>
              <w:rPr>
                <w:rFonts w:ascii="Calibri" w:cs="Calibri" w:eastAsia="Calibri" w:hAnsi="Calibri"/>
                <w:b/>
                <w:bCs/>
                <w:caps/>
                <w:color w:val="FFFFFF"/>
                <w:sz w:val="15"/>
                <w:szCs w:val="15"/>
              </w:rPr>
              <w:t xml:space="preserve">Score / 100</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1</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2</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3</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4</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pPr>
            <w:r>
              <w:rPr>
                <w:rFonts w:ascii="Calibri" w:cs="Calibri" w:eastAsia="Calibri" w:hAnsi="Calibri"/>
                <w:b/>
                <w:bCs/>
                <w:color w:val="0D274D"/>
                <w:sz w:val="20"/>
                <w:szCs w:val="20"/>
              </w:rPr>
              <w:t xml:space="preserve">Overall total</w:t>
            </w:r>
          </w:p>
        </w:tc>
        <w:tc>
          <w:tcPr>
            <w:tcW w:type="dxa" w:w="260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80" w:before="180" w:line="276"/>
      </w:pPr>
      <w:r>
        <w:rPr>
          <w:rFonts w:ascii="Calibri" w:cs="Calibri" w:eastAsia="Calibri" w:hAnsi="Calibri"/>
          <w:b/>
          <w:bCs/>
          <w:color w:val="0D274D"/>
          <w:sz w:val="30"/>
          <w:szCs w:val="30"/>
        </w:rPr>
        <w:t xml:space="preserve">Overall qualitative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2026-08-03T20:02:50.018Z</dcterms:created>
  <dcterms:modified xsi:type="dcterms:W3CDTF">2026-08-03T20:02:50.018Z</dcterms:modified>
</cp:coreProperties>
</file>

<file path=docProps/custom.xml><?xml version="1.0" encoding="utf-8"?>
<Properties xmlns="http://schemas.openxmlformats.org/officeDocument/2006/custom-properties" xmlns:vt="http://schemas.openxmlformats.org/officeDocument/2006/docPropsVTypes"/>
</file>