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name the requirement, identify the product from the cheat-strip, then write how it helps and the outcome.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name the requirement, identify the product, write how it helps and the outcome.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pain point is scored across the three dimensions below: </w:t>
      </w:r>
      <w:r>
        <w:rPr>
          <w:rFonts w:ascii="Calibri" w:cs="Calibri" w:eastAsia="Calibri" w:hAnsi="Calibri"/>
          <w:b/>
          <w:bCs/>
          <w:color w:val="0D274D"/>
          <w:sz w:val="21"/>
          <w:szCs w:val="21"/>
        </w:rPr>
        <w:t xml:space="preserve">Problem Identifier</w:t>
      </w:r>
      <w:r>
        <w:rPr>
          <w:rFonts w:ascii="Calibri" w:cs="Calibri" w:eastAsia="Calibri" w:hAnsi="Calibri"/>
          <w:color w:val="3A4C63"/>
          <w:sz w:val="21"/>
          <w:szCs w:val="21"/>
        </w:rPr>
        <w:t xml:space="preserve"> out of 5, </w:t>
      </w:r>
      <w:r>
        <w:rPr>
          <w:rFonts w:ascii="Calibri" w:cs="Calibri" w:eastAsia="Calibri" w:hAnsi="Calibri"/>
          <w:b/>
          <w:bCs/>
          <w:color w:val="0D274D"/>
          <w:sz w:val="21"/>
          <w:szCs w:val="21"/>
        </w:rPr>
        <w:t xml:space="preserve">Solution Designer</w:t>
      </w:r>
      <w:r>
        <w:rPr>
          <w:rFonts w:ascii="Calibri" w:cs="Calibri" w:eastAsia="Calibri" w:hAnsi="Calibri"/>
          <w:color w:val="3A4C63"/>
          <w:sz w:val="21"/>
          <w:szCs w:val="21"/>
        </w:rPr>
        <w:t xml:space="preserve"> out of 10, and </w:t>
      </w:r>
      <w:r>
        <w:rPr>
          <w:rFonts w:ascii="Calibri" w:cs="Calibri" w:eastAsia="Calibri" w:hAnsi="Calibri"/>
          <w:b/>
          <w:bCs/>
          <w:color w:val="0D274D"/>
          <w:sz w:val="21"/>
          <w:szCs w:val="21"/>
        </w:rPr>
        <w:t xml:space="preserve">Value Communicator</w:t>
      </w:r>
      <w:r>
        <w:rPr>
          <w:rFonts w:ascii="Calibri" w:cs="Calibri" w:eastAsia="Calibri" w:hAnsi="Calibri"/>
          <w:color w:val="3A4C63"/>
          <w:sz w:val="21"/>
          <w:szCs w:val="21"/>
        </w:rPr>
        <w:t xml:space="preserve"> out of 10, for 25 per pain point. Four pain points make a </w:t>
      </w:r>
      <w:r>
        <w:rPr>
          <w:rFonts w:ascii="Calibri" w:cs="Calibri" w:eastAsia="Calibri" w:hAnsi="Calibri"/>
          <w:b/>
          <w:bCs/>
          <w:color w:val="0D274D"/>
          <w:sz w:val="21"/>
          <w:szCs w:val="21"/>
        </w:rPr>
        <w:t xml:space="preserve">case study score out of 100</w:t>
      </w:r>
      <w:r>
        <w:rPr>
          <w:rFonts w:ascii="Calibri" w:cs="Calibri" w:eastAsia="Calibri" w:hAnsi="Calibri"/>
          <w:color w:val="3A4C63"/>
          <w:sz w:val="21"/>
          <w:szCs w:val="21"/>
        </w:rPr>
        <w:t xml:space="preserve">, and the four case studies make an </w:t>
      </w:r>
      <w:r>
        <w:rPr>
          <w:rFonts w:ascii="Calibri" w:cs="Calibri" w:eastAsia="Calibri" w:hAnsi="Calibri"/>
          <w:b/>
          <w:bCs/>
          <w:color w:val="0D274D"/>
          <w:sz w:val="21"/>
          <w:szCs w:val="21"/>
        </w:rPr>
        <w:t xml:space="preserve">overall score out of 400</w:t>
      </w:r>
      <w:r>
        <w:rPr>
          <w:rFonts w:ascii="Calibri" w:cs="Calibri" w:eastAsia="Calibri" w:hAnsi="Calibri"/>
          <w:color w:val="3A4C63"/>
          <w:sz w:val="21"/>
          <w:szCs w:val="21"/>
        </w:rPr>
        <w:t xml:space="preserve">, shared with the team as one of three positive categories, </w:t>
      </w:r>
      <w:r>
        <w:rPr>
          <w:rFonts w:ascii="Calibri" w:cs="Calibri" w:eastAsia="Calibri" w:hAnsi="Calibri"/>
          <w:b/>
          <w:bCs/>
          <w:color w:val="0D274D"/>
          <w:sz w:val="21"/>
          <w:szCs w:val="21"/>
        </w:rPr>
        <w:t xml:space="preserve">Best, Better or Good</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cheat-strip</w:t>
      </w:r>
      <w:r>
        <w:rPr>
          <w:rFonts w:ascii="Calibri" w:cs="Calibri" w:eastAsia="Calibri" w:hAnsi="Calibri"/>
          <w:color w:val="7E8CA1"/>
          <w:sz w:val="17"/>
          <w:szCs w:val="17"/>
        </w:rPr>
        <w:t xml:space="preserve"> in the Workbook to identify products themselves; it is a uniform list with no pain-point give-aways. Facilitators grade each submitted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gives a scoring rubric and the answer key for every pain point, and record the score and feedback on the </w:t>
      </w:r>
      <w:r>
        <w:rPr>
          <w:rFonts w:ascii="Calibri" w:cs="Calibri" w:eastAsia="Calibri" w:hAnsi="Calibri"/>
          <w:b/>
          <w:bCs/>
          <w:color w:val="7E8CA1"/>
          <w:sz w:val="17"/>
          <w:szCs w:val="17"/>
        </w:rPr>
        <w:t xml:space="preserve">Proctor evaluation page</w:t>
      </w:r>
      <w:r>
        <w:rPr>
          <w:rFonts w:ascii="Calibri" w:cs="Calibri" w:eastAsia="Calibri" w:hAnsi="Calibri"/>
          <w:color w:val="7E8CA1"/>
          <w:sz w:val="17"/>
          <w:szCs w:val="17"/>
        </w:rPr>
        <w:t xml:space="preserve"> bound into the back of that team's Workbook: a score out of 100 with feedback for each case study, an overall score out of 400, and a note on what the team did well and where they can learn and grow.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2026-08-04T01:10:28.031Z</dcterms:created>
  <dcterms:modified xsi:type="dcterms:W3CDTF">2026-08-04T01:10:28.031Z</dcterms:modified>
</cp:coreProperties>
</file>

<file path=docProps/custom.xml><?xml version="1.0" encoding="utf-8"?>
<Properties xmlns="http://schemas.openxmlformats.org/officeDocument/2006/custom-properties" xmlns:vt="http://schemas.openxmlformats.org/officeDocument/2006/docPropsVTypes"/>
</file>