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A31" w14:textId="77777777" w:rsidR="00B97A13" w:rsidRPr="00B97A13" w:rsidRDefault="00B97A13" w:rsidP="00B97A13">
      <w:pPr>
        <w:pStyle w:val="pw-post-body-paragraph"/>
        <w:shd w:val="clear" w:color="auto" w:fill="FFFFFF"/>
        <w:spacing w:before="480" w:beforeAutospacing="0" w:after="0" w:afterAutospacing="0" w:line="480" w:lineRule="atLeast"/>
        <w:ind w:left="720"/>
        <w:jc w:val="center"/>
        <w:rPr>
          <w:rFonts w:ascii="Georgia" w:hAnsi="Georgia"/>
          <w:color w:val="242424"/>
          <w:spacing w:val="-1"/>
          <w:sz w:val="36"/>
          <w:szCs w:val="36"/>
          <w:u w:val="single"/>
        </w:rPr>
      </w:pPr>
      <w:r w:rsidRPr="00B97A13">
        <w:rPr>
          <w:rStyle w:val="Strong"/>
          <w:rFonts w:ascii="Georgia" w:hAnsi="Georgia"/>
          <w:color w:val="242424"/>
          <w:spacing w:val="-1"/>
          <w:sz w:val="36"/>
          <w:szCs w:val="36"/>
          <w:u w:val="single"/>
        </w:rPr>
        <w:t>What is a Linux?</w:t>
      </w:r>
    </w:p>
    <w:p w14:paraId="14B7DF26" w14:textId="7777777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Linux is an operating system that uses a monolithic kernel architecture, where the kernel is the central component of the operating system and controls all hardware and software resources.</w:t>
      </w:r>
    </w:p>
    <w:p w14:paraId="6CF86402"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w:t>
      </w:r>
    </w:p>
    <w:p w14:paraId="07D6FEAC" w14:textId="0BE452F1" w:rsidR="00B97A13" w:rsidRPr="00B97A13" w:rsidRDefault="00B97A13" w:rsidP="00B97A13">
      <w:pPr>
        <w:pStyle w:val="km"/>
        <w:shd w:val="clear" w:color="auto" w:fill="FFFFFF"/>
        <w:spacing w:before="514" w:beforeAutospacing="0" w:after="0" w:afterAutospacing="0" w:line="480" w:lineRule="atLeast"/>
        <w:jc w:val="center"/>
        <w:rPr>
          <w:rFonts w:ascii="Georgia" w:hAnsi="Georgia"/>
          <w:b/>
          <w:bCs/>
          <w:color w:val="242424"/>
          <w:spacing w:val="-1"/>
          <w:sz w:val="36"/>
          <w:szCs w:val="36"/>
          <w:u w:val="single"/>
          <w:shd w:val="clear" w:color="auto" w:fill="FFFFFF"/>
        </w:rPr>
      </w:pPr>
      <w:r w:rsidRPr="00B97A13">
        <w:rPr>
          <w:rFonts w:ascii="Georgia" w:hAnsi="Georgia"/>
          <w:b/>
          <w:bCs/>
          <w:color w:val="242424"/>
          <w:spacing w:val="-1"/>
          <w:sz w:val="36"/>
          <w:szCs w:val="36"/>
          <w:u w:val="single"/>
          <w:shd w:val="clear" w:color="auto" w:fill="FFFFFF"/>
        </w:rPr>
        <w:t xml:space="preserve">The Linux </w:t>
      </w:r>
      <w:r>
        <w:rPr>
          <w:rFonts w:ascii="Georgia" w:hAnsi="Georgia"/>
          <w:b/>
          <w:bCs/>
          <w:color w:val="242424"/>
          <w:spacing w:val="-1"/>
          <w:sz w:val="36"/>
          <w:szCs w:val="36"/>
          <w:u w:val="single"/>
          <w:shd w:val="clear" w:color="auto" w:fill="FFFFFF"/>
        </w:rPr>
        <w:t>A</w:t>
      </w:r>
      <w:r w:rsidRPr="00B97A13">
        <w:rPr>
          <w:rFonts w:ascii="Georgia" w:hAnsi="Georgia"/>
          <w:b/>
          <w:bCs/>
          <w:color w:val="242424"/>
          <w:spacing w:val="-1"/>
          <w:sz w:val="36"/>
          <w:szCs w:val="36"/>
          <w:u w:val="single"/>
          <w:shd w:val="clear" w:color="auto" w:fill="FFFFFF"/>
        </w:rPr>
        <w:t>rchitecture</w:t>
      </w:r>
    </w:p>
    <w:p w14:paraId="17F2EF4D" w14:textId="6FD6B83C" w:rsidR="00B97A13" w:rsidRPr="00B97A13" w:rsidRDefault="00B97A13" w:rsidP="00B97A13">
      <w:pPr>
        <w:pStyle w:val="km"/>
        <w:shd w:val="clear" w:color="auto" w:fill="FFFFFF"/>
        <w:spacing w:before="514" w:beforeAutospacing="0" w:after="0" w:afterAutospacing="0" w:line="480" w:lineRule="atLeast"/>
        <w:rPr>
          <w:rFonts w:ascii="Georgia" w:hAnsi="Georgia" w:cs="Segoe UI"/>
          <w:b/>
          <w:bCs/>
          <w:color w:val="242424"/>
          <w:spacing w:val="-1"/>
          <w:sz w:val="30"/>
          <w:szCs w:val="30"/>
        </w:rPr>
      </w:pPr>
      <w:r>
        <w:rPr>
          <w:rFonts w:ascii="Georgia" w:hAnsi="Georgia"/>
          <w:b/>
          <w:bCs/>
          <w:color w:val="242424"/>
          <w:spacing w:val="-1"/>
          <w:sz w:val="30"/>
          <w:szCs w:val="30"/>
          <w:shd w:val="clear" w:color="auto" w:fill="FFFFFF"/>
        </w:rPr>
        <w:t xml:space="preserve">It </w:t>
      </w:r>
      <w:r w:rsidRPr="00B97A13">
        <w:rPr>
          <w:rFonts w:ascii="Georgia" w:hAnsi="Georgia"/>
          <w:b/>
          <w:bCs/>
          <w:color w:val="242424"/>
          <w:spacing w:val="-1"/>
          <w:sz w:val="30"/>
          <w:szCs w:val="30"/>
          <w:shd w:val="clear" w:color="auto" w:fill="FFFFFF"/>
        </w:rPr>
        <w:t>can be divided into several layers:</w:t>
      </w:r>
    </w:p>
    <w:p w14:paraId="34447CBE" w14:textId="7A3D2CF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sidRPr="00B97A13">
        <w:rPr>
          <w:rStyle w:val="Strong"/>
          <w:rFonts w:ascii="Georgia" w:hAnsi="Georgia" w:cs="Segoe UI"/>
          <w:color w:val="242424"/>
          <w:spacing w:val="-1"/>
          <w:sz w:val="30"/>
          <w:szCs w:val="30"/>
        </w:rPr>
        <w:t xml:space="preserve"> </w:t>
      </w:r>
      <w:r>
        <w:rPr>
          <w:rStyle w:val="Strong"/>
          <w:rFonts w:ascii="Georgia" w:hAnsi="Georgia" w:cs="Segoe UI"/>
          <w:color w:val="242424"/>
          <w:spacing w:val="-1"/>
          <w:sz w:val="30"/>
          <w:szCs w:val="30"/>
        </w:rPr>
        <w:t>User Space: </w:t>
      </w:r>
      <w:r>
        <w:rPr>
          <w:rFonts w:ascii="Georgia" w:hAnsi="Georgia" w:cs="Segoe UI"/>
          <w:color w:val="242424"/>
          <w:spacing w:val="-1"/>
          <w:sz w:val="30"/>
          <w:szCs w:val="30"/>
        </w:rPr>
        <w:t>This layer includes all user-level applications, such as the graphical user interface (GUI), command-line interface (CLI), and system utilities. These applications interact with the kernel through system calls to perform various operations.</w:t>
      </w:r>
    </w:p>
    <w:p w14:paraId="4272554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Kernel Space:</w:t>
      </w:r>
      <w:r>
        <w:rPr>
          <w:rFonts w:ascii="Georgia" w:hAnsi="Georgia" w:cs="Segoe UI"/>
          <w:color w:val="242424"/>
          <w:spacing w:val="-1"/>
          <w:sz w:val="30"/>
          <w:szCs w:val="30"/>
        </w:rPr>
        <w:t> This layer includes the kernel and the device drivers. The kernel provides an interface between the hardware and the software and manages the system’s resources. The device drivers allow the kernel to communicate with the hardware.</w:t>
      </w:r>
    </w:p>
    <w:p w14:paraId="373E268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Hardware:</w:t>
      </w:r>
      <w:r>
        <w:rPr>
          <w:rFonts w:ascii="Georgia" w:hAnsi="Georgia" w:cs="Segoe UI"/>
          <w:color w:val="242424"/>
          <w:spacing w:val="-1"/>
          <w:sz w:val="30"/>
          <w:szCs w:val="30"/>
        </w:rPr>
        <w:t> This layer includes all physical hardware components, such as the CPU, memory, disk drives, network adapters, and input/output (I/O) devices.</w:t>
      </w:r>
    </w:p>
    <w:p w14:paraId="66583F6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architecture is designed to be modular, scalable, and flexible, allowing it to run on a wide variety of hardware platforms and support a broad range of software applications.</w:t>
      </w:r>
    </w:p>
    <w:p w14:paraId="6284A3F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It is an open-source operating system, which means that its source code is freely available, and developers can modify and distribute it as they see fit.</w:t>
      </w:r>
    </w:p>
    <w:p w14:paraId="1592FCE5"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 It is also responsible for providing system services, such as process management, memory management, file system management, and network management.</w:t>
      </w:r>
    </w:p>
    <w:p w14:paraId="42FC9F94"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Overall, the Linux architecture provides a powerful and versatile operating system that is highly customizable and can be tailored to meet the needs of a wide range of users, from individual users to large enterprises.</w:t>
      </w:r>
    </w:p>
    <w:p w14:paraId="620A7827" w14:textId="77777777" w:rsidR="00B97A13" w:rsidRDefault="00B97A13" w:rsidP="00B97A13">
      <w:pPr>
        <w:pStyle w:val="km"/>
        <w:shd w:val="clear" w:color="auto" w:fill="FFFFFF"/>
        <w:spacing w:before="274" w:beforeAutospacing="0" w:after="0" w:afterAutospacing="0" w:line="480" w:lineRule="atLeast"/>
        <w:ind w:left="720"/>
        <w:rPr>
          <w:rFonts w:ascii="Georgia" w:hAnsi="Georgia" w:cs="Segoe UI"/>
          <w:color w:val="242424"/>
          <w:spacing w:val="-1"/>
          <w:sz w:val="30"/>
          <w:szCs w:val="30"/>
        </w:rPr>
      </w:pPr>
    </w:p>
    <w:p w14:paraId="0F8575A3" w14:textId="0EF4ADC5" w:rsidR="00B97A13" w:rsidRDefault="00B97A13" w:rsidP="00B97A13">
      <w:pPr>
        <w:pStyle w:val="km"/>
        <w:shd w:val="clear" w:color="auto" w:fill="FFFFFF"/>
        <w:spacing w:before="274" w:beforeAutospacing="0" w:after="0" w:afterAutospacing="0" w:line="480" w:lineRule="atLeast"/>
        <w:rPr>
          <w:rFonts w:ascii="Georgia" w:hAnsi="Georgia" w:cs="Segoe UI"/>
          <w:color w:val="242424"/>
          <w:spacing w:val="-1"/>
          <w:sz w:val="30"/>
          <w:szCs w:val="30"/>
        </w:rPr>
      </w:pPr>
      <w:r>
        <w:rPr>
          <w:noProof/>
        </w:rPr>
        <w:drawing>
          <wp:inline distT="0" distB="0" distL="0" distR="0" wp14:anchorId="5BBB0EF8" wp14:editId="400F271D">
            <wp:extent cx="6796927" cy="4965700"/>
            <wp:effectExtent l="0" t="0" r="4445" b="6350"/>
            <wp:docPr id="3089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1731" cy="5071491"/>
                    </a:xfrm>
                    <a:prstGeom prst="rect">
                      <a:avLst/>
                    </a:prstGeom>
                    <a:noFill/>
                    <a:ln>
                      <a:noFill/>
                    </a:ln>
                  </pic:spPr>
                </pic:pic>
              </a:graphicData>
            </a:graphic>
          </wp:inline>
        </w:drawing>
      </w:r>
    </w:p>
    <w:p w14:paraId="52287737" w14:textId="7082C80E" w:rsidR="00B97A13" w:rsidRDefault="00B97A13" w:rsidP="00B97A13">
      <w:pPr>
        <w:pStyle w:val="km"/>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08558501" w14:textId="51D8484A" w:rsidR="003C1E87" w:rsidRDefault="00B97A13">
      <w:r w:rsidRPr="00B97A13">
        <w:t xml:space="preserve"> </w:t>
      </w:r>
    </w:p>
    <w:sectPr w:rsidR="003C1E87" w:rsidSect="00B97A1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F720" w14:textId="77777777" w:rsidR="007C7C1F" w:rsidRDefault="007C7C1F" w:rsidP="00DA3BC2">
      <w:pPr>
        <w:spacing w:after="0" w:line="240" w:lineRule="auto"/>
      </w:pPr>
      <w:r>
        <w:separator/>
      </w:r>
    </w:p>
  </w:endnote>
  <w:endnote w:type="continuationSeparator" w:id="0">
    <w:p w14:paraId="77D2DE1B" w14:textId="77777777" w:rsidR="007C7C1F" w:rsidRDefault="007C7C1F" w:rsidP="00DA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3E7B" w14:textId="77777777" w:rsidR="00DA3BC2" w:rsidRDefault="00DA3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A1A9" w14:textId="3E06AD1C" w:rsidR="00DA3BC2" w:rsidRPr="00DA3BC2" w:rsidRDefault="00DA3BC2">
    <w:pPr>
      <w:pStyle w:val="Footer"/>
      <w:rPr>
        <w:lang w:val="en-US"/>
      </w:rPr>
    </w:pPr>
    <w:r>
      <w:rPr>
        <w:lang w:val="en-US"/>
      </w:rPr>
      <w:t>Nabhi Jain (0827CI211117)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283B" w14:textId="77777777" w:rsidR="00DA3BC2" w:rsidRDefault="00DA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78D0" w14:textId="77777777" w:rsidR="007C7C1F" w:rsidRDefault="007C7C1F" w:rsidP="00DA3BC2">
      <w:pPr>
        <w:spacing w:after="0" w:line="240" w:lineRule="auto"/>
      </w:pPr>
      <w:r>
        <w:separator/>
      </w:r>
    </w:p>
  </w:footnote>
  <w:footnote w:type="continuationSeparator" w:id="0">
    <w:p w14:paraId="0A7E7CCA" w14:textId="77777777" w:rsidR="007C7C1F" w:rsidRDefault="007C7C1F" w:rsidP="00DA3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2C5" w14:textId="77777777" w:rsidR="00DA3BC2" w:rsidRDefault="00DA3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A00" w14:textId="77777777" w:rsidR="00DA3BC2" w:rsidRDefault="00DA3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5442" w14:textId="77777777" w:rsidR="00DA3BC2" w:rsidRDefault="00DA3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08B"/>
    <w:multiLevelType w:val="multilevel"/>
    <w:tmpl w:val="AF4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B556C"/>
    <w:multiLevelType w:val="hybridMultilevel"/>
    <w:tmpl w:val="8BB8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126DD"/>
    <w:multiLevelType w:val="multilevel"/>
    <w:tmpl w:val="72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330A3"/>
    <w:multiLevelType w:val="hybridMultilevel"/>
    <w:tmpl w:val="3D72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B0E0F"/>
    <w:multiLevelType w:val="hybridMultilevel"/>
    <w:tmpl w:val="1B3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27301">
    <w:abstractNumId w:val="2"/>
  </w:num>
  <w:num w:numId="2" w16cid:durableId="214898458">
    <w:abstractNumId w:val="0"/>
  </w:num>
  <w:num w:numId="3" w16cid:durableId="659116250">
    <w:abstractNumId w:val="4"/>
  </w:num>
  <w:num w:numId="4" w16cid:durableId="1721056844">
    <w:abstractNumId w:val="1"/>
  </w:num>
  <w:num w:numId="5" w16cid:durableId="14956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20554F"/>
    <w:rsid w:val="003C1E87"/>
    <w:rsid w:val="007C7C1F"/>
    <w:rsid w:val="00B97A13"/>
    <w:rsid w:val="00DA3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D1B"/>
  <w15:chartTrackingRefBased/>
  <w15:docId w15:val="{4DF919E7-16EF-4A58-AA0B-42C84022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A13"/>
    <w:rPr>
      <w:b/>
      <w:bCs/>
    </w:rPr>
  </w:style>
  <w:style w:type="paragraph" w:customStyle="1" w:styleId="km">
    <w:name w:val="km"/>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A3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BC2"/>
  </w:style>
  <w:style w:type="paragraph" w:styleId="Footer">
    <w:name w:val="footer"/>
    <w:basedOn w:val="Normal"/>
    <w:link w:val="FooterChar"/>
    <w:uiPriority w:val="99"/>
    <w:unhideWhenUsed/>
    <w:rsid w:val="00DA3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7422">
      <w:bodyDiv w:val="1"/>
      <w:marLeft w:val="0"/>
      <w:marRight w:val="0"/>
      <w:marTop w:val="0"/>
      <w:marBottom w:val="0"/>
      <w:divBdr>
        <w:top w:val="none" w:sz="0" w:space="0" w:color="auto"/>
        <w:left w:val="none" w:sz="0" w:space="0" w:color="auto"/>
        <w:bottom w:val="none" w:sz="0" w:space="0" w:color="auto"/>
        <w:right w:val="none" w:sz="0" w:space="0" w:color="auto"/>
      </w:divBdr>
    </w:div>
    <w:div w:id="19976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Nabhi</cp:lastModifiedBy>
  <cp:revision>2</cp:revision>
  <dcterms:created xsi:type="dcterms:W3CDTF">2023-09-10T18:10:00Z</dcterms:created>
  <dcterms:modified xsi:type="dcterms:W3CDTF">2023-09-25T05:41:00Z</dcterms:modified>
</cp:coreProperties>
</file>