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480C09" w14:textId="77777777" w:rsidR="0088530D" w:rsidRPr="00956C06" w:rsidRDefault="0088530D" w:rsidP="0088530D">
      <w:pPr>
        <w:rPr>
          <w:rFonts w:ascii="Times New Roman" w:eastAsia="BiauKaiTC Regular" w:hAnsi="Times New Roman" w:cs="Times New Roman"/>
        </w:rPr>
      </w:pPr>
      <w:r w:rsidRPr="00956C06">
        <w:rPr>
          <w:rFonts w:ascii="Times New Roman" w:eastAsia="BiauKaiTC Regular" w:hAnsi="Times New Roman" w:cs="Times New Roman"/>
        </w:rPr>
        <w:t>本研究進行時間定於</w:t>
      </w:r>
      <w:r w:rsidRPr="00956C06">
        <w:rPr>
          <w:rFonts w:ascii="Times New Roman" w:eastAsia="BiauKaiTC Regular" w:hAnsi="Times New Roman" w:cs="Times New Roman"/>
        </w:rPr>
        <w:t>2024</w:t>
      </w:r>
      <w:r w:rsidRPr="00956C06">
        <w:rPr>
          <w:rFonts w:ascii="Times New Roman" w:eastAsia="BiauKaiTC Regular" w:hAnsi="Times New Roman" w:cs="Times New Roman"/>
        </w:rPr>
        <w:t>年</w:t>
      </w:r>
      <w:r w:rsidRPr="00956C06">
        <w:rPr>
          <w:rFonts w:ascii="Times New Roman" w:eastAsia="BiauKaiTC Regular" w:hAnsi="Times New Roman" w:cs="Times New Roman"/>
        </w:rPr>
        <w:t>11</w:t>
      </w:r>
      <w:r w:rsidRPr="00956C06">
        <w:rPr>
          <w:rFonts w:ascii="Times New Roman" w:eastAsia="BiauKaiTC Regular" w:hAnsi="Times New Roman" w:cs="Times New Roman"/>
        </w:rPr>
        <w:t>月至</w:t>
      </w:r>
      <w:r w:rsidRPr="00956C06">
        <w:rPr>
          <w:rFonts w:ascii="Times New Roman" w:eastAsia="BiauKaiTC Regular" w:hAnsi="Times New Roman" w:cs="Times New Roman"/>
        </w:rPr>
        <w:t>2027</w:t>
      </w:r>
      <w:r w:rsidRPr="00956C06">
        <w:rPr>
          <w:rFonts w:ascii="Times New Roman" w:eastAsia="BiauKaiTC Regular" w:hAnsi="Times New Roman" w:cs="Times New Roman"/>
        </w:rPr>
        <w:t>年</w:t>
      </w:r>
      <w:r w:rsidRPr="00956C06">
        <w:rPr>
          <w:rFonts w:ascii="Times New Roman" w:eastAsia="BiauKaiTC Regular" w:hAnsi="Times New Roman" w:cs="Times New Roman"/>
        </w:rPr>
        <w:t>10</w:t>
      </w:r>
      <w:r w:rsidRPr="00956C06">
        <w:rPr>
          <w:rFonts w:ascii="Times New Roman" w:eastAsia="BiauKaiTC Regular" w:hAnsi="Times New Roman" w:cs="Times New Roman"/>
        </w:rPr>
        <w:t>月</w:t>
      </w:r>
      <w:r w:rsidRPr="00956C06">
        <w:rPr>
          <w:rFonts w:ascii="Times New Roman" w:eastAsia="BiauKaiTC Regular" w:hAnsi="Times New Roman" w:cs="Times New Roman"/>
        </w:rPr>
        <w:t>(</w:t>
      </w:r>
      <w:r w:rsidRPr="00956C06">
        <w:rPr>
          <w:rFonts w:ascii="Times New Roman" w:eastAsia="BiauKaiTC Regular" w:hAnsi="Times New Roman" w:cs="Times New Roman"/>
        </w:rPr>
        <w:t>共計</w:t>
      </w:r>
      <w:r w:rsidRPr="00956C06">
        <w:rPr>
          <w:rFonts w:ascii="Times New Roman" w:eastAsia="BiauKaiTC Regular" w:hAnsi="Times New Roman" w:cs="Times New Roman"/>
        </w:rPr>
        <w:t>36</w:t>
      </w:r>
      <w:r w:rsidRPr="00956C06">
        <w:rPr>
          <w:rFonts w:ascii="Times New Roman" w:eastAsia="BiauKaiTC Regular" w:hAnsi="Times New Roman" w:cs="Times New Roman"/>
        </w:rPr>
        <w:t>個月</w:t>
      </w:r>
      <w:r w:rsidRPr="00956C06">
        <w:rPr>
          <w:rFonts w:ascii="Times New Roman" w:eastAsia="BiauKaiTC Regular" w:hAnsi="Times New Roman" w:cs="Times New Roman"/>
        </w:rPr>
        <w:t>)</w:t>
      </w:r>
      <w:r w:rsidRPr="00956C06">
        <w:rPr>
          <w:rFonts w:ascii="Times New Roman" w:eastAsia="BiauKaiTC Regular" w:hAnsi="Times New Roman" w:cs="Times New Roman"/>
        </w:rPr>
        <w:t>。以下為第一年度研究查核點說明，共</w:t>
      </w:r>
      <w:r w:rsidRPr="00956C06">
        <w:rPr>
          <w:rFonts w:ascii="Times New Roman" w:eastAsia="BiauKaiTC Regular" w:hAnsi="Times New Roman" w:cs="Times New Roman"/>
        </w:rPr>
        <w:t>3</w:t>
      </w:r>
      <w:r w:rsidRPr="00956C06">
        <w:rPr>
          <w:rFonts w:ascii="Times New Roman" w:eastAsia="BiauKaiTC Regular" w:hAnsi="Times New Roman" w:cs="Times New Roman"/>
        </w:rPr>
        <w:t>點</w:t>
      </w:r>
      <w:r w:rsidRPr="00956C06">
        <w:rPr>
          <w:rFonts w:ascii="Times New Roman" w:eastAsia="BiauKaiTC Regular" w:hAnsi="Times New Roman" w:cs="Times New Roman"/>
        </w:rPr>
        <w:t>:</w:t>
      </w:r>
    </w:p>
    <w:p w14:paraId="1702AE82" w14:textId="3A1FE1E0" w:rsidR="0088530D" w:rsidRPr="00956C06" w:rsidRDefault="0088530D" w:rsidP="0088530D">
      <w:pPr>
        <w:pStyle w:val="ListParagraph"/>
        <w:numPr>
          <w:ilvl w:val="0"/>
          <w:numId w:val="3"/>
        </w:numPr>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DDS Bus</w:t>
      </w:r>
      <w:r w:rsidRPr="00956C06">
        <w:rPr>
          <w:rFonts w:ascii="Times New Roman" w:eastAsia="BiauKaiTC Regular" w:hAnsi="Times New Roman" w:cs="Times New Roman"/>
          <w:color w:val="000000" w:themeColor="text1"/>
          <w:szCs w:val="24"/>
        </w:rPr>
        <w:t>孿生架構優化與建構</w:t>
      </w:r>
      <w:r w:rsidRPr="00956C06">
        <w:rPr>
          <w:rFonts w:ascii="Times New Roman" w:eastAsia="BiauKaiTC Regular" w:hAnsi="Times New Roman" w:cs="Times New Roman"/>
          <w:color w:val="000000" w:themeColor="text1"/>
          <w:szCs w:val="24"/>
        </w:rPr>
        <w:t xml:space="preserve"> (2025</w:t>
      </w:r>
      <w:r w:rsidRPr="00956C06">
        <w:rPr>
          <w:rFonts w:ascii="Times New Roman" w:eastAsia="BiauKaiTC Regular" w:hAnsi="Times New Roman" w:cs="Times New Roman"/>
          <w:color w:val="000000" w:themeColor="text1"/>
          <w:szCs w:val="24"/>
        </w:rPr>
        <w:t>年</w:t>
      </w:r>
      <w:r w:rsidR="0016113F">
        <w:rPr>
          <w:rFonts w:ascii="Times New Roman" w:eastAsia="BiauKaiTC Regular" w:hAnsi="Times New Roman" w:cs="Times New Roman"/>
          <w:color w:val="000000" w:themeColor="text1"/>
          <w:szCs w:val="24"/>
        </w:rPr>
        <w:t>4</w:t>
      </w:r>
      <w:r w:rsidRPr="00956C06">
        <w:rPr>
          <w:rFonts w:ascii="Times New Roman" w:eastAsia="BiauKaiTC Regular" w:hAnsi="Times New Roman" w:cs="Times New Roman"/>
          <w:color w:val="000000" w:themeColor="text1"/>
          <w:szCs w:val="24"/>
        </w:rPr>
        <w:t>月</w:t>
      </w:r>
      <w:r w:rsidRPr="00956C06">
        <w:rPr>
          <w:rFonts w:ascii="Times New Roman" w:eastAsia="BiauKaiTC Regular" w:hAnsi="Times New Roman" w:cs="Times New Roman"/>
          <w:color w:val="000000" w:themeColor="text1"/>
          <w:szCs w:val="24"/>
        </w:rPr>
        <w:t>3</w:t>
      </w:r>
      <w:r w:rsidR="0016113F">
        <w:rPr>
          <w:rFonts w:ascii="Times New Roman" w:eastAsia="BiauKaiTC Regular" w:hAnsi="Times New Roman" w:cs="Times New Roman"/>
          <w:color w:val="000000" w:themeColor="text1"/>
          <w:szCs w:val="24"/>
        </w:rPr>
        <w:t>0</w:t>
      </w:r>
      <w:r w:rsidRPr="00956C06">
        <w:rPr>
          <w:rFonts w:ascii="Times New Roman" w:eastAsia="BiauKaiTC Regular" w:hAnsi="Times New Roman" w:cs="Times New Roman"/>
          <w:color w:val="000000" w:themeColor="text1"/>
          <w:szCs w:val="24"/>
        </w:rPr>
        <w:t>日</w:t>
      </w:r>
      <w:r w:rsidRPr="00956C06">
        <w:rPr>
          <w:rFonts w:ascii="Times New Roman" w:eastAsia="BiauKaiTC Regular" w:hAnsi="Times New Roman" w:cs="Times New Roman"/>
          <w:color w:val="000000" w:themeColor="text1"/>
          <w:szCs w:val="24"/>
        </w:rPr>
        <w:t>)</w:t>
      </w:r>
    </w:p>
    <w:p w14:paraId="5CED60A8" w14:textId="60FAD140" w:rsidR="0088530D" w:rsidRPr="00956C06" w:rsidRDefault="0088530D" w:rsidP="00A1621C">
      <w:pPr>
        <w:ind w:left="720" w:hanging="11"/>
        <w:rPr>
          <w:rFonts w:ascii="Times New Roman" w:eastAsia="BiauKaiTC Regular" w:hAnsi="Times New Roman" w:cs="Times New Roman"/>
          <w:szCs w:val="24"/>
        </w:rPr>
      </w:pPr>
      <w:r w:rsidRPr="00956C06">
        <w:rPr>
          <w:rFonts w:ascii="Times New Roman" w:eastAsia="BiauKaiTC Regular" w:hAnsi="Times New Roman" w:cs="Times New Roman"/>
          <w:color w:val="000000" w:themeColor="text1"/>
          <w:szCs w:val="24"/>
        </w:rPr>
        <w:t>建構雙</w:t>
      </w:r>
      <w:r w:rsidRPr="00956C06">
        <w:rPr>
          <w:rFonts w:ascii="Times New Roman" w:eastAsia="BiauKaiTC Regular" w:hAnsi="Times New Roman" w:cs="Times New Roman"/>
          <w:color w:val="000000" w:themeColor="text1"/>
          <w:szCs w:val="24"/>
        </w:rPr>
        <w:t>DDS Bus</w:t>
      </w:r>
      <w:r w:rsidRPr="00956C06">
        <w:rPr>
          <w:rFonts w:ascii="Times New Roman" w:eastAsia="BiauKaiTC Regular" w:hAnsi="Times New Roman" w:cs="Times New Roman"/>
          <w:color w:val="000000" w:themeColor="text1"/>
          <w:szCs w:val="24"/>
        </w:rPr>
        <w:t>孿生架構，並且能達到多人對於主題</w:t>
      </w:r>
      <w:r w:rsidRPr="00956C06">
        <w:rPr>
          <w:rFonts w:ascii="Times New Roman" w:eastAsia="BiauKaiTC Regular" w:hAnsi="Times New Roman" w:cs="Times New Roman"/>
          <w:color w:val="000000" w:themeColor="text1"/>
          <w:szCs w:val="24"/>
        </w:rPr>
        <w:t xml:space="preserve"> (topics) </w:t>
      </w:r>
      <w:r w:rsidRPr="00956C06">
        <w:rPr>
          <w:rFonts w:ascii="Times New Roman" w:eastAsia="BiauKaiTC Regular" w:hAnsi="Times New Roman" w:cs="Times New Roman"/>
          <w:color w:val="000000" w:themeColor="text1"/>
          <w:szCs w:val="24"/>
        </w:rPr>
        <w:t>進行更新。</w:t>
      </w:r>
    </w:p>
    <w:p w14:paraId="19A1E60C" w14:textId="77777777" w:rsidR="0088530D" w:rsidRPr="00956C06" w:rsidRDefault="0088530D" w:rsidP="0088530D">
      <w:pPr>
        <w:pStyle w:val="ListParagraph"/>
        <w:numPr>
          <w:ilvl w:val="0"/>
          <w:numId w:val="3"/>
        </w:numPr>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雛型系統概念概念驗證</w:t>
      </w:r>
      <w:r w:rsidRPr="00956C06">
        <w:rPr>
          <w:rFonts w:ascii="Times New Roman" w:eastAsia="BiauKaiTC Regular" w:hAnsi="Times New Roman" w:cs="Times New Roman"/>
          <w:color w:val="000000" w:themeColor="text1"/>
          <w:szCs w:val="24"/>
        </w:rPr>
        <w:t>(PoC) (2025</w:t>
      </w:r>
      <w:r w:rsidRPr="00956C06">
        <w:rPr>
          <w:rFonts w:ascii="Times New Roman" w:eastAsia="BiauKaiTC Regular" w:hAnsi="Times New Roman" w:cs="Times New Roman"/>
          <w:color w:val="000000" w:themeColor="text1"/>
          <w:szCs w:val="24"/>
        </w:rPr>
        <w:t>年</w:t>
      </w:r>
      <w:r w:rsidRPr="00956C06">
        <w:rPr>
          <w:rFonts w:ascii="Times New Roman" w:eastAsia="BiauKaiTC Regular" w:hAnsi="Times New Roman" w:cs="Times New Roman"/>
          <w:color w:val="000000" w:themeColor="text1"/>
          <w:szCs w:val="24"/>
        </w:rPr>
        <w:t>7</w:t>
      </w:r>
      <w:r w:rsidRPr="00956C06">
        <w:rPr>
          <w:rFonts w:ascii="Times New Roman" w:eastAsia="BiauKaiTC Regular" w:hAnsi="Times New Roman" w:cs="Times New Roman"/>
          <w:color w:val="000000" w:themeColor="text1"/>
          <w:szCs w:val="24"/>
        </w:rPr>
        <w:t>月</w:t>
      </w:r>
      <w:r w:rsidRPr="00956C06">
        <w:rPr>
          <w:rFonts w:ascii="Times New Roman" w:eastAsia="BiauKaiTC Regular" w:hAnsi="Times New Roman" w:cs="Times New Roman"/>
          <w:color w:val="000000" w:themeColor="text1"/>
          <w:szCs w:val="24"/>
        </w:rPr>
        <w:t>31</w:t>
      </w:r>
      <w:r w:rsidRPr="00956C06">
        <w:rPr>
          <w:rFonts w:ascii="Times New Roman" w:eastAsia="BiauKaiTC Regular" w:hAnsi="Times New Roman" w:cs="Times New Roman"/>
          <w:color w:val="000000" w:themeColor="text1"/>
          <w:szCs w:val="24"/>
        </w:rPr>
        <w:t>日</w:t>
      </w:r>
      <w:r w:rsidRPr="00956C06">
        <w:rPr>
          <w:rFonts w:ascii="Times New Roman" w:eastAsia="BiauKaiTC Regular" w:hAnsi="Times New Roman" w:cs="Times New Roman"/>
          <w:color w:val="000000" w:themeColor="text1"/>
          <w:szCs w:val="24"/>
        </w:rPr>
        <w:t>)</w:t>
      </w:r>
    </w:p>
    <w:p w14:paraId="73032C1A" w14:textId="5CB19BD7" w:rsidR="0088530D" w:rsidRPr="00956C06" w:rsidRDefault="0016113F" w:rsidP="0088530D">
      <w:pPr>
        <w:ind w:left="720"/>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實作</w:t>
      </w:r>
      <w:r w:rsidRPr="00956C06">
        <w:rPr>
          <w:rFonts w:ascii="Times New Roman" w:eastAsia="BiauKaiTC Regular" w:hAnsi="Times New Roman" w:cs="Times New Roman"/>
          <w:color w:val="000000" w:themeColor="text1"/>
          <w:szCs w:val="24"/>
        </w:rPr>
        <w:t xml:space="preserve"> Dandan Yuan</w:t>
      </w:r>
      <w:r w:rsidRPr="00956C06">
        <w:rPr>
          <w:rFonts w:ascii="Times New Roman" w:eastAsia="BiauKaiTC Regular" w:hAnsi="Times New Roman" w:cs="Times New Roman"/>
          <w:color w:val="000000" w:themeColor="text1"/>
          <w:szCs w:val="24"/>
        </w:rPr>
        <w:t>等人於論文使用之對稱式加密、公開金鑰加密、基於身分簽章並結合</w:t>
      </w:r>
      <w:r w:rsidRPr="00956C06">
        <w:rPr>
          <w:rFonts w:ascii="Times New Roman" w:eastAsia="BiauKaiTC Regular" w:hAnsi="Times New Roman" w:cs="Times New Roman"/>
          <w:color w:val="000000" w:themeColor="text1"/>
          <w:szCs w:val="24"/>
        </w:rPr>
        <w:t>Path ORAM</w:t>
      </w:r>
      <w:r w:rsidRPr="00956C06">
        <w:rPr>
          <w:rFonts w:ascii="Times New Roman" w:eastAsia="BiauKaiTC Regular" w:hAnsi="Times New Roman" w:cs="Times New Roman"/>
          <w:color w:val="000000" w:themeColor="text1"/>
          <w:szCs w:val="24"/>
        </w:rPr>
        <w:t>，並結合實作其提出之資料分享系統。最後引入加法秘密分享替換掉原論文對於資料所進行之第二層加密與再加密</w:t>
      </w:r>
      <w:r w:rsidRPr="00956C06">
        <w:rPr>
          <w:rFonts w:ascii="Times New Roman" w:eastAsia="BiauKaiTC Regular" w:hAnsi="Times New Roman" w:cs="Times New Roman"/>
          <w:color w:val="000000" w:themeColor="text1"/>
          <w:szCs w:val="24"/>
        </w:rPr>
        <w:t>(re-encryption)</w:t>
      </w:r>
      <w:r w:rsidRPr="00956C06">
        <w:rPr>
          <w:rFonts w:ascii="Times New Roman" w:eastAsia="BiauKaiTC Regular" w:hAnsi="Times New Roman" w:cs="Times New Roman"/>
          <w:color w:val="000000" w:themeColor="text1"/>
          <w:szCs w:val="24"/>
        </w:rPr>
        <w:t>機制。</w:t>
      </w:r>
      <w:r w:rsidR="0088530D" w:rsidRPr="00956C06">
        <w:rPr>
          <w:rFonts w:ascii="Times New Roman" w:eastAsia="BiauKaiTC Regular" w:hAnsi="Times New Roman" w:cs="Times New Roman"/>
          <w:color w:val="000000" w:themeColor="text1"/>
          <w:szCs w:val="24"/>
        </w:rPr>
        <w:t>建構雙</w:t>
      </w:r>
      <w:r w:rsidR="0088530D" w:rsidRPr="00956C06">
        <w:rPr>
          <w:rFonts w:ascii="Times New Roman" w:eastAsia="BiauKaiTC Regular" w:hAnsi="Times New Roman" w:cs="Times New Roman"/>
          <w:color w:val="000000" w:themeColor="text1"/>
          <w:szCs w:val="24"/>
        </w:rPr>
        <w:t>DDS Bus</w:t>
      </w:r>
      <w:r w:rsidR="0088530D" w:rsidRPr="00956C06">
        <w:rPr>
          <w:rFonts w:ascii="Times New Roman" w:eastAsia="BiauKaiTC Regular" w:hAnsi="Times New Roman" w:cs="Times New Roman"/>
          <w:color w:val="000000" w:themeColor="text1"/>
          <w:szCs w:val="24"/>
        </w:rPr>
        <w:t>孿生架構，且每個</w:t>
      </w:r>
      <w:r w:rsidR="0088530D" w:rsidRPr="00956C06">
        <w:rPr>
          <w:rFonts w:ascii="Times New Roman" w:eastAsia="BiauKaiTC Regular" w:hAnsi="Times New Roman" w:cs="Times New Roman"/>
          <w:color w:val="000000" w:themeColor="text1"/>
          <w:szCs w:val="24"/>
        </w:rPr>
        <w:t>DDS Bus</w:t>
      </w:r>
      <w:r w:rsidR="0088530D" w:rsidRPr="00956C06">
        <w:rPr>
          <w:rFonts w:ascii="Times New Roman" w:eastAsia="BiauKaiTC Regular" w:hAnsi="Times New Roman" w:cs="Times New Roman"/>
          <w:color w:val="000000" w:themeColor="text1"/>
          <w:szCs w:val="24"/>
        </w:rPr>
        <w:t>能使得多人對於主題</w:t>
      </w:r>
      <w:r w:rsidR="0088530D" w:rsidRPr="00956C06">
        <w:rPr>
          <w:rFonts w:ascii="Times New Roman" w:eastAsia="BiauKaiTC Regular" w:hAnsi="Times New Roman" w:cs="Times New Roman"/>
          <w:color w:val="000000" w:themeColor="text1"/>
          <w:szCs w:val="24"/>
        </w:rPr>
        <w:t>(topics)</w:t>
      </w:r>
      <w:r w:rsidR="0088530D" w:rsidRPr="00956C06">
        <w:rPr>
          <w:rFonts w:ascii="Times New Roman" w:eastAsia="BiauKaiTC Regular" w:hAnsi="Times New Roman" w:cs="Times New Roman"/>
          <w:color w:val="000000" w:themeColor="text1"/>
          <w:szCs w:val="24"/>
        </w:rPr>
        <w:t>進行更新。將提出之資料分享架構導入雙</w:t>
      </w:r>
      <w:r w:rsidR="0088530D" w:rsidRPr="00956C06">
        <w:rPr>
          <w:rFonts w:ascii="Times New Roman" w:eastAsia="BiauKaiTC Regular" w:hAnsi="Times New Roman" w:cs="Times New Roman"/>
          <w:color w:val="000000" w:themeColor="text1"/>
          <w:szCs w:val="24"/>
        </w:rPr>
        <w:t>DDS Bus</w:t>
      </w:r>
      <w:r w:rsidR="0088530D" w:rsidRPr="00956C06">
        <w:rPr>
          <w:rFonts w:ascii="Times New Roman" w:eastAsia="BiauKaiTC Regular" w:hAnsi="Times New Roman" w:cs="Times New Roman"/>
          <w:color w:val="000000" w:themeColor="text1"/>
          <w:szCs w:val="24"/>
        </w:rPr>
        <w:t>孿生架構，形成本計畫欲提出之孿生資料分享架構。</w:t>
      </w:r>
    </w:p>
    <w:p w14:paraId="5BBFE82A" w14:textId="77777777" w:rsidR="0088530D" w:rsidRPr="00956C06" w:rsidRDefault="0088530D" w:rsidP="0088530D">
      <w:pPr>
        <w:pStyle w:val="ListParagraph"/>
        <w:numPr>
          <w:ilvl w:val="0"/>
          <w:numId w:val="3"/>
        </w:numPr>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rPr>
        <w:t>以</w:t>
      </w:r>
      <w:r w:rsidRPr="00956C06">
        <w:rPr>
          <w:rFonts w:ascii="Times New Roman" w:eastAsia="BiauKaiTC Regular" w:hAnsi="Times New Roman" w:cs="Times New Roman"/>
        </w:rPr>
        <w:t>AI</w:t>
      </w:r>
      <w:r w:rsidRPr="00956C06">
        <w:rPr>
          <w:rFonts w:ascii="Times New Roman" w:eastAsia="BiauKaiTC Regular" w:hAnsi="Times New Roman" w:cs="Times New Roman"/>
        </w:rPr>
        <w:t>優化系統安全性實作與報告撰寫</w:t>
      </w:r>
      <w:r w:rsidRPr="00956C06">
        <w:rPr>
          <w:rFonts w:ascii="Times New Roman" w:eastAsia="BiauKaiTC Regular" w:hAnsi="Times New Roman" w:cs="Times New Roman"/>
        </w:rPr>
        <w:t xml:space="preserve"> </w:t>
      </w:r>
      <w:r w:rsidRPr="00956C06">
        <w:rPr>
          <w:rFonts w:ascii="Times New Roman" w:eastAsia="BiauKaiTC Regular" w:hAnsi="Times New Roman" w:cs="Times New Roman"/>
          <w:color w:val="000000" w:themeColor="text1"/>
          <w:szCs w:val="24"/>
        </w:rPr>
        <w:t>(2025</w:t>
      </w:r>
      <w:r w:rsidRPr="00956C06">
        <w:rPr>
          <w:rFonts w:ascii="Times New Roman" w:eastAsia="BiauKaiTC Regular" w:hAnsi="Times New Roman" w:cs="Times New Roman"/>
          <w:color w:val="000000" w:themeColor="text1"/>
          <w:szCs w:val="24"/>
        </w:rPr>
        <w:t>年</w:t>
      </w:r>
      <w:r w:rsidRPr="00956C06">
        <w:rPr>
          <w:rFonts w:ascii="Times New Roman" w:eastAsia="BiauKaiTC Regular" w:hAnsi="Times New Roman" w:cs="Times New Roman"/>
          <w:color w:val="000000" w:themeColor="text1"/>
          <w:szCs w:val="24"/>
        </w:rPr>
        <w:t>10</w:t>
      </w:r>
      <w:r w:rsidRPr="00956C06">
        <w:rPr>
          <w:rFonts w:ascii="Times New Roman" w:eastAsia="BiauKaiTC Regular" w:hAnsi="Times New Roman" w:cs="Times New Roman"/>
          <w:color w:val="000000" w:themeColor="text1"/>
          <w:szCs w:val="24"/>
        </w:rPr>
        <w:t>月</w:t>
      </w:r>
      <w:r w:rsidRPr="00956C06">
        <w:rPr>
          <w:rFonts w:ascii="Times New Roman" w:eastAsia="BiauKaiTC Regular" w:hAnsi="Times New Roman" w:cs="Times New Roman"/>
          <w:color w:val="000000" w:themeColor="text1"/>
          <w:szCs w:val="24"/>
        </w:rPr>
        <w:t>31</w:t>
      </w:r>
      <w:r w:rsidRPr="00956C06">
        <w:rPr>
          <w:rFonts w:ascii="Times New Roman" w:eastAsia="BiauKaiTC Regular" w:hAnsi="Times New Roman" w:cs="Times New Roman"/>
          <w:color w:val="000000" w:themeColor="text1"/>
          <w:szCs w:val="24"/>
        </w:rPr>
        <w:t>日</w:t>
      </w:r>
      <w:r w:rsidRPr="00956C06">
        <w:rPr>
          <w:rFonts w:ascii="Times New Roman" w:eastAsia="BiauKaiTC Regular" w:hAnsi="Times New Roman" w:cs="Times New Roman"/>
          <w:color w:val="000000" w:themeColor="text1"/>
          <w:szCs w:val="24"/>
        </w:rPr>
        <w:t>)</w:t>
      </w:r>
    </w:p>
    <w:p w14:paraId="6C3A83B9" w14:textId="77777777" w:rsidR="0088530D" w:rsidRPr="00956C06" w:rsidRDefault="0088530D" w:rsidP="0088530D">
      <w:pPr>
        <w:pStyle w:val="ListParagraph"/>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對於本以</w:t>
      </w:r>
      <w:r w:rsidRPr="00956C06">
        <w:rPr>
          <w:rFonts w:ascii="Times New Roman" w:eastAsia="BiauKaiTC Regular" w:hAnsi="Times New Roman" w:cs="Times New Roman"/>
          <w:color w:val="000000" w:themeColor="text1"/>
          <w:szCs w:val="24"/>
        </w:rPr>
        <w:t xml:space="preserve">path </w:t>
      </w:r>
      <w:proofErr w:type="spellStart"/>
      <w:r w:rsidRPr="00956C06">
        <w:rPr>
          <w:rFonts w:ascii="Times New Roman" w:eastAsia="BiauKaiTC Regular" w:hAnsi="Times New Roman" w:cs="Times New Roman"/>
          <w:color w:val="000000" w:themeColor="text1"/>
          <w:szCs w:val="24"/>
        </w:rPr>
        <w:t>oram</w:t>
      </w:r>
      <w:proofErr w:type="spellEnd"/>
      <w:r w:rsidRPr="00956C06">
        <w:rPr>
          <w:rFonts w:ascii="Times New Roman" w:eastAsia="BiauKaiTC Regular" w:hAnsi="Times New Roman" w:cs="Times New Roman"/>
          <w:color w:val="000000" w:themeColor="text1"/>
          <w:szCs w:val="24"/>
        </w:rPr>
        <w:t xml:space="preserve"> [3] </w:t>
      </w:r>
      <w:r w:rsidRPr="00956C06">
        <w:rPr>
          <w:rFonts w:ascii="Times New Roman" w:eastAsia="BiauKaiTC Regular" w:hAnsi="Times New Roman" w:cs="Times New Roman"/>
          <w:color w:val="000000" w:themeColor="text1"/>
          <w:szCs w:val="24"/>
        </w:rPr>
        <w:t>為基底之</w:t>
      </w:r>
      <w:r w:rsidRPr="00956C06">
        <w:rPr>
          <w:rFonts w:ascii="Times New Roman" w:eastAsia="BiauKaiTC Regular" w:hAnsi="Times New Roman" w:cs="Times New Roman"/>
          <w:color w:val="000000" w:themeColor="text1"/>
          <w:szCs w:val="24"/>
        </w:rPr>
        <w:t xml:space="preserve">DDS </w:t>
      </w:r>
      <w:r w:rsidRPr="00956C06">
        <w:rPr>
          <w:rFonts w:ascii="Times New Roman" w:eastAsia="BiauKaiTC Regular" w:hAnsi="Times New Roman" w:cs="Times New Roman"/>
          <w:color w:val="000000" w:themeColor="text1"/>
          <w:szCs w:val="24"/>
        </w:rPr>
        <w:t>資料分享系統，成功訓練一能分析洗牌路徑是否洩漏</w:t>
      </w:r>
      <w:r w:rsidRPr="00956C06">
        <w:rPr>
          <w:rFonts w:ascii="Times New Roman" w:eastAsia="BiauKaiTC Regular" w:hAnsi="Times New Roman" w:cs="Times New Roman"/>
          <w:color w:val="000000" w:themeColor="text1"/>
          <w:szCs w:val="24"/>
        </w:rPr>
        <w:t>access pattern</w:t>
      </w:r>
      <w:r w:rsidRPr="00956C06">
        <w:rPr>
          <w:rFonts w:ascii="Times New Roman" w:eastAsia="BiauKaiTC Regular" w:hAnsi="Times New Roman" w:cs="Times New Roman"/>
          <w:color w:val="000000" w:themeColor="text1"/>
          <w:szCs w:val="24"/>
        </w:rPr>
        <w:t>之模型，並加入系統中增強安全性，接整體開發完成後進行報告與</w:t>
      </w:r>
    </w:p>
    <w:p w14:paraId="1BDC42B3" w14:textId="77777777" w:rsidR="0088530D" w:rsidRPr="00956C06" w:rsidRDefault="0088530D" w:rsidP="0088530D">
      <w:pPr>
        <w:pStyle w:val="ListParagraph"/>
        <w:rPr>
          <w:rFonts w:ascii="Times New Roman" w:eastAsia="BiauKaiTC Regular" w:hAnsi="Times New Roman" w:cs="Times New Roman"/>
        </w:rPr>
      </w:pPr>
    </w:p>
    <w:tbl>
      <w:tblPr>
        <w:tblStyle w:val="TableGrid"/>
        <w:tblpPr w:leftFromText="180" w:rightFromText="180" w:vertAnchor="text" w:horzAnchor="margin" w:tblpXSpec="center" w:tblpY="281"/>
        <w:tblW w:w="9879" w:type="dxa"/>
        <w:tblLayout w:type="fixed"/>
        <w:tblLook w:val="06A0" w:firstRow="1" w:lastRow="0" w:firstColumn="1" w:lastColumn="0" w:noHBand="1" w:noVBand="1"/>
      </w:tblPr>
      <w:tblGrid>
        <w:gridCol w:w="3075"/>
        <w:gridCol w:w="567"/>
        <w:gridCol w:w="567"/>
        <w:gridCol w:w="567"/>
        <w:gridCol w:w="567"/>
        <w:gridCol w:w="567"/>
        <w:gridCol w:w="567"/>
        <w:gridCol w:w="567"/>
        <w:gridCol w:w="567"/>
        <w:gridCol w:w="567"/>
        <w:gridCol w:w="567"/>
        <w:gridCol w:w="567"/>
        <w:gridCol w:w="567"/>
      </w:tblGrid>
      <w:tr w:rsidR="0088530D" w:rsidRPr="00956C06" w14:paraId="60EF18C8" w14:textId="77777777" w:rsidTr="0088530D">
        <w:trPr>
          <w:trHeight w:val="312"/>
        </w:trPr>
        <w:tc>
          <w:tcPr>
            <w:tcW w:w="3075" w:type="dxa"/>
            <w:vAlign w:val="center"/>
          </w:tcPr>
          <w:p w14:paraId="4337B800" w14:textId="77777777" w:rsidR="0088530D" w:rsidRPr="00956C06" w:rsidRDefault="0088530D" w:rsidP="0088530D">
            <w:pPr>
              <w:spacing w:line="720" w:lineRule="auto"/>
              <w:jc w:val="center"/>
              <w:rPr>
                <w:rFonts w:ascii="Times New Roman" w:eastAsia="BiauKaiTC Regular" w:hAnsi="Times New Roman" w:cs="Times New Roman"/>
                <w:color w:val="000000" w:themeColor="text1"/>
                <w:sz w:val="28"/>
                <w:szCs w:val="28"/>
              </w:rPr>
            </w:pPr>
            <w:r w:rsidRPr="00956C06">
              <w:rPr>
                <w:rFonts w:ascii="Times New Roman" w:eastAsia="BiauKaiTC Regular" w:hAnsi="Times New Roman" w:cs="Times New Roman"/>
                <w:color w:val="000000" w:themeColor="text1"/>
                <w:sz w:val="28"/>
                <w:szCs w:val="28"/>
              </w:rPr>
              <w:t>Items</w:t>
            </w:r>
          </w:p>
        </w:tc>
        <w:tc>
          <w:tcPr>
            <w:tcW w:w="567" w:type="dxa"/>
            <w:vAlign w:val="center"/>
          </w:tcPr>
          <w:p w14:paraId="4B9ABFC6" w14:textId="77777777" w:rsidR="0088530D" w:rsidRPr="00956C06" w:rsidRDefault="0088530D" w:rsidP="0088530D">
            <w:pPr>
              <w:jc w:val="center"/>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11</w:t>
            </w:r>
            <w:r w:rsidRPr="00956C06">
              <w:rPr>
                <w:rFonts w:ascii="Times New Roman" w:eastAsia="BiauKaiTC Regular" w:hAnsi="Times New Roman" w:cs="Times New Roman"/>
                <w:color w:val="000000" w:themeColor="text1"/>
                <w:szCs w:val="24"/>
              </w:rPr>
              <w:t>月</w:t>
            </w:r>
          </w:p>
        </w:tc>
        <w:tc>
          <w:tcPr>
            <w:tcW w:w="567" w:type="dxa"/>
            <w:vAlign w:val="center"/>
          </w:tcPr>
          <w:p w14:paraId="0ABBFEBA" w14:textId="77777777" w:rsidR="0088530D" w:rsidRPr="00956C06" w:rsidRDefault="0088530D" w:rsidP="0088530D">
            <w:pPr>
              <w:jc w:val="center"/>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12</w:t>
            </w:r>
            <w:r w:rsidRPr="00956C06">
              <w:rPr>
                <w:rFonts w:ascii="Times New Roman" w:eastAsia="BiauKaiTC Regular" w:hAnsi="Times New Roman" w:cs="Times New Roman"/>
                <w:color w:val="000000" w:themeColor="text1"/>
                <w:szCs w:val="24"/>
              </w:rPr>
              <w:t>月</w:t>
            </w:r>
          </w:p>
        </w:tc>
        <w:tc>
          <w:tcPr>
            <w:tcW w:w="567" w:type="dxa"/>
            <w:vAlign w:val="center"/>
          </w:tcPr>
          <w:p w14:paraId="6927D958" w14:textId="77777777" w:rsidR="0088530D" w:rsidRPr="00956C06" w:rsidRDefault="0088530D" w:rsidP="0088530D">
            <w:pPr>
              <w:jc w:val="center"/>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1</w:t>
            </w:r>
            <w:r w:rsidRPr="00956C06">
              <w:rPr>
                <w:rFonts w:ascii="Times New Roman" w:eastAsia="BiauKaiTC Regular" w:hAnsi="Times New Roman" w:cs="Times New Roman"/>
                <w:color w:val="000000" w:themeColor="text1"/>
                <w:szCs w:val="24"/>
              </w:rPr>
              <w:t>月</w:t>
            </w:r>
          </w:p>
        </w:tc>
        <w:tc>
          <w:tcPr>
            <w:tcW w:w="567" w:type="dxa"/>
            <w:vAlign w:val="center"/>
          </w:tcPr>
          <w:p w14:paraId="38C9F284" w14:textId="77777777" w:rsidR="0088530D" w:rsidRPr="00956C06" w:rsidRDefault="0088530D" w:rsidP="0088530D">
            <w:pPr>
              <w:jc w:val="center"/>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2</w:t>
            </w:r>
            <w:r w:rsidRPr="00956C06">
              <w:rPr>
                <w:rFonts w:ascii="Times New Roman" w:eastAsia="BiauKaiTC Regular" w:hAnsi="Times New Roman" w:cs="Times New Roman"/>
                <w:color w:val="000000" w:themeColor="text1"/>
                <w:szCs w:val="24"/>
              </w:rPr>
              <w:t>月</w:t>
            </w:r>
          </w:p>
        </w:tc>
        <w:tc>
          <w:tcPr>
            <w:tcW w:w="567" w:type="dxa"/>
            <w:vAlign w:val="center"/>
          </w:tcPr>
          <w:p w14:paraId="36697ADC" w14:textId="77777777" w:rsidR="0088530D" w:rsidRPr="00956C06" w:rsidRDefault="0088530D" w:rsidP="0088530D">
            <w:pPr>
              <w:jc w:val="center"/>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3</w:t>
            </w:r>
            <w:r w:rsidRPr="00956C06">
              <w:rPr>
                <w:rFonts w:ascii="Times New Roman" w:eastAsia="BiauKaiTC Regular" w:hAnsi="Times New Roman" w:cs="Times New Roman"/>
                <w:color w:val="000000" w:themeColor="text1"/>
                <w:szCs w:val="24"/>
              </w:rPr>
              <w:t>月</w:t>
            </w:r>
          </w:p>
        </w:tc>
        <w:tc>
          <w:tcPr>
            <w:tcW w:w="567" w:type="dxa"/>
            <w:vAlign w:val="center"/>
          </w:tcPr>
          <w:p w14:paraId="079B19A6" w14:textId="77777777" w:rsidR="0088530D" w:rsidRPr="00956C06" w:rsidRDefault="0088530D" w:rsidP="0088530D">
            <w:pPr>
              <w:jc w:val="center"/>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4</w:t>
            </w:r>
            <w:r w:rsidRPr="00956C06">
              <w:rPr>
                <w:rFonts w:ascii="Times New Roman" w:eastAsia="BiauKaiTC Regular" w:hAnsi="Times New Roman" w:cs="Times New Roman"/>
                <w:color w:val="000000" w:themeColor="text1"/>
                <w:szCs w:val="24"/>
              </w:rPr>
              <w:t>月</w:t>
            </w:r>
          </w:p>
        </w:tc>
        <w:tc>
          <w:tcPr>
            <w:tcW w:w="567" w:type="dxa"/>
            <w:vAlign w:val="center"/>
          </w:tcPr>
          <w:p w14:paraId="6433B2F8" w14:textId="77777777" w:rsidR="0088530D" w:rsidRPr="00956C06" w:rsidRDefault="0088530D" w:rsidP="0088530D">
            <w:pPr>
              <w:jc w:val="center"/>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5</w:t>
            </w:r>
            <w:r w:rsidRPr="00956C06">
              <w:rPr>
                <w:rFonts w:ascii="Times New Roman" w:eastAsia="BiauKaiTC Regular" w:hAnsi="Times New Roman" w:cs="Times New Roman"/>
                <w:color w:val="000000" w:themeColor="text1"/>
                <w:szCs w:val="24"/>
              </w:rPr>
              <w:t>月</w:t>
            </w:r>
          </w:p>
        </w:tc>
        <w:tc>
          <w:tcPr>
            <w:tcW w:w="567" w:type="dxa"/>
            <w:vAlign w:val="center"/>
          </w:tcPr>
          <w:p w14:paraId="2E65C0BE" w14:textId="77777777" w:rsidR="0088530D" w:rsidRPr="00956C06" w:rsidRDefault="0088530D" w:rsidP="0088530D">
            <w:pPr>
              <w:jc w:val="center"/>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 xml:space="preserve">6 </w:t>
            </w:r>
            <w:r w:rsidRPr="00956C06">
              <w:rPr>
                <w:rFonts w:ascii="Times New Roman" w:eastAsia="BiauKaiTC Regular" w:hAnsi="Times New Roman" w:cs="Times New Roman"/>
                <w:color w:val="000000" w:themeColor="text1"/>
                <w:szCs w:val="24"/>
              </w:rPr>
              <w:t>月</w:t>
            </w:r>
          </w:p>
        </w:tc>
        <w:tc>
          <w:tcPr>
            <w:tcW w:w="567" w:type="dxa"/>
            <w:vAlign w:val="center"/>
          </w:tcPr>
          <w:p w14:paraId="109FFB0A" w14:textId="77777777" w:rsidR="0088530D" w:rsidRPr="00956C06" w:rsidRDefault="0088530D" w:rsidP="0088530D">
            <w:pPr>
              <w:jc w:val="center"/>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7</w:t>
            </w:r>
            <w:r w:rsidRPr="00956C06">
              <w:rPr>
                <w:rFonts w:ascii="Times New Roman" w:eastAsia="BiauKaiTC Regular" w:hAnsi="Times New Roman" w:cs="Times New Roman"/>
                <w:color w:val="000000" w:themeColor="text1"/>
                <w:szCs w:val="24"/>
              </w:rPr>
              <w:t>月</w:t>
            </w:r>
          </w:p>
        </w:tc>
        <w:tc>
          <w:tcPr>
            <w:tcW w:w="567" w:type="dxa"/>
            <w:vAlign w:val="center"/>
          </w:tcPr>
          <w:p w14:paraId="646E6315" w14:textId="77777777" w:rsidR="0088530D" w:rsidRPr="00956C06" w:rsidRDefault="0088530D" w:rsidP="0088530D">
            <w:pPr>
              <w:jc w:val="center"/>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 xml:space="preserve">8 </w:t>
            </w:r>
            <w:r w:rsidRPr="00956C06">
              <w:rPr>
                <w:rFonts w:ascii="Times New Roman" w:eastAsia="BiauKaiTC Regular" w:hAnsi="Times New Roman" w:cs="Times New Roman"/>
                <w:color w:val="000000" w:themeColor="text1"/>
                <w:szCs w:val="24"/>
              </w:rPr>
              <w:t>月</w:t>
            </w:r>
          </w:p>
        </w:tc>
        <w:tc>
          <w:tcPr>
            <w:tcW w:w="567" w:type="dxa"/>
            <w:vAlign w:val="center"/>
          </w:tcPr>
          <w:p w14:paraId="79DBFC29" w14:textId="77777777" w:rsidR="0088530D" w:rsidRPr="00956C06" w:rsidRDefault="0088530D" w:rsidP="0088530D">
            <w:pPr>
              <w:jc w:val="center"/>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9</w:t>
            </w:r>
            <w:r w:rsidRPr="00956C06">
              <w:rPr>
                <w:rFonts w:ascii="Times New Roman" w:eastAsia="BiauKaiTC Regular" w:hAnsi="Times New Roman" w:cs="Times New Roman"/>
                <w:color w:val="000000" w:themeColor="text1"/>
                <w:szCs w:val="24"/>
              </w:rPr>
              <w:t>月</w:t>
            </w:r>
          </w:p>
        </w:tc>
        <w:tc>
          <w:tcPr>
            <w:tcW w:w="567" w:type="dxa"/>
            <w:vAlign w:val="center"/>
          </w:tcPr>
          <w:p w14:paraId="0765A171" w14:textId="77777777" w:rsidR="0088530D" w:rsidRPr="00956C06" w:rsidRDefault="0088530D" w:rsidP="0088530D">
            <w:pPr>
              <w:jc w:val="center"/>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10</w:t>
            </w:r>
            <w:r w:rsidRPr="00956C06">
              <w:rPr>
                <w:rFonts w:ascii="Times New Roman" w:eastAsia="BiauKaiTC Regular" w:hAnsi="Times New Roman" w:cs="Times New Roman"/>
                <w:color w:val="000000" w:themeColor="text1"/>
                <w:szCs w:val="24"/>
              </w:rPr>
              <w:t>月</w:t>
            </w:r>
          </w:p>
        </w:tc>
      </w:tr>
      <w:tr w:rsidR="0016113F" w:rsidRPr="00956C06" w14:paraId="3F23BD7D" w14:textId="77777777" w:rsidTr="0016113F">
        <w:trPr>
          <w:trHeight w:val="630"/>
        </w:trPr>
        <w:tc>
          <w:tcPr>
            <w:tcW w:w="3075" w:type="dxa"/>
            <w:vAlign w:val="center"/>
          </w:tcPr>
          <w:p w14:paraId="4F969B5A" w14:textId="4EE53FAE"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r w:rsidRPr="00956C06">
              <w:rPr>
                <w:rFonts w:ascii="Times New Roman" w:eastAsia="BiauKaiTC Regular" w:hAnsi="Times New Roman" w:cs="Times New Roman"/>
                <w:color w:val="000000" w:themeColor="text1"/>
                <w:szCs w:val="24"/>
              </w:rPr>
              <w:t>DDS Bus</w:t>
            </w:r>
            <w:r w:rsidRPr="00956C06">
              <w:rPr>
                <w:rFonts w:ascii="Times New Roman" w:eastAsia="BiauKaiTC Regular" w:hAnsi="Times New Roman" w:cs="Times New Roman"/>
                <w:color w:val="000000" w:themeColor="text1"/>
                <w:szCs w:val="24"/>
              </w:rPr>
              <w:t>孿生架構優化與建構</w:t>
            </w:r>
          </w:p>
        </w:tc>
        <w:tc>
          <w:tcPr>
            <w:tcW w:w="567" w:type="dxa"/>
            <w:shd w:val="clear" w:color="auto" w:fill="92D050"/>
            <w:vAlign w:val="center"/>
          </w:tcPr>
          <w:p w14:paraId="5FD2BEB5"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shd w:val="clear" w:color="auto" w:fill="92D050"/>
            <w:vAlign w:val="center"/>
          </w:tcPr>
          <w:p w14:paraId="32EB1EFD"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shd w:val="clear" w:color="auto" w:fill="92D050"/>
            <w:vAlign w:val="center"/>
          </w:tcPr>
          <w:p w14:paraId="0110A5B5"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shd w:val="clear" w:color="auto" w:fill="92D050"/>
            <w:vAlign w:val="center"/>
          </w:tcPr>
          <w:p w14:paraId="76B1C367"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shd w:val="clear" w:color="auto" w:fill="92D050"/>
            <w:vAlign w:val="center"/>
          </w:tcPr>
          <w:p w14:paraId="1CA23E88"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shd w:val="clear" w:color="auto" w:fill="92D050"/>
            <w:vAlign w:val="center"/>
          </w:tcPr>
          <w:p w14:paraId="1745ACDE"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670582BC"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59754814"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035B02AF"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558297C3"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0E0509C8"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7254ED62"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r>
      <w:tr w:rsidR="0016113F" w:rsidRPr="00956C06" w14:paraId="5020A584" w14:textId="77777777" w:rsidTr="0088530D">
        <w:trPr>
          <w:trHeight w:val="629"/>
        </w:trPr>
        <w:tc>
          <w:tcPr>
            <w:tcW w:w="3075" w:type="dxa"/>
            <w:vAlign w:val="center"/>
          </w:tcPr>
          <w:p w14:paraId="59294C09" w14:textId="5531A66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r>
              <w:rPr>
                <w:rFonts w:ascii="Times New Roman" w:eastAsia="BiauKaiTC Regular" w:hAnsi="Times New Roman" w:cs="Times New Roman" w:hint="eastAsia"/>
                <w:color w:val="000000" w:themeColor="text1"/>
                <w:szCs w:val="24"/>
              </w:rPr>
              <w:t>安全演算法開發與</w:t>
            </w:r>
            <w:r w:rsidRPr="00956C06">
              <w:rPr>
                <w:rFonts w:ascii="Times New Roman" w:eastAsia="BiauKaiTC Regular" w:hAnsi="Times New Roman" w:cs="Times New Roman"/>
                <w:color w:val="000000" w:themeColor="text1"/>
                <w:szCs w:val="24"/>
              </w:rPr>
              <w:t>雛型系統概念概念驗證</w:t>
            </w:r>
            <w:r w:rsidRPr="00956C06">
              <w:rPr>
                <w:rFonts w:ascii="Times New Roman" w:eastAsia="BiauKaiTC Regular" w:hAnsi="Times New Roman" w:cs="Times New Roman"/>
                <w:color w:val="000000" w:themeColor="text1"/>
                <w:szCs w:val="24"/>
              </w:rPr>
              <w:t>(PoC)</w:t>
            </w:r>
          </w:p>
        </w:tc>
        <w:tc>
          <w:tcPr>
            <w:tcW w:w="567" w:type="dxa"/>
            <w:vAlign w:val="center"/>
          </w:tcPr>
          <w:p w14:paraId="2056D721"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3E87C902"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7A371828"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2EA6ACD8"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shd w:val="clear" w:color="auto" w:fill="92D050"/>
            <w:vAlign w:val="center"/>
          </w:tcPr>
          <w:p w14:paraId="4B41AD1D"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shd w:val="clear" w:color="auto" w:fill="92D050"/>
            <w:vAlign w:val="center"/>
          </w:tcPr>
          <w:p w14:paraId="319B18CA"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shd w:val="clear" w:color="auto" w:fill="92D050"/>
            <w:vAlign w:val="center"/>
          </w:tcPr>
          <w:p w14:paraId="2612BC66"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shd w:val="clear" w:color="auto" w:fill="92D050"/>
            <w:vAlign w:val="center"/>
          </w:tcPr>
          <w:p w14:paraId="37D265AE"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shd w:val="clear" w:color="auto" w:fill="92D050"/>
            <w:vAlign w:val="center"/>
          </w:tcPr>
          <w:p w14:paraId="1D9388C6"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3FF2CF20"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6100C521"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75978044"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r>
      <w:tr w:rsidR="0016113F" w:rsidRPr="00956C06" w14:paraId="49FEC445" w14:textId="77777777" w:rsidTr="0088530D">
        <w:trPr>
          <w:trHeight w:val="720"/>
        </w:trPr>
        <w:tc>
          <w:tcPr>
            <w:tcW w:w="3075" w:type="dxa"/>
            <w:vAlign w:val="center"/>
          </w:tcPr>
          <w:p w14:paraId="0F7A99B0" w14:textId="77777777" w:rsidR="0016113F" w:rsidRPr="00956C06" w:rsidRDefault="0016113F" w:rsidP="0016113F">
            <w:pPr>
              <w:spacing w:line="360" w:lineRule="auto"/>
              <w:jc w:val="center"/>
              <w:rPr>
                <w:rFonts w:ascii="Times New Roman" w:eastAsia="BiauKaiTC Regular" w:hAnsi="Times New Roman" w:cs="Times New Roman"/>
              </w:rPr>
            </w:pPr>
            <w:r w:rsidRPr="00956C06">
              <w:rPr>
                <w:rFonts w:ascii="Times New Roman" w:eastAsia="BiauKaiTC Regular" w:hAnsi="Times New Roman" w:cs="Times New Roman"/>
              </w:rPr>
              <w:t>以</w:t>
            </w:r>
            <w:r w:rsidRPr="00956C06">
              <w:rPr>
                <w:rFonts w:ascii="Times New Roman" w:eastAsia="BiauKaiTC Regular" w:hAnsi="Times New Roman" w:cs="Times New Roman"/>
              </w:rPr>
              <w:t>AI</w:t>
            </w:r>
            <w:r w:rsidRPr="00956C06">
              <w:rPr>
                <w:rFonts w:ascii="Times New Roman" w:eastAsia="BiauKaiTC Regular" w:hAnsi="Times New Roman" w:cs="Times New Roman"/>
              </w:rPr>
              <w:t>優化系統安全性實作</w:t>
            </w:r>
          </w:p>
        </w:tc>
        <w:tc>
          <w:tcPr>
            <w:tcW w:w="567" w:type="dxa"/>
            <w:vAlign w:val="center"/>
          </w:tcPr>
          <w:p w14:paraId="6D66BB84"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1934BB34"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16FE844C"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3D26193F"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79A36438"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0C48AC7C"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5B0DD95A"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vAlign w:val="center"/>
          </w:tcPr>
          <w:p w14:paraId="3D583666"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shd w:val="clear" w:color="auto" w:fill="92D050"/>
            <w:vAlign w:val="center"/>
          </w:tcPr>
          <w:p w14:paraId="7C2BC5B0"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shd w:val="clear" w:color="auto" w:fill="92D050"/>
            <w:vAlign w:val="center"/>
          </w:tcPr>
          <w:p w14:paraId="364BDA96"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shd w:val="clear" w:color="auto" w:fill="92D050"/>
            <w:vAlign w:val="center"/>
          </w:tcPr>
          <w:p w14:paraId="170D8AAE"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c>
          <w:tcPr>
            <w:tcW w:w="567" w:type="dxa"/>
            <w:shd w:val="clear" w:color="auto" w:fill="92D050"/>
            <w:vAlign w:val="center"/>
          </w:tcPr>
          <w:p w14:paraId="7D8DF50C" w14:textId="77777777" w:rsidR="0016113F" w:rsidRPr="00956C06" w:rsidRDefault="0016113F" w:rsidP="0016113F">
            <w:pPr>
              <w:spacing w:line="360" w:lineRule="auto"/>
              <w:jc w:val="center"/>
              <w:rPr>
                <w:rFonts w:ascii="Times New Roman" w:eastAsia="BiauKaiTC Regular" w:hAnsi="Times New Roman" w:cs="Times New Roman"/>
                <w:color w:val="000000" w:themeColor="text1"/>
                <w:szCs w:val="24"/>
              </w:rPr>
            </w:pPr>
          </w:p>
        </w:tc>
      </w:tr>
    </w:tbl>
    <w:p w14:paraId="6BF7957B" w14:textId="77777777" w:rsidR="0088530D" w:rsidRPr="00956C06" w:rsidRDefault="0088530D" w:rsidP="0088530D">
      <w:pPr>
        <w:pStyle w:val="ListParagraph"/>
        <w:rPr>
          <w:rFonts w:ascii="Times New Roman" w:eastAsia="BiauKaiTC Regular" w:hAnsi="Times New Roman" w:cs="Times New Roman"/>
        </w:rPr>
      </w:pPr>
    </w:p>
    <w:p w14:paraId="142E8254" w14:textId="77777777" w:rsidR="0088530D" w:rsidRPr="00956C06" w:rsidRDefault="0088530D" w:rsidP="0088530D">
      <w:pPr>
        <w:pStyle w:val="ListParagraph"/>
        <w:rPr>
          <w:rFonts w:ascii="Times New Roman" w:eastAsia="BiauKaiTC Regular" w:hAnsi="Times New Roman" w:cs="Times New Roman"/>
        </w:rPr>
      </w:pPr>
    </w:p>
    <w:p w14:paraId="574A808B" w14:textId="77777777" w:rsidR="0088530D" w:rsidRPr="00956C06" w:rsidRDefault="0088530D" w:rsidP="0088530D">
      <w:pPr>
        <w:pStyle w:val="ListParagraph"/>
        <w:rPr>
          <w:rFonts w:ascii="Times New Roman" w:eastAsia="BiauKaiTC Regular" w:hAnsi="Times New Roman" w:cs="Times New Roman"/>
        </w:rPr>
      </w:pPr>
    </w:p>
    <w:p w14:paraId="066F20C0" w14:textId="21948D17" w:rsidR="0088530D" w:rsidRDefault="0088530D">
      <w:pPr>
        <w:widowControl/>
        <w:rPr>
          <w:rFonts w:ascii="Times New Roman" w:eastAsia="BiauKaiTC Regular" w:hAnsi="Times New Roman" w:cs="Times New Roman"/>
          <w:color w:val="000000" w:themeColor="text1"/>
          <w:szCs w:val="24"/>
        </w:rPr>
      </w:pPr>
    </w:p>
    <w:p w14:paraId="07B89BA9" w14:textId="77777777" w:rsidR="0088530D" w:rsidRDefault="0088530D" w:rsidP="00367060">
      <w:pPr>
        <w:rPr>
          <w:rFonts w:ascii="Times New Roman" w:eastAsia="BiauKaiTC Regular" w:hAnsi="Times New Roman" w:cs="Times New Roman"/>
          <w:color w:val="000000" w:themeColor="text1"/>
          <w:szCs w:val="24"/>
        </w:rPr>
      </w:pPr>
    </w:p>
    <w:p w14:paraId="472CB1B5" w14:textId="4D0D0654" w:rsidR="00367060" w:rsidRPr="00D7345F" w:rsidRDefault="00367060" w:rsidP="00367060">
      <w:pPr>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以下為第二年度研究查核點說明，共</w:t>
      </w:r>
      <w:r w:rsidRPr="00D7345F">
        <w:rPr>
          <w:rFonts w:ascii="Times New Roman" w:eastAsia="BiauKaiTC Regular" w:hAnsi="Times New Roman" w:cs="Times New Roman"/>
          <w:color w:val="000000" w:themeColor="text1"/>
          <w:szCs w:val="24"/>
        </w:rPr>
        <w:t>3</w:t>
      </w:r>
      <w:r w:rsidRPr="00D7345F">
        <w:rPr>
          <w:rFonts w:ascii="Times New Roman" w:eastAsia="BiauKaiTC Regular" w:hAnsi="Times New Roman" w:cs="Times New Roman"/>
          <w:color w:val="000000" w:themeColor="text1"/>
          <w:szCs w:val="24"/>
        </w:rPr>
        <w:t>點</w:t>
      </w:r>
      <w:r w:rsidRPr="00D7345F">
        <w:rPr>
          <w:rFonts w:ascii="Times New Roman" w:eastAsia="BiauKaiTC Regular" w:hAnsi="Times New Roman" w:cs="Times New Roman"/>
          <w:color w:val="000000" w:themeColor="text1"/>
          <w:szCs w:val="24"/>
        </w:rPr>
        <w:t>:</w:t>
      </w:r>
    </w:p>
    <w:p w14:paraId="18AA4FD0" w14:textId="48619208" w:rsidR="00367060" w:rsidRPr="00D7345F" w:rsidRDefault="00367060" w:rsidP="00367060">
      <w:pPr>
        <w:pStyle w:val="ListParagraph"/>
        <w:numPr>
          <w:ilvl w:val="0"/>
          <w:numId w:val="2"/>
        </w:numPr>
        <w:rPr>
          <w:rFonts w:ascii="Times New Roman" w:eastAsia="BiauKaiTC Regular" w:hAnsi="Times New Roman" w:cs="Times New Roman"/>
          <w:szCs w:val="24"/>
        </w:rPr>
      </w:pPr>
      <w:r w:rsidRPr="00D7345F">
        <w:rPr>
          <w:rFonts w:ascii="Times New Roman" w:eastAsia="BiauKaiTC Regular" w:hAnsi="Times New Roman" w:cs="Times New Roman"/>
          <w:color w:val="000000" w:themeColor="text1"/>
          <w:szCs w:val="24"/>
        </w:rPr>
        <w:t>研究、實施並驗證</w:t>
      </w:r>
      <w:r w:rsidRPr="00D7345F">
        <w:rPr>
          <w:rFonts w:ascii="Times New Roman" w:eastAsia="BiauKaiTC Regular" w:hAnsi="Times New Roman" w:cs="Times New Roman"/>
          <w:color w:val="000000" w:themeColor="text1"/>
          <w:szCs w:val="24"/>
        </w:rPr>
        <w:t>FDO</w:t>
      </w:r>
      <w:r w:rsidRPr="00D7345F">
        <w:rPr>
          <w:rFonts w:ascii="Times New Roman" w:eastAsia="BiauKaiTC Regular" w:hAnsi="Times New Roman" w:cs="Times New Roman"/>
          <w:color w:val="000000" w:themeColor="text1"/>
          <w:szCs w:val="24"/>
        </w:rPr>
        <w:t>標準的驗證系統與</w:t>
      </w:r>
      <w:r w:rsidRPr="00D7345F">
        <w:rPr>
          <w:rFonts w:ascii="Times New Roman" w:eastAsia="BiauKaiTC Regular" w:hAnsi="Times New Roman" w:cs="Times New Roman"/>
          <w:color w:val="000000" w:themeColor="text1"/>
          <w:szCs w:val="24"/>
        </w:rPr>
        <w:t>MFA</w:t>
      </w:r>
      <w:r w:rsidRPr="00D7345F">
        <w:rPr>
          <w:rFonts w:ascii="Times New Roman" w:eastAsia="BiauKaiTC Regular" w:hAnsi="Times New Roman" w:cs="Times New Roman"/>
          <w:color w:val="000000" w:themeColor="text1"/>
          <w:szCs w:val="24"/>
        </w:rPr>
        <w:t>集成方案</w:t>
      </w:r>
      <w:r w:rsidRPr="00D7345F">
        <w:rPr>
          <w:rFonts w:ascii="Times New Roman" w:eastAsia="BiauKaiTC Regular" w:hAnsi="Times New Roman" w:cs="Times New Roman"/>
          <w:color w:val="000000" w:themeColor="text1"/>
          <w:szCs w:val="24"/>
        </w:rPr>
        <w:t xml:space="preserve"> (2025</w:t>
      </w:r>
      <w:r w:rsidRPr="00D7345F">
        <w:rPr>
          <w:rFonts w:ascii="Times New Roman" w:eastAsia="BiauKaiTC Regular" w:hAnsi="Times New Roman" w:cs="Times New Roman"/>
          <w:color w:val="000000" w:themeColor="text1"/>
          <w:szCs w:val="24"/>
        </w:rPr>
        <w:t>年</w:t>
      </w:r>
      <w:r>
        <w:rPr>
          <w:rFonts w:ascii="Times New Roman" w:eastAsia="BiauKaiTC Regular" w:hAnsi="Times New Roman" w:cs="Times New Roman"/>
          <w:color w:val="000000" w:themeColor="text1"/>
          <w:szCs w:val="24"/>
        </w:rPr>
        <w:t>4</w:t>
      </w:r>
      <w:r w:rsidRPr="00D7345F">
        <w:rPr>
          <w:rFonts w:ascii="Times New Roman" w:eastAsia="BiauKaiTC Regular" w:hAnsi="Times New Roman" w:cs="Times New Roman"/>
          <w:color w:val="000000" w:themeColor="text1"/>
          <w:szCs w:val="24"/>
        </w:rPr>
        <w:t>月</w:t>
      </w:r>
      <w:r w:rsidRPr="00D7345F">
        <w:rPr>
          <w:rFonts w:ascii="Times New Roman" w:eastAsia="BiauKaiTC Regular" w:hAnsi="Times New Roman" w:cs="Times New Roman"/>
          <w:color w:val="000000" w:themeColor="text1"/>
          <w:szCs w:val="24"/>
        </w:rPr>
        <w:t>30</w:t>
      </w:r>
      <w:r w:rsidRPr="00D7345F">
        <w:rPr>
          <w:rFonts w:ascii="Times New Roman" w:eastAsia="BiauKaiTC Regular" w:hAnsi="Times New Roman" w:cs="Times New Roman"/>
          <w:color w:val="000000" w:themeColor="text1"/>
          <w:szCs w:val="24"/>
        </w:rPr>
        <w:t>日</w:t>
      </w:r>
      <w:r w:rsidRPr="00D7345F">
        <w:rPr>
          <w:rFonts w:ascii="Times New Roman" w:eastAsia="BiauKaiTC Regular" w:hAnsi="Times New Roman" w:cs="Times New Roman"/>
          <w:color w:val="000000" w:themeColor="text1"/>
          <w:szCs w:val="24"/>
        </w:rPr>
        <w:t>)</w:t>
      </w:r>
    </w:p>
    <w:p w14:paraId="58C496FB" w14:textId="36587041" w:rsidR="00367060" w:rsidRPr="00D7345F" w:rsidRDefault="0016113F" w:rsidP="00367060">
      <w:pPr>
        <w:pStyle w:val="ListParagraph"/>
        <w:rPr>
          <w:rFonts w:ascii="Times New Roman" w:eastAsia="BiauKaiTC Regular" w:hAnsi="Times New Roman" w:cs="Times New Roman"/>
          <w:color w:val="000000" w:themeColor="text1"/>
          <w:szCs w:val="24"/>
        </w:rPr>
      </w:pPr>
      <w:r w:rsidRPr="0016113F">
        <w:rPr>
          <w:rFonts w:ascii="Times New Roman" w:eastAsia="BiauKaiTC Regular" w:hAnsi="Times New Roman" w:cs="Times New Roman"/>
          <w:color w:val="000000" w:themeColor="text1"/>
          <w:szCs w:val="24"/>
        </w:rPr>
        <w:t>FIDO Device Onboard</w:t>
      </w:r>
      <w:r w:rsidRPr="0016113F">
        <w:rPr>
          <w:rFonts w:ascii="Times New Roman" w:eastAsia="BiauKaiTC Regular" w:hAnsi="Times New Roman" w:cs="Times New Roman"/>
          <w:color w:val="000000" w:themeColor="text1"/>
          <w:szCs w:val="24"/>
        </w:rPr>
        <w:t>（</w:t>
      </w:r>
      <w:r w:rsidRPr="0016113F">
        <w:rPr>
          <w:rFonts w:ascii="Times New Roman" w:eastAsia="BiauKaiTC Regular" w:hAnsi="Times New Roman" w:cs="Times New Roman"/>
          <w:color w:val="000000" w:themeColor="text1"/>
          <w:szCs w:val="24"/>
        </w:rPr>
        <w:t>FDO</w:t>
      </w:r>
      <w:r w:rsidRPr="0016113F">
        <w:rPr>
          <w:rFonts w:ascii="Times New Roman" w:eastAsia="BiauKaiTC Regular" w:hAnsi="Times New Roman" w:cs="Times New Roman"/>
          <w:color w:val="000000" w:themeColor="text1"/>
          <w:szCs w:val="24"/>
        </w:rPr>
        <w:t>）</w:t>
      </w:r>
      <w:r>
        <w:rPr>
          <w:rFonts w:ascii="Times New Roman" w:eastAsia="BiauKaiTC Regular" w:hAnsi="Times New Roman" w:cs="Times New Roman" w:hint="eastAsia"/>
          <w:color w:val="000000" w:themeColor="text1"/>
          <w:szCs w:val="24"/>
        </w:rPr>
        <w:t>為</w:t>
      </w:r>
      <w:r w:rsidRPr="0016113F">
        <w:rPr>
          <w:rFonts w:ascii="Times New Roman" w:eastAsia="BiauKaiTC Regular" w:hAnsi="Times New Roman" w:cs="Times New Roman"/>
          <w:color w:val="000000" w:themeColor="text1"/>
          <w:szCs w:val="24"/>
        </w:rPr>
        <w:t>IoT</w:t>
      </w:r>
      <w:r w:rsidRPr="0016113F">
        <w:rPr>
          <w:rFonts w:ascii="Times New Roman" w:eastAsia="BiauKaiTC Regular" w:hAnsi="Times New Roman" w:cs="Times New Roman"/>
          <w:color w:val="000000" w:themeColor="text1"/>
          <w:szCs w:val="24"/>
        </w:rPr>
        <w:t>開放標準協定</w:t>
      </w:r>
      <w:r>
        <w:rPr>
          <w:rFonts w:ascii="Times New Roman" w:eastAsia="BiauKaiTC Regular" w:hAnsi="Times New Roman" w:cs="Times New Roman" w:hint="eastAsia"/>
          <w:color w:val="000000" w:themeColor="text1"/>
          <w:szCs w:val="24"/>
        </w:rPr>
        <w:t>。</w:t>
      </w:r>
      <w:r w:rsidR="00367060" w:rsidRPr="00D7345F">
        <w:rPr>
          <w:rFonts w:ascii="Times New Roman" w:eastAsia="BiauKaiTC Regular" w:hAnsi="Times New Roman" w:cs="Times New Roman"/>
          <w:color w:val="000000" w:themeColor="text1"/>
          <w:szCs w:val="24"/>
        </w:rPr>
        <w:t>部署</w:t>
      </w:r>
      <w:r w:rsidR="00367060" w:rsidRPr="00D7345F">
        <w:rPr>
          <w:rFonts w:ascii="Times New Roman" w:eastAsia="BiauKaiTC Regular" w:hAnsi="Times New Roman" w:cs="Times New Roman"/>
          <w:color w:val="000000" w:themeColor="text1"/>
          <w:szCs w:val="24"/>
        </w:rPr>
        <w:t>FDO</w:t>
      </w:r>
      <w:r w:rsidR="00367060" w:rsidRPr="00D7345F">
        <w:rPr>
          <w:rFonts w:ascii="Times New Roman" w:eastAsia="BiauKaiTC Regular" w:hAnsi="Times New Roman" w:cs="Times New Roman"/>
          <w:color w:val="000000" w:themeColor="text1"/>
          <w:szCs w:val="24"/>
        </w:rPr>
        <w:t>標準的驗證系統，確保系統能夠在實際環境中有效運行。並設計</w:t>
      </w:r>
      <w:r w:rsidR="00367060" w:rsidRPr="00D7345F">
        <w:rPr>
          <w:rFonts w:ascii="Times New Roman" w:eastAsia="BiauKaiTC Regular" w:hAnsi="Times New Roman" w:cs="Times New Roman"/>
          <w:color w:val="000000" w:themeColor="text1"/>
          <w:szCs w:val="24"/>
        </w:rPr>
        <w:t>MFA</w:t>
      </w:r>
      <w:r w:rsidR="00367060" w:rsidRPr="00D7345F">
        <w:rPr>
          <w:rFonts w:ascii="Times New Roman" w:eastAsia="BiauKaiTC Regular" w:hAnsi="Times New Roman" w:cs="Times New Roman"/>
          <w:color w:val="000000" w:themeColor="text1"/>
          <w:szCs w:val="24"/>
        </w:rPr>
        <w:t>集成方案，確保與現有身份驗證系統無縫對接。</w:t>
      </w:r>
    </w:p>
    <w:p w14:paraId="08E112C6" w14:textId="77777777" w:rsidR="00367060" w:rsidRPr="00D7345F" w:rsidRDefault="00367060" w:rsidP="00367060">
      <w:pPr>
        <w:ind w:left="720" w:hanging="720"/>
        <w:rPr>
          <w:rFonts w:ascii="Times New Roman" w:eastAsia="BiauKaiTC Regular" w:hAnsi="Times New Roman" w:cs="Times New Roman"/>
          <w:color w:val="000000" w:themeColor="text1"/>
          <w:szCs w:val="24"/>
        </w:rPr>
      </w:pPr>
    </w:p>
    <w:p w14:paraId="3D99E582" w14:textId="3FDD235F" w:rsidR="00367060" w:rsidRPr="00D7345F" w:rsidRDefault="00367060" w:rsidP="00367060">
      <w:pPr>
        <w:pStyle w:val="ListParagraph"/>
        <w:numPr>
          <w:ilvl w:val="0"/>
          <w:numId w:val="2"/>
        </w:numPr>
        <w:rPr>
          <w:rFonts w:ascii="Times New Roman" w:eastAsia="BiauKaiTC Regular" w:hAnsi="Times New Roman" w:cs="Times New Roman"/>
        </w:rPr>
      </w:pPr>
      <w:r w:rsidRPr="00D7345F">
        <w:rPr>
          <w:rFonts w:ascii="Times New Roman" w:eastAsia="BiauKaiTC Regular" w:hAnsi="Times New Roman" w:cs="Times New Roman"/>
          <w:color w:val="000000" w:themeColor="text1"/>
          <w:szCs w:val="24"/>
        </w:rPr>
        <w:t>建立實時風險評估系統</w:t>
      </w:r>
      <w:r w:rsidR="0011092D">
        <w:rPr>
          <w:rFonts w:ascii="Times New Roman" w:eastAsia="BiauKaiTC Regular" w:hAnsi="Times New Roman" w:cs="Times New Roman" w:hint="eastAsia"/>
          <w:color w:val="000000" w:themeColor="text1"/>
          <w:szCs w:val="24"/>
        </w:rPr>
        <w:t>、</w:t>
      </w:r>
      <w:r w:rsidRPr="00D7345F">
        <w:rPr>
          <w:rFonts w:ascii="Times New Roman" w:eastAsia="BiauKaiTC Regular" w:hAnsi="Times New Roman" w:cs="Times New Roman"/>
          <w:color w:val="000000" w:themeColor="text1"/>
          <w:szCs w:val="24"/>
        </w:rPr>
        <w:t>實施動態授權、系統概念驗證</w:t>
      </w:r>
      <w:r w:rsidRPr="00D7345F">
        <w:rPr>
          <w:rFonts w:ascii="Times New Roman" w:eastAsia="BiauKaiTC Regular" w:hAnsi="Times New Roman" w:cs="Times New Roman"/>
          <w:color w:val="000000" w:themeColor="text1"/>
          <w:szCs w:val="24"/>
        </w:rPr>
        <w:t xml:space="preserve"> (PoC)   (2026</w:t>
      </w:r>
      <w:r w:rsidRPr="00D7345F">
        <w:rPr>
          <w:rFonts w:ascii="Times New Roman" w:eastAsia="BiauKaiTC Regular" w:hAnsi="Times New Roman" w:cs="Times New Roman"/>
          <w:color w:val="000000" w:themeColor="text1"/>
          <w:szCs w:val="24"/>
        </w:rPr>
        <w:t>年</w:t>
      </w:r>
      <w:r w:rsidR="0016113F">
        <w:rPr>
          <w:rFonts w:ascii="Times New Roman" w:eastAsia="BiauKaiTC Regular" w:hAnsi="Times New Roman" w:cs="Times New Roman"/>
          <w:color w:val="000000" w:themeColor="text1"/>
          <w:szCs w:val="24"/>
        </w:rPr>
        <w:t>8</w:t>
      </w:r>
      <w:r w:rsidRPr="00D7345F">
        <w:rPr>
          <w:rFonts w:ascii="Times New Roman" w:eastAsia="BiauKaiTC Regular" w:hAnsi="Times New Roman" w:cs="Times New Roman"/>
          <w:color w:val="000000" w:themeColor="text1"/>
          <w:szCs w:val="24"/>
        </w:rPr>
        <w:t>月</w:t>
      </w:r>
      <w:r w:rsidRPr="00D7345F">
        <w:rPr>
          <w:rFonts w:ascii="Times New Roman" w:eastAsia="BiauKaiTC Regular" w:hAnsi="Times New Roman" w:cs="Times New Roman"/>
          <w:color w:val="000000" w:themeColor="text1"/>
          <w:szCs w:val="24"/>
        </w:rPr>
        <w:t>31</w:t>
      </w:r>
      <w:r w:rsidRPr="00D7345F">
        <w:rPr>
          <w:rFonts w:ascii="Times New Roman" w:eastAsia="BiauKaiTC Regular" w:hAnsi="Times New Roman" w:cs="Times New Roman"/>
          <w:color w:val="000000" w:themeColor="text1"/>
          <w:szCs w:val="24"/>
        </w:rPr>
        <w:t>日</w:t>
      </w:r>
      <w:r w:rsidRPr="00D7345F">
        <w:rPr>
          <w:rFonts w:ascii="Times New Roman" w:eastAsia="BiauKaiTC Regular" w:hAnsi="Times New Roman" w:cs="Times New Roman"/>
          <w:color w:val="000000" w:themeColor="text1"/>
          <w:szCs w:val="24"/>
        </w:rPr>
        <w:t>)</w:t>
      </w:r>
    </w:p>
    <w:p w14:paraId="5406932D" w14:textId="77777777" w:rsidR="00367060" w:rsidRPr="00D7345F" w:rsidRDefault="00367060" w:rsidP="00367060">
      <w:pPr>
        <w:pStyle w:val="ListParagraph"/>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設計和開發實時風險評估系統，確保系統能夠自動根據風險評估結果調整權限。部署動態授權系統，並對整體系統進行</w:t>
      </w:r>
      <w:r w:rsidRPr="00D7345F">
        <w:rPr>
          <w:rFonts w:ascii="Times New Roman" w:eastAsia="BiauKaiTC Regular" w:hAnsi="Times New Roman" w:cs="Times New Roman"/>
          <w:color w:val="000000" w:themeColor="text1"/>
          <w:szCs w:val="24"/>
        </w:rPr>
        <w:t>PoC</w:t>
      </w:r>
      <w:r w:rsidRPr="00D7345F">
        <w:rPr>
          <w:rFonts w:ascii="Times New Roman" w:eastAsia="BiauKaiTC Regular" w:hAnsi="Times New Roman" w:cs="Times New Roman"/>
          <w:color w:val="000000" w:themeColor="text1"/>
          <w:szCs w:val="24"/>
        </w:rPr>
        <w:t>測試和優化。</w:t>
      </w:r>
    </w:p>
    <w:p w14:paraId="1B491538" w14:textId="77777777" w:rsidR="00367060" w:rsidRPr="00D7345F" w:rsidRDefault="00367060" w:rsidP="00367060">
      <w:pPr>
        <w:pStyle w:val="ListParagraph"/>
        <w:rPr>
          <w:rFonts w:ascii="Times New Roman" w:eastAsia="BiauKaiTC Regular" w:hAnsi="Times New Roman" w:cs="Times New Roman"/>
          <w:color w:val="000000" w:themeColor="text1"/>
          <w:szCs w:val="24"/>
        </w:rPr>
      </w:pPr>
    </w:p>
    <w:p w14:paraId="5DBFC016" w14:textId="77777777" w:rsidR="00367060" w:rsidRPr="00D7345F" w:rsidRDefault="00367060" w:rsidP="00367060">
      <w:pPr>
        <w:pStyle w:val="ListParagraph"/>
        <w:numPr>
          <w:ilvl w:val="0"/>
          <w:numId w:val="2"/>
        </w:numPr>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進行</w:t>
      </w:r>
      <w:r w:rsidRPr="00D7345F">
        <w:rPr>
          <w:rFonts w:ascii="Times New Roman" w:eastAsia="BiauKaiTC Regular" w:hAnsi="Times New Roman" w:cs="Times New Roman"/>
          <w:color w:val="000000" w:themeColor="text1"/>
          <w:szCs w:val="24"/>
        </w:rPr>
        <w:t>DDS</w:t>
      </w:r>
      <w:r w:rsidRPr="00D7345F">
        <w:rPr>
          <w:rFonts w:ascii="Times New Roman" w:eastAsia="BiauKaiTC Regular" w:hAnsi="Times New Roman" w:cs="Times New Roman"/>
          <w:color w:val="000000" w:themeColor="text1"/>
          <w:szCs w:val="24"/>
        </w:rPr>
        <w:t>相關模型訓練與報告撰寫</w:t>
      </w:r>
      <w:r w:rsidRPr="00D7345F">
        <w:rPr>
          <w:rFonts w:ascii="Times New Roman" w:eastAsia="BiauKaiTC Regular" w:hAnsi="Times New Roman" w:cs="Times New Roman"/>
          <w:color w:val="000000" w:themeColor="text1"/>
          <w:szCs w:val="24"/>
        </w:rPr>
        <w:t xml:space="preserve"> (2026</w:t>
      </w:r>
      <w:r w:rsidRPr="00D7345F">
        <w:rPr>
          <w:rFonts w:ascii="Times New Roman" w:eastAsia="BiauKaiTC Regular" w:hAnsi="Times New Roman" w:cs="Times New Roman"/>
          <w:color w:val="000000" w:themeColor="text1"/>
          <w:szCs w:val="24"/>
        </w:rPr>
        <w:t>年</w:t>
      </w:r>
      <w:r w:rsidRPr="00D7345F">
        <w:rPr>
          <w:rFonts w:ascii="Times New Roman" w:eastAsia="BiauKaiTC Regular" w:hAnsi="Times New Roman" w:cs="Times New Roman"/>
          <w:color w:val="000000" w:themeColor="text1"/>
          <w:szCs w:val="24"/>
        </w:rPr>
        <w:t>10</w:t>
      </w:r>
      <w:r w:rsidRPr="00D7345F">
        <w:rPr>
          <w:rFonts w:ascii="Times New Roman" w:eastAsia="BiauKaiTC Regular" w:hAnsi="Times New Roman" w:cs="Times New Roman"/>
          <w:color w:val="000000" w:themeColor="text1"/>
          <w:szCs w:val="24"/>
        </w:rPr>
        <w:t>月</w:t>
      </w:r>
      <w:r w:rsidRPr="00D7345F">
        <w:rPr>
          <w:rFonts w:ascii="Times New Roman" w:eastAsia="BiauKaiTC Regular" w:hAnsi="Times New Roman" w:cs="Times New Roman"/>
          <w:color w:val="000000" w:themeColor="text1"/>
          <w:szCs w:val="24"/>
        </w:rPr>
        <w:t>31</w:t>
      </w:r>
      <w:r w:rsidRPr="00D7345F">
        <w:rPr>
          <w:rFonts w:ascii="Times New Roman" w:eastAsia="BiauKaiTC Regular" w:hAnsi="Times New Roman" w:cs="Times New Roman"/>
          <w:color w:val="000000" w:themeColor="text1"/>
          <w:szCs w:val="24"/>
        </w:rPr>
        <w:t>日</w:t>
      </w:r>
      <w:r w:rsidRPr="00D7345F">
        <w:rPr>
          <w:rFonts w:ascii="Times New Roman" w:eastAsia="BiauKaiTC Regular" w:hAnsi="Times New Roman" w:cs="Times New Roman"/>
          <w:color w:val="000000" w:themeColor="text1"/>
          <w:szCs w:val="24"/>
        </w:rPr>
        <w:t>)</w:t>
      </w:r>
    </w:p>
    <w:p w14:paraId="03684AF1" w14:textId="2E91AD27" w:rsidR="00367060" w:rsidRPr="00D7345F" w:rsidRDefault="00367060" w:rsidP="0088530D">
      <w:pPr>
        <w:ind w:left="720"/>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收集</w:t>
      </w:r>
      <w:r w:rsidRPr="00D7345F">
        <w:rPr>
          <w:rFonts w:ascii="Times New Roman" w:eastAsia="BiauKaiTC Regular" w:hAnsi="Times New Roman" w:cs="Times New Roman"/>
          <w:color w:val="000000" w:themeColor="text1"/>
          <w:szCs w:val="24"/>
        </w:rPr>
        <w:t>DDS</w:t>
      </w:r>
      <w:r w:rsidRPr="00D7345F">
        <w:rPr>
          <w:rFonts w:ascii="Times New Roman" w:eastAsia="BiauKaiTC Regular" w:hAnsi="Times New Roman" w:cs="Times New Roman"/>
          <w:color w:val="000000" w:themeColor="text1"/>
          <w:szCs w:val="24"/>
        </w:rPr>
        <w:t>相關封包傳輸資料進行預處理，並將處理好的</w:t>
      </w:r>
      <w:r w:rsidRPr="00D7345F">
        <w:rPr>
          <w:rFonts w:ascii="Times New Roman" w:eastAsia="BiauKaiTC Regular" w:hAnsi="Times New Roman" w:cs="Times New Roman"/>
          <w:color w:val="000000" w:themeColor="text1"/>
          <w:szCs w:val="24"/>
        </w:rPr>
        <w:t>DDS</w:t>
      </w:r>
      <w:r w:rsidRPr="00D7345F">
        <w:rPr>
          <w:rFonts w:ascii="Times New Roman" w:eastAsia="BiauKaiTC Regular" w:hAnsi="Times New Roman" w:cs="Times New Roman"/>
          <w:color w:val="000000" w:themeColor="text1"/>
          <w:szCs w:val="24"/>
        </w:rPr>
        <w:t>相關封包傳輸資料集進行模型訓練，需驗證處理完的資料集在格式上是否有符合模型訓練的需求與資料集數量是否有足夠，並進行系統報告與論文撰寫</w:t>
      </w:r>
      <w:r w:rsidR="00CE375B">
        <w:rPr>
          <w:rFonts w:ascii="Times New Roman" w:eastAsia="BiauKaiTC Regular" w:hAnsi="Times New Roman" w:cs="Times New Roman" w:hint="eastAsia"/>
          <w:color w:val="000000" w:themeColor="text1"/>
          <w:szCs w:val="24"/>
        </w:rPr>
        <w:t>。</w:t>
      </w:r>
    </w:p>
    <w:tbl>
      <w:tblPr>
        <w:tblStyle w:val="TableGrid"/>
        <w:tblpPr w:leftFromText="180" w:rightFromText="180" w:vertAnchor="text" w:horzAnchor="margin" w:tblpY="202"/>
        <w:tblW w:w="9016"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848"/>
        <w:gridCol w:w="514"/>
        <w:gridCol w:w="514"/>
        <w:gridCol w:w="514"/>
        <w:gridCol w:w="514"/>
        <w:gridCol w:w="514"/>
        <w:gridCol w:w="514"/>
        <w:gridCol w:w="514"/>
        <w:gridCol w:w="514"/>
        <w:gridCol w:w="514"/>
        <w:gridCol w:w="514"/>
        <w:gridCol w:w="514"/>
        <w:gridCol w:w="514"/>
      </w:tblGrid>
      <w:tr w:rsidR="0088530D" w:rsidRPr="00D7345F" w14:paraId="425A60CA" w14:textId="77777777" w:rsidTr="0088530D">
        <w:trPr>
          <w:trHeight w:val="300"/>
        </w:trPr>
        <w:tc>
          <w:tcPr>
            <w:tcW w:w="2848" w:type="dxa"/>
            <w:tcMar>
              <w:left w:w="105" w:type="dxa"/>
              <w:right w:w="105" w:type="dxa"/>
            </w:tcMar>
            <w:vAlign w:val="center"/>
          </w:tcPr>
          <w:p w14:paraId="700647FE" w14:textId="77777777" w:rsidR="0088530D" w:rsidRPr="00D7345F" w:rsidRDefault="0088530D" w:rsidP="0088530D">
            <w:pPr>
              <w:spacing w:line="720" w:lineRule="auto"/>
              <w:jc w:val="center"/>
              <w:rPr>
                <w:rFonts w:ascii="Times New Roman" w:eastAsia="BiauKaiTC Regular" w:hAnsi="Times New Roman" w:cs="Times New Roman"/>
                <w:color w:val="000000" w:themeColor="text1"/>
                <w:sz w:val="28"/>
                <w:szCs w:val="28"/>
              </w:rPr>
            </w:pPr>
            <w:r w:rsidRPr="00D7345F">
              <w:rPr>
                <w:rFonts w:ascii="Times New Roman" w:eastAsia="BiauKaiTC Regular" w:hAnsi="Times New Roman" w:cs="Times New Roman"/>
                <w:color w:val="000000" w:themeColor="text1"/>
                <w:sz w:val="28"/>
                <w:szCs w:val="28"/>
              </w:rPr>
              <w:t>Items</w:t>
            </w:r>
          </w:p>
        </w:tc>
        <w:tc>
          <w:tcPr>
            <w:tcW w:w="514" w:type="dxa"/>
            <w:tcMar>
              <w:left w:w="105" w:type="dxa"/>
              <w:right w:w="105" w:type="dxa"/>
            </w:tcMar>
            <w:vAlign w:val="center"/>
          </w:tcPr>
          <w:p w14:paraId="3C04C11A" w14:textId="77777777" w:rsidR="0088530D" w:rsidRPr="00D7345F" w:rsidRDefault="0088530D" w:rsidP="0088530D">
            <w:pPr>
              <w:jc w:val="center"/>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11</w:t>
            </w:r>
            <w:r w:rsidRPr="00D7345F">
              <w:rPr>
                <w:rFonts w:ascii="Times New Roman" w:eastAsia="BiauKaiTC Regular" w:hAnsi="Times New Roman" w:cs="Times New Roman"/>
                <w:color w:val="000000" w:themeColor="text1"/>
                <w:szCs w:val="24"/>
              </w:rPr>
              <w:t>月</w:t>
            </w:r>
          </w:p>
        </w:tc>
        <w:tc>
          <w:tcPr>
            <w:tcW w:w="514" w:type="dxa"/>
            <w:tcMar>
              <w:left w:w="105" w:type="dxa"/>
              <w:right w:w="105" w:type="dxa"/>
            </w:tcMar>
            <w:vAlign w:val="center"/>
          </w:tcPr>
          <w:p w14:paraId="1D70D698" w14:textId="77777777" w:rsidR="0088530D" w:rsidRPr="00D7345F" w:rsidRDefault="0088530D" w:rsidP="0088530D">
            <w:pPr>
              <w:jc w:val="center"/>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12</w:t>
            </w:r>
            <w:r w:rsidRPr="00D7345F">
              <w:rPr>
                <w:rFonts w:ascii="Times New Roman" w:eastAsia="BiauKaiTC Regular" w:hAnsi="Times New Roman" w:cs="Times New Roman"/>
                <w:color w:val="000000" w:themeColor="text1"/>
                <w:szCs w:val="24"/>
              </w:rPr>
              <w:t>月</w:t>
            </w:r>
          </w:p>
        </w:tc>
        <w:tc>
          <w:tcPr>
            <w:tcW w:w="514" w:type="dxa"/>
            <w:tcMar>
              <w:left w:w="105" w:type="dxa"/>
              <w:right w:w="105" w:type="dxa"/>
            </w:tcMar>
            <w:vAlign w:val="center"/>
          </w:tcPr>
          <w:p w14:paraId="0CE53806" w14:textId="77777777" w:rsidR="0088530D" w:rsidRPr="00D7345F" w:rsidRDefault="0088530D" w:rsidP="0088530D">
            <w:pPr>
              <w:jc w:val="center"/>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1</w:t>
            </w:r>
            <w:r w:rsidRPr="00D7345F">
              <w:rPr>
                <w:rFonts w:ascii="Times New Roman" w:eastAsia="BiauKaiTC Regular" w:hAnsi="Times New Roman" w:cs="Times New Roman"/>
                <w:color w:val="000000" w:themeColor="text1"/>
                <w:szCs w:val="24"/>
              </w:rPr>
              <w:t>月</w:t>
            </w:r>
          </w:p>
        </w:tc>
        <w:tc>
          <w:tcPr>
            <w:tcW w:w="514" w:type="dxa"/>
            <w:tcMar>
              <w:left w:w="105" w:type="dxa"/>
              <w:right w:w="105" w:type="dxa"/>
            </w:tcMar>
            <w:vAlign w:val="center"/>
          </w:tcPr>
          <w:p w14:paraId="50A2F780" w14:textId="77777777" w:rsidR="0088530D" w:rsidRPr="00D7345F" w:rsidRDefault="0088530D" w:rsidP="0088530D">
            <w:pPr>
              <w:jc w:val="center"/>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2</w:t>
            </w:r>
            <w:r w:rsidRPr="00D7345F">
              <w:rPr>
                <w:rFonts w:ascii="Times New Roman" w:eastAsia="BiauKaiTC Regular" w:hAnsi="Times New Roman" w:cs="Times New Roman"/>
                <w:color w:val="000000" w:themeColor="text1"/>
                <w:szCs w:val="24"/>
              </w:rPr>
              <w:t>月</w:t>
            </w:r>
          </w:p>
        </w:tc>
        <w:tc>
          <w:tcPr>
            <w:tcW w:w="514" w:type="dxa"/>
            <w:tcMar>
              <w:left w:w="105" w:type="dxa"/>
              <w:right w:w="105" w:type="dxa"/>
            </w:tcMar>
            <w:vAlign w:val="center"/>
          </w:tcPr>
          <w:p w14:paraId="16FDC19E" w14:textId="77777777" w:rsidR="0088530D" w:rsidRPr="00D7345F" w:rsidRDefault="0088530D" w:rsidP="0088530D">
            <w:pPr>
              <w:jc w:val="center"/>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3</w:t>
            </w:r>
            <w:r w:rsidRPr="00D7345F">
              <w:rPr>
                <w:rFonts w:ascii="Times New Roman" w:eastAsia="BiauKaiTC Regular" w:hAnsi="Times New Roman" w:cs="Times New Roman"/>
                <w:color w:val="000000" w:themeColor="text1"/>
                <w:szCs w:val="24"/>
              </w:rPr>
              <w:t>月</w:t>
            </w:r>
          </w:p>
        </w:tc>
        <w:tc>
          <w:tcPr>
            <w:tcW w:w="514" w:type="dxa"/>
            <w:tcMar>
              <w:left w:w="105" w:type="dxa"/>
              <w:right w:w="105" w:type="dxa"/>
            </w:tcMar>
            <w:vAlign w:val="center"/>
          </w:tcPr>
          <w:p w14:paraId="1FF99541" w14:textId="77777777" w:rsidR="0088530D" w:rsidRPr="00D7345F" w:rsidRDefault="0088530D" w:rsidP="0088530D">
            <w:pPr>
              <w:jc w:val="center"/>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4</w:t>
            </w:r>
            <w:r w:rsidRPr="00D7345F">
              <w:rPr>
                <w:rFonts w:ascii="Times New Roman" w:eastAsia="BiauKaiTC Regular" w:hAnsi="Times New Roman" w:cs="Times New Roman"/>
                <w:color w:val="000000" w:themeColor="text1"/>
                <w:szCs w:val="24"/>
              </w:rPr>
              <w:t>月</w:t>
            </w:r>
          </w:p>
        </w:tc>
        <w:tc>
          <w:tcPr>
            <w:tcW w:w="514" w:type="dxa"/>
            <w:tcMar>
              <w:left w:w="105" w:type="dxa"/>
              <w:right w:w="105" w:type="dxa"/>
            </w:tcMar>
            <w:vAlign w:val="center"/>
          </w:tcPr>
          <w:p w14:paraId="44DFA3B2" w14:textId="77777777" w:rsidR="0088530D" w:rsidRPr="00D7345F" w:rsidRDefault="0088530D" w:rsidP="0088530D">
            <w:pPr>
              <w:jc w:val="center"/>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5</w:t>
            </w:r>
            <w:r w:rsidRPr="00D7345F">
              <w:rPr>
                <w:rFonts w:ascii="Times New Roman" w:eastAsia="BiauKaiTC Regular" w:hAnsi="Times New Roman" w:cs="Times New Roman"/>
                <w:color w:val="000000" w:themeColor="text1"/>
                <w:szCs w:val="24"/>
              </w:rPr>
              <w:t>月</w:t>
            </w:r>
          </w:p>
        </w:tc>
        <w:tc>
          <w:tcPr>
            <w:tcW w:w="514" w:type="dxa"/>
            <w:tcMar>
              <w:left w:w="105" w:type="dxa"/>
              <w:right w:w="105" w:type="dxa"/>
            </w:tcMar>
            <w:vAlign w:val="center"/>
          </w:tcPr>
          <w:p w14:paraId="5297CFA3" w14:textId="77777777" w:rsidR="0088530D" w:rsidRPr="00D7345F" w:rsidRDefault="0088530D" w:rsidP="0088530D">
            <w:pPr>
              <w:jc w:val="center"/>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 xml:space="preserve">6 </w:t>
            </w:r>
            <w:r w:rsidRPr="00D7345F">
              <w:rPr>
                <w:rFonts w:ascii="Times New Roman" w:eastAsia="BiauKaiTC Regular" w:hAnsi="Times New Roman" w:cs="Times New Roman"/>
                <w:color w:val="000000" w:themeColor="text1"/>
                <w:szCs w:val="24"/>
              </w:rPr>
              <w:t>月</w:t>
            </w:r>
          </w:p>
        </w:tc>
        <w:tc>
          <w:tcPr>
            <w:tcW w:w="514" w:type="dxa"/>
            <w:tcMar>
              <w:left w:w="105" w:type="dxa"/>
              <w:right w:w="105" w:type="dxa"/>
            </w:tcMar>
            <w:vAlign w:val="center"/>
          </w:tcPr>
          <w:p w14:paraId="2505703D" w14:textId="77777777" w:rsidR="0088530D" w:rsidRPr="00D7345F" w:rsidRDefault="0088530D" w:rsidP="0088530D">
            <w:pPr>
              <w:jc w:val="center"/>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7</w:t>
            </w:r>
            <w:r w:rsidRPr="00D7345F">
              <w:rPr>
                <w:rFonts w:ascii="Times New Roman" w:eastAsia="BiauKaiTC Regular" w:hAnsi="Times New Roman" w:cs="Times New Roman"/>
                <w:color w:val="000000" w:themeColor="text1"/>
                <w:szCs w:val="24"/>
              </w:rPr>
              <w:t>月</w:t>
            </w:r>
          </w:p>
        </w:tc>
        <w:tc>
          <w:tcPr>
            <w:tcW w:w="514" w:type="dxa"/>
            <w:tcMar>
              <w:left w:w="105" w:type="dxa"/>
              <w:right w:w="105" w:type="dxa"/>
            </w:tcMar>
            <w:vAlign w:val="center"/>
          </w:tcPr>
          <w:p w14:paraId="5CAFADB3" w14:textId="77777777" w:rsidR="0088530D" w:rsidRPr="00D7345F" w:rsidRDefault="0088530D" w:rsidP="0088530D">
            <w:pPr>
              <w:jc w:val="center"/>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 xml:space="preserve">8 </w:t>
            </w:r>
            <w:r w:rsidRPr="00D7345F">
              <w:rPr>
                <w:rFonts w:ascii="Times New Roman" w:eastAsia="BiauKaiTC Regular" w:hAnsi="Times New Roman" w:cs="Times New Roman"/>
                <w:color w:val="000000" w:themeColor="text1"/>
                <w:szCs w:val="24"/>
              </w:rPr>
              <w:t>月</w:t>
            </w:r>
          </w:p>
        </w:tc>
        <w:tc>
          <w:tcPr>
            <w:tcW w:w="514" w:type="dxa"/>
            <w:tcMar>
              <w:left w:w="105" w:type="dxa"/>
              <w:right w:w="105" w:type="dxa"/>
            </w:tcMar>
            <w:vAlign w:val="center"/>
          </w:tcPr>
          <w:p w14:paraId="5AA78830" w14:textId="77777777" w:rsidR="0088530D" w:rsidRPr="00D7345F" w:rsidRDefault="0088530D" w:rsidP="0088530D">
            <w:pPr>
              <w:jc w:val="center"/>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9</w:t>
            </w:r>
            <w:r w:rsidRPr="00D7345F">
              <w:rPr>
                <w:rFonts w:ascii="Times New Roman" w:eastAsia="BiauKaiTC Regular" w:hAnsi="Times New Roman" w:cs="Times New Roman"/>
                <w:color w:val="000000" w:themeColor="text1"/>
                <w:szCs w:val="24"/>
              </w:rPr>
              <w:t>月</w:t>
            </w:r>
          </w:p>
        </w:tc>
        <w:tc>
          <w:tcPr>
            <w:tcW w:w="514" w:type="dxa"/>
            <w:tcMar>
              <w:left w:w="105" w:type="dxa"/>
              <w:right w:w="105" w:type="dxa"/>
            </w:tcMar>
            <w:vAlign w:val="center"/>
          </w:tcPr>
          <w:p w14:paraId="6820834F" w14:textId="77777777" w:rsidR="0088530D" w:rsidRPr="00D7345F" w:rsidRDefault="0088530D" w:rsidP="0088530D">
            <w:pPr>
              <w:jc w:val="center"/>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10</w:t>
            </w:r>
            <w:r w:rsidRPr="00D7345F">
              <w:rPr>
                <w:rFonts w:ascii="Times New Roman" w:eastAsia="BiauKaiTC Regular" w:hAnsi="Times New Roman" w:cs="Times New Roman"/>
                <w:color w:val="000000" w:themeColor="text1"/>
                <w:szCs w:val="24"/>
              </w:rPr>
              <w:t>月</w:t>
            </w:r>
          </w:p>
        </w:tc>
      </w:tr>
      <w:tr w:rsidR="0088530D" w:rsidRPr="00D7345F" w14:paraId="65C96E22" w14:textId="77777777" w:rsidTr="0088530D">
        <w:trPr>
          <w:trHeight w:val="630"/>
        </w:trPr>
        <w:tc>
          <w:tcPr>
            <w:tcW w:w="2848" w:type="dxa"/>
            <w:tcMar>
              <w:left w:w="105" w:type="dxa"/>
              <w:right w:w="105" w:type="dxa"/>
            </w:tcMar>
            <w:vAlign w:val="center"/>
          </w:tcPr>
          <w:p w14:paraId="203FFF39"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研究、實施並驗證</w:t>
            </w:r>
            <w:r w:rsidRPr="00D7345F">
              <w:rPr>
                <w:rFonts w:ascii="Times New Roman" w:eastAsia="BiauKaiTC Regular" w:hAnsi="Times New Roman" w:cs="Times New Roman"/>
                <w:color w:val="000000" w:themeColor="text1"/>
                <w:szCs w:val="24"/>
              </w:rPr>
              <w:t>FDO</w:t>
            </w:r>
            <w:r w:rsidRPr="00D7345F">
              <w:rPr>
                <w:rFonts w:ascii="Times New Roman" w:eastAsia="BiauKaiTC Regular" w:hAnsi="Times New Roman" w:cs="Times New Roman"/>
                <w:color w:val="000000" w:themeColor="text1"/>
                <w:szCs w:val="24"/>
              </w:rPr>
              <w:t>標準的驗證系統與</w:t>
            </w:r>
            <w:r w:rsidRPr="00D7345F">
              <w:rPr>
                <w:rFonts w:ascii="Times New Roman" w:eastAsia="BiauKaiTC Regular" w:hAnsi="Times New Roman" w:cs="Times New Roman"/>
                <w:color w:val="000000" w:themeColor="text1"/>
                <w:szCs w:val="24"/>
              </w:rPr>
              <w:t>MFA</w:t>
            </w:r>
            <w:r w:rsidRPr="00D7345F">
              <w:rPr>
                <w:rFonts w:ascii="Times New Roman" w:eastAsia="BiauKaiTC Regular" w:hAnsi="Times New Roman" w:cs="Times New Roman"/>
                <w:color w:val="000000" w:themeColor="text1"/>
                <w:szCs w:val="24"/>
              </w:rPr>
              <w:t>集成方案</w:t>
            </w:r>
          </w:p>
        </w:tc>
        <w:tc>
          <w:tcPr>
            <w:tcW w:w="514" w:type="dxa"/>
            <w:shd w:val="clear" w:color="auto" w:fill="92D050"/>
            <w:tcMar>
              <w:left w:w="105" w:type="dxa"/>
              <w:right w:w="105" w:type="dxa"/>
            </w:tcMar>
            <w:vAlign w:val="center"/>
          </w:tcPr>
          <w:p w14:paraId="522EFF61"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700805A0"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7ECCBFB6"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0FE39B3C"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29C718DA"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561124AE"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6AB91DF8"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5ABFAF79"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06BBA2E1"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6764571F"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0F6F21BF"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356E5BED"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r>
      <w:tr w:rsidR="0088530D" w:rsidRPr="00D7345F" w14:paraId="70D96595" w14:textId="77777777" w:rsidTr="0016113F">
        <w:trPr>
          <w:trHeight w:val="1155"/>
        </w:trPr>
        <w:tc>
          <w:tcPr>
            <w:tcW w:w="2848" w:type="dxa"/>
            <w:tcMar>
              <w:left w:w="105" w:type="dxa"/>
              <w:right w:w="105" w:type="dxa"/>
            </w:tcMar>
            <w:vAlign w:val="center"/>
          </w:tcPr>
          <w:p w14:paraId="7B9302C9" w14:textId="47EEBAB8" w:rsidR="0088530D" w:rsidRPr="00D7345F" w:rsidRDefault="0088530D" w:rsidP="0088530D">
            <w:pPr>
              <w:spacing w:line="279" w:lineRule="auto"/>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建立實時風險評估系統</w:t>
            </w:r>
            <w:r w:rsidR="0011092D">
              <w:rPr>
                <w:rFonts w:ascii="Times New Roman" w:eastAsia="BiauKaiTC Regular" w:hAnsi="Times New Roman" w:cs="Times New Roman" w:hint="eastAsia"/>
                <w:color w:val="000000" w:themeColor="text1"/>
                <w:szCs w:val="24"/>
              </w:rPr>
              <w:t>、</w:t>
            </w:r>
            <w:r w:rsidRPr="00D7345F">
              <w:rPr>
                <w:rFonts w:ascii="Times New Roman" w:eastAsia="BiauKaiTC Regular" w:hAnsi="Times New Roman" w:cs="Times New Roman"/>
                <w:color w:val="000000" w:themeColor="text1"/>
                <w:szCs w:val="24"/>
              </w:rPr>
              <w:t>實施動態授權、系統概念驗證</w:t>
            </w:r>
            <w:r w:rsidRPr="00D7345F">
              <w:rPr>
                <w:rFonts w:ascii="Times New Roman" w:eastAsia="BiauKaiTC Regular" w:hAnsi="Times New Roman" w:cs="Times New Roman"/>
                <w:color w:val="000000" w:themeColor="text1"/>
                <w:szCs w:val="24"/>
              </w:rPr>
              <w:t xml:space="preserve"> (PoC)</w:t>
            </w:r>
          </w:p>
        </w:tc>
        <w:tc>
          <w:tcPr>
            <w:tcW w:w="514" w:type="dxa"/>
            <w:tcMar>
              <w:left w:w="105" w:type="dxa"/>
              <w:right w:w="105" w:type="dxa"/>
            </w:tcMar>
            <w:vAlign w:val="center"/>
          </w:tcPr>
          <w:p w14:paraId="51DEE390"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6ECCDF9B"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44AB2469"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74A0A795"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FFFFFF" w:themeFill="background1"/>
            <w:tcMar>
              <w:left w:w="105" w:type="dxa"/>
              <w:right w:w="105" w:type="dxa"/>
            </w:tcMar>
            <w:vAlign w:val="center"/>
          </w:tcPr>
          <w:p w14:paraId="5249FE5B"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7BAFD33B"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23476709"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05488DA1"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4B6E064C"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56F45CE9"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779D4589"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67819260"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r>
      <w:tr w:rsidR="0088530D" w:rsidRPr="00D7345F" w14:paraId="40D2AC5B" w14:textId="77777777" w:rsidTr="0016113F">
        <w:trPr>
          <w:trHeight w:val="1140"/>
        </w:trPr>
        <w:tc>
          <w:tcPr>
            <w:tcW w:w="2848" w:type="dxa"/>
            <w:tcMar>
              <w:left w:w="105" w:type="dxa"/>
              <w:right w:w="105" w:type="dxa"/>
            </w:tcMar>
            <w:vAlign w:val="center"/>
          </w:tcPr>
          <w:p w14:paraId="5F1AF6DE"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r w:rsidRPr="00D7345F">
              <w:rPr>
                <w:rFonts w:ascii="Times New Roman" w:eastAsia="BiauKaiTC Regular" w:hAnsi="Times New Roman" w:cs="Times New Roman"/>
                <w:color w:val="000000" w:themeColor="text1"/>
                <w:szCs w:val="24"/>
              </w:rPr>
              <w:t>進行</w:t>
            </w:r>
            <w:r w:rsidRPr="00D7345F">
              <w:rPr>
                <w:rFonts w:ascii="Times New Roman" w:eastAsia="BiauKaiTC Regular" w:hAnsi="Times New Roman" w:cs="Times New Roman"/>
                <w:color w:val="000000" w:themeColor="text1"/>
                <w:szCs w:val="24"/>
              </w:rPr>
              <w:t>DDS</w:t>
            </w:r>
            <w:r w:rsidRPr="00D7345F">
              <w:rPr>
                <w:rFonts w:ascii="Times New Roman" w:eastAsia="BiauKaiTC Regular" w:hAnsi="Times New Roman" w:cs="Times New Roman"/>
                <w:color w:val="000000" w:themeColor="text1"/>
                <w:szCs w:val="24"/>
              </w:rPr>
              <w:t>相關模型訓練與報告撰寫</w:t>
            </w:r>
          </w:p>
        </w:tc>
        <w:tc>
          <w:tcPr>
            <w:tcW w:w="514" w:type="dxa"/>
            <w:tcMar>
              <w:left w:w="105" w:type="dxa"/>
              <w:right w:w="105" w:type="dxa"/>
            </w:tcMar>
            <w:vAlign w:val="center"/>
          </w:tcPr>
          <w:p w14:paraId="287D9883"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7550A8B6"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32654721"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72667DF3"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60FABF9F"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0E9629A1"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31C7CA6C"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58AD6F45"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auto"/>
            <w:tcMar>
              <w:left w:w="105" w:type="dxa"/>
              <w:right w:w="105" w:type="dxa"/>
            </w:tcMar>
            <w:vAlign w:val="center"/>
          </w:tcPr>
          <w:p w14:paraId="10928256"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5F9ECFAB"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6A91B653"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730C7ADF" w14:textId="77777777" w:rsidR="0088530D" w:rsidRPr="00D7345F" w:rsidRDefault="0088530D" w:rsidP="0088530D">
            <w:pPr>
              <w:spacing w:line="360" w:lineRule="auto"/>
              <w:jc w:val="center"/>
              <w:rPr>
                <w:rFonts w:ascii="Times New Roman" w:eastAsia="BiauKaiTC Regular" w:hAnsi="Times New Roman" w:cs="Times New Roman"/>
                <w:color w:val="000000" w:themeColor="text1"/>
                <w:szCs w:val="24"/>
              </w:rPr>
            </w:pPr>
          </w:p>
        </w:tc>
      </w:tr>
    </w:tbl>
    <w:p w14:paraId="530FA158" w14:textId="77777777" w:rsidR="00367060" w:rsidRPr="00D7345F" w:rsidRDefault="00367060" w:rsidP="00367060">
      <w:pPr>
        <w:ind w:left="720"/>
        <w:rPr>
          <w:rFonts w:ascii="Times New Roman" w:eastAsia="BiauKaiTC Regular" w:hAnsi="Times New Roman" w:cs="Times New Roman"/>
          <w:color w:val="000000" w:themeColor="text1"/>
          <w:szCs w:val="24"/>
        </w:rPr>
      </w:pPr>
    </w:p>
    <w:p w14:paraId="5DD9AF85" w14:textId="77777777" w:rsidR="00E976E8" w:rsidRDefault="00E976E8">
      <w:pPr>
        <w:widowControl/>
        <w:rPr>
          <w:rFonts w:ascii="Times New Roman" w:eastAsia="BiauKaiTC Regular" w:hAnsi="Times New Roman" w:cs="Times New Roman"/>
          <w:color w:val="000000" w:themeColor="text1"/>
          <w:szCs w:val="24"/>
        </w:rPr>
      </w:pPr>
      <w:r>
        <w:rPr>
          <w:rFonts w:ascii="Times New Roman" w:eastAsia="BiauKaiTC Regular" w:hAnsi="Times New Roman" w:cs="Times New Roman"/>
          <w:color w:val="000000" w:themeColor="text1"/>
          <w:szCs w:val="24"/>
        </w:rPr>
        <w:br w:type="page"/>
      </w:r>
    </w:p>
    <w:p w14:paraId="0321340A" w14:textId="26E5ED9F" w:rsidR="001A03D1" w:rsidRPr="00BB798E" w:rsidRDefault="11914339" w:rsidP="78DBE141">
      <w:pPr>
        <w:rPr>
          <w:rFonts w:ascii="Times New Roman" w:eastAsia="BiauKaiTC Regular" w:hAnsi="Times New Roman" w:cs="Times New Roman"/>
          <w:color w:val="000000" w:themeColor="text1"/>
          <w:szCs w:val="24"/>
        </w:rPr>
      </w:pPr>
      <w:r w:rsidRPr="00BB798E">
        <w:rPr>
          <w:rFonts w:ascii="Times New Roman" w:eastAsia="BiauKaiTC Regular" w:hAnsi="Times New Roman" w:cs="Times New Roman"/>
          <w:color w:val="000000" w:themeColor="text1"/>
          <w:szCs w:val="24"/>
        </w:rPr>
        <w:lastRenderedPageBreak/>
        <w:t>以下為第三年度研究查核點說明，共</w:t>
      </w:r>
      <w:r w:rsidRPr="00BB798E">
        <w:rPr>
          <w:rFonts w:ascii="Times New Roman" w:eastAsia="BiauKaiTC Regular" w:hAnsi="Times New Roman" w:cs="Times New Roman"/>
          <w:color w:val="000000" w:themeColor="text1"/>
          <w:szCs w:val="24"/>
        </w:rPr>
        <w:t>3</w:t>
      </w:r>
      <w:r w:rsidRPr="00BB798E">
        <w:rPr>
          <w:rFonts w:ascii="Times New Roman" w:eastAsia="BiauKaiTC Regular" w:hAnsi="Times New Roman" w:cs="Times New Roman"/>
          <w:color w:val="000000" w:themeColor="text1"/>
          <w:szCs w:val="24"/>
        </w:rPr>
        <w:t>點</w:t>
      </w:r>
      <w:r w:rsidRPr="00BB798E">
        <w:rPr>
          <w:rFonts w:ascii="Times New Roman" w:eastAsia="BiauKaiTC Regular" w:hAnsi="Times New Roman" w:cs="Times New Roman"/>
          <w:color w:val="000000" w:themeColor="text1"/>
          <w:szCs w:val="24"/>
        </w:rPr>
        <w:t>:</w:t>
      </w:r>
    </w:p>
    <w:p w14:paraId="48E1520C" w14:textId="653DAA87" w:rsidR="001A03D1" w:rsidRPr="00BB798E" w:rsidRDefault="11914339" w:rsidP="78DBE141">
      <w:pPr>
        <w:pStyle w:val="ListParagraph"/>
        <w:numPr>
          <w:ilvl w:val="0"/>
          <w:numId w:val="1"/>
        </w:numPr>
        <w:rPr>
          <w:rFonts w:ascii="Times New Roman" w:eastAsia="BiauKaiTC Regular" w:hAnsi="Times New Roman" w:cs="Times New Roman"/>
          <w:szCs w:val="24"/>
        </w:rPr>
      </w:pPr>
      <w:r w:rsidRPr="00BB798E">
        <w:rPr>
          <w:rFonts w:ascii="Times New Roman" w:eastAsia="BiauKaiTC Regular" w:hAnsi="Times New Roman" w:cs="Times New Roman"/>
          <w:color w:val="000000" w:themeColor="text1"/>
          <w:szCs w:val="24"/>
        </w:rPr>
        <w:t>研究人工智慧與機器學習於分散式網路上之應用</w:t>
      </w:r>
      <w:r w:rsidRPr="00BB798E">
        <w:rPr>
          <w:rFonts w:ascii="Times New Roman" w:eastAsia="BiauKaiTC Regular" w:hAnsi="Times New Roman" w:cs="Times New Roman"/>
          <w:color w:val="000000" w:themeColor="text1"/>
          <w:szCs w:val="24"/>
        </w:rPr>
        <w:t xml:space="preserve"> (202</w:t>
      </w:r>
      <w:r w:rsidR="5259F714" w:rsidRPr="00BB798E">
        <w:rPr>
          <w:rFonts w:ascii="Times New Roman" w:eastAsia="BiauKaiTC Regular" w:hAnsi="Times New Roman" w:cs="Times New Roman"/>
          <w:color w:val="000000" w:themeColor="text1"/>
          <w:szCs w:val="24"/>
        </w:rPr>
        <w:t>6</w:t>
      </w:r>
      <w:r w:rsidRPr="00BB798E">
        <w:rPr>
          <w:rFonts w:ascii="Times New Roman" w:eastAsia="BiauKaiTC Regular" w:hAnsi="Times New Roman" w:cs="Times New Roman"/>
          <w:color w:val="000000" w:themeColor="text1"/>
          <w:szCs w:val="24"/>
        </w:rPr>
        <w:t>年</w:t>
      </w:r>
      <w:r w:rsidR="0016113F">
        <w:rPr>
          <w:rFonts w:ascii="Times New Roman" w:eastAsia="BiauKaiTC Regular" w:hAnsi="Times New Roman" w:cs="Times New Roman"/>
          <w:color w:val="000000" w:themeColor="text1"/>
          <w:szCs w:val="24"/>
        </w:rPr>
        <w:t>2</w:t>
      </w:r>
      <w:r w:rsidRPr="00BB798E">
        <w:rPr>
          <w:rFonts w:ascii="Times New Roman" w:eastAsia="BiauKaiTC Regular" w:hAnsi="Times New Roman" w:cs="Times New Roman"/>
          <w:color w:val="000000" w:themeColor="text1"/>
          <w:szCs w:val="24"/>
        </w:rPr>
        <w:t>月</w:t>
      </w:r>
      <w:r w:rsidR="0016113F">
        <w:rPr>
          <w:rFonts w:ascii="Times New Roman" w:eastAsia="BiauKaiTC Regular" w:hAnsi="Times New Roman" w:cs="Times New Roman"/>
          <w:color w:val="000000" w:themeColor="text1"/>
          <w:szCs w:val="24"/>
        </w:rPr>
        <w:t>28</w:t>
      </w:r>
      <w:r w:rsidRPr="00BB798E">
        <w:rPr>
          <w:rFonts w:ascii="Times New Roman" w:eastAsia="BiauKaiTC Regular" w:hAnsi="Times New Roman" w:cs="Times New Roman"/>
          <w:color w:val="000000" w:themeColor="text1"/>
          <w:szCs w:val="24"/>
        </w:rPr>
        <w:t>日</w:t>
      </w:r>
      <w:r w:rsidRPr="00BB798E">
        <w:rPr>
          <w:rFonts w:ascii="Times New Roman" w:eastAsia="BiauKaiTC Regular" w:hAnsi="Times New Roman" w:cs="Times New Roman"/>
          <w:color w:val="000000" w:themeColor="text1"/>
          <w:szCs w:val="24"/>
        </w:rPr>
        <w:t>)</w:t>
      </w:r>
      <w:r w:rsidR="005546CE">
        <w:rPr>
          <w:rFonts w:ascii="Times New Roman" w:eastAsia="BiauKaiTC Regular" w:hAnsi="Times New Roman" w:cs="Times New Roman" w:hint="eastAsia"/>
          <w:color w:val="000000" w:themeColor="text1"/>
          <w:szCs w:val="24"/>
        </w:rPr>
        <w:t>：</w:t>
      </w:r>
    </w:p>
    <w:p w14:paraId="2AA5AE5D" w14:textId="1AFA56A8" w:rsidR="001A03D1" w:rsidRPr="00BB798E" w:rsidRDefault="11914339" w:rsidP="78DBE141">
      <w:pPr>
        <w:pStyle w:val="ListParagraph"/>
        <w:rPr>
          <w:rFonts w:ascii="Times New Roman" w:eastAsia="BiauKaiTC Regular" w:hAnsi="Times New Roman" w:cs="Times New Roman" w:hint="eastAsia"/>
          <w:szCs w:val="24"/>
        </w:rPr>
      </w:pPr>
      <w:r w:rsidRPr="00BB798E">
        <w:rPr>
          <w:rFonts w:ascii="Times New Roman" w:eastAsia="BiauKaiTC Regular" w:hAnsi="Times New Roman" w:cs="Times New Roman"/>
          <w:color w:val="000000" w:themeColor="text1"/>
          <w:szCs w:val="24"/>
        </w:rPr>
        <w:t>分析各機器學習分散式網路架構於</w:t>
      </w:r>
      <w:r w:rsidRPr="00BB798E">
        <w:rPr>
          <w:rFonts w:ascii="Times New Roman" w:eastAsia="BiauKaiTC Regular" w:hAnsi="Times New Roman" w:cs="Times New Roman"/>
          <w:color w:val="000000" w:themeColor="text1"/>
          <w:szCs w:val="24"/>
        </w:rPr>
        <w:t xml:space="preserve"> DDS </w:t>
      </w:r>
      <w:r w:rsidRPr="00BB798E">
        <w:rPr>
          <w:rFonts w:ascii="Times New Roman" w:eastAsia="BiauKaiTC Regular" w:hAnsi="Times New Roman" w:cs="Times New Roman"/>
          <w:color w:val="000000" w:themeColor="text1"/>
          <w:szCs w:val="24"/>
        </w:rPr>
        <w:t>協定上的相容性與隱私保護機制可行性。</w:t>
      </w:r>
      <w:r w:rsidR="0016113F">
        <w:rPr>
          <w:rFonts w:ascii="Times New Roman" w:eastAsia="BiauKaiTC Regular" w:hAnsi="Times New Roman" w:cs="Times New Roman" w:hint="eastAsia"/>
          <w:color w:val="000000" w:themeColor="text1"/>
          <w:szCs w:val="24"/>
        </w:rPr>
        <w:t>同時也分析聯邦式學習框架。</w:t>
      </w:r>
    </w:p>
    <w:p w14:paraId="58ABA2BD" w14:textId="22C97B63" w:rsidR="001A03D1" w:rsidRPr="00BB798E" w:rsidRDefault="062045FA" w:rsidP="78DBE141">
      <w:pPr>
        <w:pStyle w:val="ListParagraph"/>
        <w:numPr>
          <w:ilvl w:val="0"/>
          <w:numId w:val="1"/>
        </w:numPr>
        <w:rPr>
          <w:rFonts w:ascii="Times New Roman" w:eastAsia="BiauKaiTC Regular" w:hAnsi="Times New Roman" w:cs="Times New Roman"/>
          <w:szCs w:val="24"/>
        </w:rPr>
      </w:pPr>
      <w:r w:rsidRPr="00BB798E">
        <w:rPr>
          <w:rFonts w:ascii="Times New Roman" w:eastAsia="BiauKaiTC Regular" w:hAnsi="Times New Roman" w:cs="Times New Roman"/>
          <w:color w:val="000000" w:themeColor="text1"/>
          <w:szCs w:val="24"/>
        </w:rPr>
        <w:t>定義機器學習分散式網路運作之</w:t>
      </w:r>
      <w:r w:rsidR="48D7D13C" w:rsidRPr="00BB798E">
        <w:rPr>
          <w:rFonts w:ascii="Times New Roman" w:eastAsia="BiauKaiTC Regular" w:hAnsi="Times New Roman" w:cs="Times New Roman"/>
          <w:color w:val="000000" w:themeColor="text1"/>
          <w:szCs w:val="24"/>
        </w:rPr>
        <w:t>各參與者</w:t>
      </w:r>
      <w:r w:rsidRPr="00BB798E">
        <w:rPr>
          <w:rFonts w:ascii="Times New Roman" w:eastAsia="BiauKaiTC Regular" w:hAnsi="Times New Roman" w:cs="Times New Roman"/>
          <w:color w:val="000000" w:themeColor="text1"/>
          <w:szCs w:val="24"/>
        </w:rPr>
        <w:t>運作介面</w:t>
      </w:r>
      <w:r w:rsidR="0F3774FB" w:rsidRPr="00BB798E">
        <w:rPr>
          <w:rFonts w:ascii="Times New Roman" w:eastAsia="BiauKaiTC Regular" w:hAnsi="Times New Roman" w:cs="Times New Roman"/>
          <w:color w:val="000000" w:themeColor="text1"/>
          <w:szCs w:val="24"/>
        </w:rPr>
        <w:t>與應用於</w:t>
      </w:r>
      <w:r w:rsidR="0F3774FB" w:rsidRPr="00BB798E">
        <w:rPr>
          <w:rFonts w:ascii="Times New Roman" w:eastAsia="BiauKaiTC Regular" w:hAnsi="Times New Roman" w:cs="Times New Roman"/>
          <w:color w:val="000000" w:themeColor="text1"/>
          <w:szCs w:val="24"/>
        </w:rPr>
        <w:t>DDS</w:t>
      </w:r>
      <w:r w:rsidR="0F3774FB" w:rsidRPr="00BB798E">
        <w:rPr>
          <w:rFonts w:ascii="Times New Roman" w:eastAsia="BiauKaiTC Regular" w:hAnsi="Times New Roman" w:cs="Times New Roman"/>
          <w:color w:val="000000" w:themeColor="text1"/>
          <w:szCs w:val="24"/>
        </w:rPr>
        <w:t>架構之合理性</w:t>
      </w:r>
      <w:r w:rsidR="0F3774FB" w:rsidRPr="00BB798E">
        <w:rPr>
          <w:rFonts w:ascii="Times New Roman" w:eastAsia="BiauKaiTC Regular" w:hAnsi="Times New Roman" w:cs="Times New Roman"/>
          <w:color w:val="000000" w:themeColor="text1"/>
          <w:szCs w:val="24"/>
        </w:rPr>
        <w:t>(</w:t>
      </w:r>
      <w:r w:rsidR="11914339" w:rsidRPr="00BB798E">
        <w:rPr>
          <w:rFonts w:ascii="Times New Roman" w:eastAsia="BiauKaiTC Regular" w:hAnsi="Times New Roman" w:cs="Times New Roman"/>
          <w:color w:val="000000" w:themeColor="text1"/>
          <w:szCs w:val="24"/>
        </w:rPr>
        <w:t>202</w:t>
      </w:r>
      <w:r w:rsidR="5E9CAAB2" w:rsidRPr="00BB798E">
        <w:rPr>
          <w:rFonts w:ascii="Times New Roman" w:eastAsia="BiauKaiTC Regular" w:hAnsi="Times New Roman" w:cs="Times New Roman"/>
          <w:color w:val="000000" w:themeColor="text1"/>
          <w:szCs w:val="24"/>
        </w:rPr>
        <w:t>7</w:t>
      </w:r>
      <w:r w:rsidR="11914339" w:rsidRPr="00BB798E">
        <w:rPr>
          <w:rFonts w:ascii="Times New Roman" w:eastAsia="BiauKaiTC Regular" w:hAnsi="Times New Roman" w:cs="Times New Roman"/>
          <w:color w:val="000000" w:themeColor="text1"/>
          <w:szCs w:val="24"/>
        </w:rPr>
        <w:t>年</w:t>
      </w:r>
      <w:r w:rsidR="214BA08D" w:rsidRPr="00BB798E">
        <w:rPr>
          <w:rFonts w:ascii="Times New Roman" w:eastAsia="BiauKaiTC Regular" w:hAnsi="Times New Roman" w:cs="Times New Roman"/>
          <w:color w:val="000000" w:themeColor="text1"/>
          <w:szCs w:val="24"/>
        </w:rPr>
        <w:t>6</w:t>
      </w:r>
      <w:r w:rsidR="11914339" w:rsidRPr="00BB798E">
        <w:rPr>
          <w:rFonts w:ascii="Times New Roman" w:eastAsia="BiauKaiTC Regular" w:hAnsi="Times New Roman" w:cs="Times New Roman"/>
          <w:color w:val="000000" w:themeColor="text1"/>
          <w:szCs w:val="24"/>
        </w:rPr>
        <w:t>月</w:t>
      </w:r>
      <w:r w:rsidR="11914339" w:rsidRPr="00BB798E">
        <w:rPr>
          <w:rFonts w:ascii="Times New Roman" w:eastAsia="BiauKaiTC Regular" w:hAnsi="Times New Roman" w:cs="Times New Roman"/>
          <w:color w:val="000000" w:themeColor="text1"/>
          <w:szCs w:val="24"/>
        </w:rPr>
        <w:t>3</w:t>
      </w:r>
      <w:r w:rsidR="486086F6" w:rsidRPr="00BB798E">
        <w:rPr>
          <w:rFonts w:ascii="Times New Roman" w:eastAsia="BiauKaiTC Regular" w:hAnsi="Times New Roman" w:cs="Times New Roman"/>
          <w:color w:val="000000" w:themeColor="text1"/>
          <w:szCs w:val="24"/>
        </w:rPr>
        <w:t>0</w:t>
      </w:r>
      <w:r w:rsidR="11914339" w:rsidRPr="00BB798E">
        <w:rPr>
          <w:rFonts w:ascii="Times New Roman" w:eastAsia="BiauKaiTC Regular" w:hAnsi="Times New Roman" w:cs="Times New Roman"/>
          <w:color w:val="000000" w:themeColor="text1"/>
          <w:szCs w:val="24"/>
        </w:rPr>
        <w:t>日</w:t>
      </w:r>
      <w:r w:rsidR="11914339" w:rsidRPr="00BB798E">
        <w:rPr>
          <w:rFonts w:ascii="Times New Roman" w:eastAsia="BiauKaiTC Regular" w:hAnsi="Times New Roman" w:cs="Times New Roman"/>
          <w:color w:val="000000" w:themeColor="text1"/>
          <w:szCs w:val="24"/>
        </w:rPr>
        <w:t>)</w:t>
      </w:r>
      <w:r w:rsidR="005546CE">
        <w:rPr>
          <w:rFonts w:ascii="Times New Roman" w:eastAsia="BiauKaiTC Regular" w:hAnsi="Times New Roman" w:cs="Times New Roman" w:hint="eastAsia"/>
          <w:color w:val="000000" w:themeColor="text1"/>
          <w:szCs w:val="24"/>
        </w:rPr>
        <w:t>：</w:t>
      </w:r>
    </w:p>
    <w:p w14:paraId="7F9D2CEE" w14:textId="59206730" w:rsidR="001A03D1" w:rsidRPr="00BB798E" w:rsidRDefault="4A90FDDC" w:rsidP="78DBE141">
      <w:pPr>
        <w:pStyle w:val="ListParagraph"/>
        <w:rPr>
          <w:rFonts w:ascii="Times New Roman" w:eastAsia="BiauKaiTC Regular" w:hAnsi="Times New Roman" w:cs="Times New Roman"/>
          <w:szCs w:val="24"/>
        </w:rPr>
      </w:pPr>
      <w:r w:rsidRPr="00BB798E">
        <w:rPr>
          <w:rFonts w:ascii="Times New Roman" w:eastAsia="BiauKaiTC Regular" w:hAnsi="Times New Roman" w:cs="Times New Roman"/>
          <w:color w:val="000000" w:themeColor="text1"/>
          <w:szCs w:val="24"/>
        </w:rPr>
        <w:t>定義機器學習分散式網路運作之模型擁有者</w:t>
      </w:r>
      <w:r w:rsidRPr="00BB798E">
        <w:rPr>
          <w:rFonts w:ascii="Times New Roman" w:eastAsia="BiauKaiTC Regular" w:hAnsi="Times New Roman" w:cs="Times New Roman"/>
          <w:color w:val="000000" w:themeColor="text1"/>
          <w:szCs w:val="24"/>
        </w:rPr>
        <w:t xml:space="preserve"> (Model Owner)</w:t>
      </w:r>
      <w:r w:rsidRPr="00BB798E">
        <w:rPr>
          <w:rFonts w:ascii="Times New Roman" w:eastAsia="BiauKaiTC Regular" w:hAnsi="Times New Roman" w:cs="Times New Roman"/>
          <w:color w:val="000000" w:themeColor="text1"/>
          <w:szCs w:val="24"/>
        </w:rPr>
        <w:t>、服務提供者</w:t>
      </w:r>
      <w:r w:rsidRPr="00BB798E">
        <w:rPr>
          <w:rFonts w:ascii="Times New Roman" w:eastAsia="BiauKaiTC Regular" w:hAnsi="Times New Roman" w:cs="Times New Roman"/>
          <w:color w:val="000000" w:themeColor="text1"/>
          <w:szCs w:val="24"/>
        </w:rPr>
        <w:t xml:space="preserve"> (Service Provider) </w:t>
      </w:r>
      <w:r w:rsidRPr="00BB798E">
        <w:rPr>
          <w:rFonts w:ascii="Times New Roman" w:eastAsia="BiauKaiTC Regular" w:hAnsi="Times New Roman" w:cs="Times New Roman"/>
          <w:color w:val="000000" w:themeColor="text1"/>
          <w:szCs w:val="24"/>
        </w:rPr>
        <w:t>和服務使用者</w:t>
      </w:r>
      <w:r w:rsidRPr="00BB798E">
        <w:rPr>
          <w:rFonts w:ascii="Times New Roman" w:eastAsia="BiauKaiTC Regular" w:hAnsi="Times New Roman" w:cs="Times New Roman"/>
          <w:color w:val="000000" w:themeColor="text1"/>
          <w:szCs w:val="24"/>
        </w:rPr>
        <w:t xml:space="preserve"> (Service User)</w:t>
      </w:r>
      <w:r w:rsidRPr="00BB798E">
        <w:rPr>
          <w:rFonts w:ascii="Times New Roman" w:eastAsia="BiauKaiTC Regular" w:hAnsi="Times New Roman" w:cs="Times New Roman"/>
          <w:color w:val="000000" w:themeColor="text1"/>
          <w:szCs w:val="24"/>
        </w:rPr>
        <w:t>、模型擁有者</w:t>
      </w:r>
      <w:r w:rsidRPr="00BB798E">
        <w:rPr>
          <w:rFonts w:ascii="Times New Roman" w:eastAsia="BiauKaiTC Regular" w:hAnsi="Times New Roman" w:cs="Times New Roman"/>
          <w:color w:val="000000" w:themeColor="text1"/>
          <w:szCs w:val="24"/>
        </w:rPr>
        <w:t xml:space="preserve"> (Model Owner)</w:t>
      </w:r>
      <w:r w:rsidRPr="00BB798E">
        <w:rPr>
          <w:rFonts w:ascii="Times New Roman" w:eastAsia="BiauKaiTC Regular" w:hAnsi="Times New Roman" w:cs="Times New Roman"/>
          <w:color w:val="000000" w:themeColor="text1"/>
          <w:szCs w:val="24"/>
        </w:rPr>
        <w:t>、服務提供者</w:t>
      </w:r>
      <w:r w:rsidRPr="00BB798E">
        <w:rPr>
          <w:rFonts w:ascii="Times New Roman" w:eastAsia="BiauKaiTC Regular" w:hAnsi="Times New Roman" w:cs="Times New Roman"/>
          <w:color w:val="000000" w:themeColor="text1"/>
          <w:szCs w:val="24"/>
        </w:rPr>
        <w:t xml:space="preserve"> (Service Provider) </w:t>
      </w:r>
      <w:r w:rsidRPr="00BB798E">
        <w:rPr>
          <w:rFonts w:ascii="Times New Roman" w:eastAsia="BiauKaiTC Regular" w:hAnsi="Times New Roman" w:cs="Times New Roman"/>
          <w:color w:val="000000" w:themeColor="text1"/>
          <w:szCs w:val="24"/>
        </w:rPr>
        <w:t>和服務使用者</w:t>
      </w:r>
      <w:r w:rsidRPr="00BB798E">
        <w:rPr>
          <w:rFonts w:ascii="Times New Roman" w:eastAsia="BiauKaiTC Regular" w:hAnsi="Times New Roman" w:cs="Times New Roman"/>
          <w:color w:val="000000" w:themeColor="text1"/>
          <w:szCs w:val="24"/>
        </w:rPr>
        <w:t xml:space="preserve"> (Service User)</w:t>
      </w:r>
      <w:r w:rsidRPr="00BB798E">
        <w:rPr>
          <w:rFonts w:ascii="Times New Roman" w:eastAsia="BiauKaiTC Regular" w:hAnsi="Times New Roman" w:cs="Times New Roman"/>
          <w:szCs w:val="24"/>
        </w:rPr>
        <w:t xml:space="preserve"> </w:t>
      </w:r>
      <w:r w:rsidRPr="00BB798E">
        <w:rPr>
          <w:rFonts w:ascii="Times New Roman" w:eastAsia="BiauKaiTC Regular" w:hAnsi="Times New Roman" w:cs="Times New Roman"/>
          <w:color w:val="000000" w:themeColor="text1"/>
          <w:szCs w:val="24"/>
        </w:rPr>
        <w:t>運作介面，並評估其可用度</w:t>
      </w:r>
      <w:r w:rsidR="5EBBDBEC" w:rsidRPr="00BB798E">
        <w:rPr>
          <w:rFonts w:ascii="Times New Roman" w:eastAsia="BiauKaiTC Regular" w:hAnsi="Times New Roman" w:cs="Times New Roman"/>
          <w:color w:val="000000" w:themeColor="text1"/>
          <w:szCs w:val="24"/>
        </w:rPr>
        <w:t>。接著分析</w:t>
      </w:r>
      <w:r w:rsidR="5EBBDBEC" w:rsidRPr="00BB798E">
        <w:rPr>
          <w:rFonts w:ascii="Times New Roman" w:eastAsia="BiauKaiTC Regular" w:hAnsi="Times New Roman" w:cs="Times New Roman"/>
          <w:color w:val="000000" w:themeColor="text1"/>
          <w:szCs w:val="24"/>
        </w:rPr>
        <w:t xml:space="preserve"> DDS </w:t>
      </w:r>
      <w:r w:rsidR="5EBBDBEC" w:rsidRPr="00BB798E">
        <w:rPr>
          <w:rFonts w:ascii="Times New Roman" w:eastAsia="BiauKaiTC Regular" w:hAnsi="Times New Roman" w:cs="Times New Roman"/>
          <w:color w:val="000000" w:themeColor="text1"/>
          <w:szCs w:val="24"/>
        </w:rPr>
        <w:t>訂閱發佈運作行為於保有隱私分散式網路機器學習架構上合理性與可用度。</w:t>
      </w:r>
    </w:p>
    <w:p w14:paraId="732CE2B4" w14:textId="345E5AAD" w:rsidR="001A03D1" w:rsidRPr="00BB798E" w:rsidRDefault="5EBBDBEC" w:rsidP="78DBE141">
      <w:pPr>
        <w:pStyle w:val="ListParagraph"/>
        <w:numPr>
          <w:ilvl w:val="0"/>
          <w:numId w:val="1"/>
        </w:numPr>
        <w:rPr>
          <w:rFonts w:ascii="Times New Roman" w:eastAsia="BiauKaiTC Regular" w:hAnsi="Times New Roman" w:cs="Times New Roman"/>
          <w:szCs w:val="24"/>
        </w:rPr>
      </w:pPr>
      <w:r w:rsidRPr="00BB798E">
        <w:rPr>
          <w:rFonts w:ascii="Times New Roman" w:eastAsia="BiauKaiTC Regular" w:hAnsi="Times New Roman" w:cs="Times New Roman"/>
          <w:color w:val="000000" w:themeColor="text1"/>
          <w:szCs w:val="24"/>
        </w:rPr>
        <w:t>定義</w:t>
      </w:r>
      <w:r w:rsidRPr="00BB798E">
        <w:rPr>
          <w:rFonts w:ascii="Times New Roman" w:eastAsia="BiauKaiTC Regular" w:hAnsi="Times New Roman" w:cs="Times New Roman"/>
          <w:color w:val="000000" w:themeColor="text1"/>
          <w:szCs w:val="24"/>
        </w:rPr>
        <w:t xml:space="preserve"> DDS </w:t>
      </w:r>
      <w:r w:rsidRPr="00BB798E">
        <w:rPr>
          <w:rFonts w:ascii="Times New Roman" w:eastAsia="BiauKaiTC Regular" w:hAnsi="Times New Roman" w:cs="Times New Roman"/>
          <w:color w:val="000000" w:themeColor="text1"/>
          <w:szCs w:val="24"/>
        </w:rPr>
        <w:t>訂閱發佈機制在保有隱私分散式網路機器學習架構上的運作行為與報告撰寫</w:t>
      </w:r>
      <w:r w:rsidR="11914339" w:rsidRPr="00BB798E">
        <w:rPr>
          <w:rFonts w:ascii="Times New Roman" w:eastAsia="BiauKaiTC Regular" w:hAnsi="Times New Roman" w:cs="Times New Roman"/>
          <w:color w:val="000000" w:themeColor="text1"/>
          <w:szCs w:val="24"/>
        </w:rPr>
        <w:t xml:space="preserve"> (202</w:t>
      </w:r>
      <w:r w:rsidR="2EB35DE0" w:rsidRPr="00BB798E">
        <w:rPr>
          <w:rFonts w:ascii="Times New Roman" w:eastAsia="BiauKaiTC Regular" w:hAnsi="Times New Roman" w:cs="Times New Roman"/>
          <w:color w:val="000000" w:themeColor="text1"/>
          <w:szCs w:val="24"/>
        </w:rPr>
        <w:t>7</w:t>
      </w:r>
      <w:r w:rsidR="11914339" w:rsidRPr="00BB798E">
        <w:rPr>
          <w:rFonts w:ascii="Times New Roman" w:eastAsia="BiauKaiTC Regular" w:hAnsi="Times New Roman" w:cs="Times New Roman"/>
          <w:color w:val="000000" w:themeColor="text1"/>
          <w:szCs w:val="24"/>
        </w:rPr>
        <w:t>年</w:t>
      </w:r>
      <w:r w:rsidR="11914339" w:rsidRPr="00BB798E">
        <w:rPr>
          <w:rFonts w:ascii="Times New Roman" w:eastAsia="BiauKaiTC Regular" w:hAnsi="Times New Roman" w:cs="Times New Roman"/>
          <w:color w:val="000000" w:themeColor="text1"/>
          <w:szCs w:val="24"/>
        </w:rPr>
        <w:t>10</w:t>
      </w:r>
      <w:r w:rsidR="11914339" w:rsidRPr="00BB798E">
        <w:rPr>
          <w:rFonts w:ascii="Times New Roman" w:eastAsia="BiauKaiTC Regular" w:hAnsi="Times New Roman" w:cs="Times New Roman"/>
          <w:color w:val="000000" w:themeColor="text1"/>
          <w:szCs w:val="24"/>
        </w:rPr>
        <w:t>月</w:t>
      </w:r>
      <w:r w:rsidR="11914339" w:rsidRPr="00BB798E">
        <w:rPr>
          <w:rFonts w:ascii="Times New Roman" w:eastAsia="BiauKaiTC Regular" w:hAnsi="Times New Roman" w:cs="Times New Roman"/>
          <w:color w:val="000000" w:themeColor="text1"/>
          <w:szCs w:val="24"/>
        </w:rPr>
        <w:t>31</w:t>
      </w:r>
      <w:r w:rsidR="11914339" w:rsidRPr="00BB798E">
        <w:rPr>
          <w:rFonts w:ascii="Times New Roman" w:eastAsia="BiauKaiTC Regular" w:hAnsi="Times New Roman" w:cs="Times New Roman"/>
          <w:color w:val="000000" w:themeColor="text1"/>
          <w:szCs w:val="24"/>
        </w:rPr>
        <w:t>日</w:t>
      </w:r>
      <w:r w:rsidR="11914339" w:rsidRPr="00BB798E">
        <w:rPr>
          <w:rFonts w:ascii="Times New Roman" w:eastAsia="BiauKaiTC Regular" w:hAnsi="Times New Roman" w:cs="Times New Roman"/>
          <w:color w:val="000000" w:themeColor="text1"/>
          <w:szCs w:val="24"/>
        </w:rPr>
        <w:t>)</w:t>
      </w:r>
      <w:r w:rsidR="005546CE">
        <w:rPr>
          <w:rFonts w:ascii="Times New Roman" w:eastAsia="BiauKaiTC Regular" w:hAnsi="Times New Roman" w:cs="Times New Roman" w:hint="eastAsia"/>
          <w:color w:val="000000" w:themeColor="text1"/>
          <w:szCs w:val="24"/>
        </w:rPr>
        <w:t>：</w:t>
      </w:r>
    </w:p>
    <w:p w14:paraId="4A681606" w14:textId="0E5A45C7" w:rsidR="001A03D1" w:rsidRPr="00BB798E" w:rsidRDefault="0CEFC83F" w:rsidP="78DBE141">
      <w:pPr>
        <w:pStyle w:val="ListParagraph"/>
        <w:rPr>
          <w:rFonts w:ascii="Times New Roman" w:eastAsia="BiauKaiTC Regular" w:hAnsi="Times New Roman" w:cs="Times New Roman"/>
          <w:szCs w:val="24"/>
        </w:rPr>
      </w:pPr>
      <w:r w:rsidRPr="00BB798E">
        <w:rPr>
          <w:rFonts w:ascii="Times New Roman" w:eastAsia="BiauKaiTC Regular" w:hAnsi="Times New Roman" w:cs="Times New Roman"/>
          <w:color w:val="000000" w:themeColor="text1"/>
          <w:szCs w:val="24"/>
        </w:rPr>
        <w:t>評估架構串接界面於</w:t>
      </w:r>
      <w:r w:rsidRPr="00BB798E">
        <w:rPr>
          <w:rFonts w:ascii="Times New Roman" w:eastAsia="BiauKaiTC Regular" w:hAnsi="Times New Roman" w:cs="Times New Roman"/>
          <w:color w:val="000000" w:themeColor="text1"/>
          <w:szCs w:val="24"/>
        </w:rPr>
        <w:t xml:space="preserve"> DDS </w:t>
      </w:r>
      <w:r w:rsidRPr="00BB798E">
        <w:rPr>
          <w:rFonts w:ascii="Times New Roman" w:eastAsia="BiauKaiTC Regular" w:hAnsi="Times New Roman" w:cs="Times New Roman"/>
          <w:color w:val="000000" w:themeColor="text1"/>
          <w:szCs w:val="24"/>
        </w:rPr>
        <w:t>訂閱發佈機制的機器學習運算通用性，並進行報告與論文撰寫投稿。</w:t>
      </w:r>
    </w:p>
    <w:p w14:paraId="33049BE1" w14:textId="2CE9C02D" w:rsidR="001A03D1" w:rsidRPr="00BB798E" w:rsidRDefault="001A03D1" w:rsidP="78DBE141">
      <w:pPr>
        <w:ind w:left="720"/>
        <w:rPr>
          <w:rFonts w:ascii="Times New Roman" w:eastAsia="BiauKaiTC Regular" w:hAnsi="Times New Roman" w:cs="Times New Roman"/>
          <w:color w:val="000000" w:themeColor="text1"/>
          <w:szCs w:val="24"/>
        </w:rPr>
      </w:pPr>
    </w:p>
    <w:tbl>
      <w:tblPr>
        <w:tblStyle w:val="TableGrid"/>
        <w:tblpPr w:leftFromText="180" w:rightFromText="180" w:vertAnchor="text" w:horzAnchor="margin" w:tblpY="43"/>
        <w:tblW w:w="9016"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848"/>
        <w:gridCol w:w="514"/>
        <w:gridCol w:w="514"/>
        <w:gridCol w:w="514"/>
        <w:gridCol w:w="514"/>
        <w:gridCol w:w="514"/>
        <w:gridCol w:w="514"/>
        <w:gridCol w:w="514"/>
        <w:gridCol w:w="514"/>
        <w:gridCol w:w="514"/>
        <w:gridCol w:w="514"/>
        <w:gridCol w:w="514"/>
        <w:gridCol w:w="514"/>
      </w:tblGrid>
      <w:tr w:rsidR="0088530D" w:rsidRPr="00BB798E" w14:paraId="091B31F4" w14:textId="77777777" w:rsidTr="0088530D">
        <w:trPr>
          <w:trHeight w:val="300"/>
        </w:trPr>
        <w:tc>
          <w:tcPr>
            <w:tcW w:w="2848" w:type="dxa"/>
            <w:tcBorders>
              <w:top w:val="single" w:sz="6" w:space="0" w:color="auto"/>
              <w:left w:val="single" w:sz="6" w:space="0" w:color="auto"/>
            </w:tcBorders>
            <w:tcMar>
              <w:left w:w="105" w:type="dxa"/>
              <w:right w:w="105" w:type="dxa"/>
            </w:tcMar>
            <w:vAlign w:val="center"/>
          </w:tcPr>
          <w:p w14:paraId="523C2B15" w14:textId="77777777" w:rsidR="0088530D" w:rsidRPr="00BB798E" w:rsidRDefault="0088530D" w:rsidP="0088530D">
            <w:pPr>
              <w:spacing w:line="720" w:lineRule="auto"/>
              <w:jc w:val="center"/>
              <w:rPr>
                <w:rFonts w:ascii="Times New Roman" w:eastAsia="BiauKaiTC Regular" w:hAnsi="Times New Roman" w:cs="Times New Roman"/>
                <w:color w:val="000000" w:themeColor="text1"/>
                <w:sz w:val="28"/>
                <w:szCs w:val="28"/>
              </w:rPr>
            </w:pPr>
            <w:r w:rsidRPr="00BB798E">
              <w:rPr>
                <w:rFonts w:ascii="Times New Roman" w:eastAsia="BiauKaiTC Regular" w:hAnsi="Times New Roman" w:cs="Times New Roman"/>
                <w:color w:val="000000" w:themeColor="text1"/>
                <w:sz w:val="28"/>
                <w:szCs w:val="28"/>
              </w:rPr>
              <w:t>Items</w:t>
            </w:r>
          </w:p>
        </w:tc>
        <w:tc>
          <w:tcPr>
            <w:tcW w:w="514" w:type="dxa"/>
            <w:tcBorders>
              <w:top w:val="single" w:sz="6" w:space="0" w:color="auto"/>
            </w:tcBorders>
            <w:tcMar>
              <w:left w:w="105" w:type="dxa"/>
              <w:right w:w="105" w:type="dxa"/>
            </w:tcMar>
            <w:vAlign w:val="center"/>
          </w:tcPr>
          <w:p w14:paraId="694DB266" w14:textId="77777777" w:rsidR="0088530D" w:rsidRPr="00BB798E" w:rsidRDefault="0088530D" w:rsidP="0088530D">
            <w:pPr>
              <w:jc w:val="center"/>
              <w:rPr>
                <w:rFonts w:ascii="Times New Roman" w:eastAsia="BiauKaiTC Regular" w:hAnsi="Times New Roman" w:cs="Times New Roman"/>
                <w:color w:val="000000" w:themeColor="text1"/>
                <w:szCs w:val="24"/>
              </w:rPr>
            </w:pPr>
            <w:r w:rsidRPr="00BB798E">
              <w:rPr>
                <w:rFonts w:ascii="Times New Roman" w:eastAsia="BiauKaiTC Regular" w:hAnsi="Times New Roman" w:cs="Times New Roman"/>
                <w:color w:val="000000" w:themeColor="text1"/>
                <w:szCs w:val="24"/>
              </w:rPr>
              <w:t>11</w:t>
            </w:r>
            <w:r w:rsidRPr="00BB798E">
              <w:rPr>
                <w:rFonts w:ascii="Times New Roman" w:eastAsia="BiauKaiTC Regular" w:hAnsi="Times New Roman" w:cs="Times New Roman"/>
                <w:color w:val="000000" w:themeColor="text1"/>
                <w:szCs w:val="24"/>
              </w:rPr>
              <w:t>月</w:t>
            </w:r>
          </w:p>
        </w:tc>
        <w:tc>
          <w:tcPr>
            <w:tcW w:w="514" w:type="dxa"/>
            <w:tcBorders>
              <w:top w:val="single" w:sz="6" w:space="0" w:color="auto"/>
            </w:tcBorders>
            <w:tcMar>
              <w:left w:w="105" w:type="dxa"/>
              <w:right w:w="105" w:type="dxa"/>
            </w:tcMar>
            <w:vAlign w:val="center"/>
          </w:tcPr>
          <w:p w14:paraId="64C1D0DD" w14:textId="77777777" w:rsidR="0088530D" w:rsidRPr="00BB798E" w:rsidRDefault="0088530D" w:rsidP="0088530D">
            <w:pPr>
              <w:jc w:val="center"/>
              <w:rPr>
                <w:rFonts w:ascii="Times New Roman" w:eastAsia="BiauKaiTC Regular" w:hAnsi="Times New Roman" w:cs="Times New Roman"/>
                <w:color w:val="000000" w:themeColor="text1"/>
                <w:szCs w:val="24"/>
              </w:rPr>
            </w:pPr>
            <w:r w:rsidRPr="00BB798E">
              <w:rPr>
                <w:rFonts w:ascii="Times New Roman" w:eastAsia="BiauKaiTC Regular" w:hAnsi="Times New Roman" w:cs="Times New Roman"/>
                <w:color w:val="000000" w:themeColor="text1"/>
                <w:szCs w:val="24"/>
              </w:rPr>
              <w:t>12</w:t>
            </w:r>
            <w:r w:rsidRPr="00BB798E">
              <w:rPr>
                <w:rFonts w:ascii="Times New Roman" w:eastAsia="BiauKaiTC Regular" w:hAnsi="Times New Roman" w:cs="Times New Roman"/>
                <w:color w:val="000000" w:themeColor="text1"/>
                <w:szCs w:val="24"/>
              </w:rPr>
              <w:t>月</w:t>
            </w:r>
          </w:p>
        </w:tc>
        <w:tc>
          <w:tcPr>
            <w:tcW w:w="514" w:type="dxa"/>
            <w:tcBorders>
              <w:top w:val="single" w:sz="6" w:space="0" w:color="auto"/>
            </w:tcBorders>
            <w:tcMar>
              <w:left w:w="105" w:type="dxa"/>
              <w:right w:w="105" w:type="dxa"/>
            </w:tcMar>
            <w:vAlign w:val="center"/>
          </w:tcPr>
          <w:p w14:paraId="7A769801" w14:textId="77777777" w:rsidR="0088530D" w:rsidRPr="00BB798E" w:rsidRDefault="0088530D" w:rsidP="0088530D">
            <w:pPr>
              <w:jc w:val="center"/>
              <w:rPr>
                <w:rFonts w:ascii="Times New Roman" w:eastAsia="BiauKaiTC Regular" w:hAnsi="Times New Roman" w:cs="Times New Roman"/>
                <w:color w:val="000000" w:themeColor="text1"/>
                <w:szCs w:val="24"/>
              </w:rPr>
            </w:pPr>
            <w:r w:rsidRPr="00BB798E">
              <w:rPr>
                <w:rFonts w:ascii="Times New Roman" w:eastAsia="BiauKaiTC Regular" w:hAnsi="Times New Roman" w:cs="Times New Roman"/>
                <w:color w:val="000000" w:themeColor="text1"/>
                <w:szCs w:val="24"/>
              </w:rPr>
              <w:t>1</w:t>
            </w:r>
            <w:r w:rsidRPr="00BB798E">
              <w:rPr>
                <w:rFonts w:ascii="Times New Roman" w:eastAsia="BiauKaiTC Regular" w:hAnsi="Times New Roman" w:cs="Times New Roman"/>
                <w:color w:val="000000" w:themeColor="text1"/>
                <w:szCs w:val="24"/>
              </w:rPr>
              <w:t>月</w:t>
            </w:r>
          </w:p>
        </w:tc>
        <w:tc>
          <w:tcPr>
            <w:tcW w:w="514" w:type="dxa"/>
            <w:tcBorders>
              <w:top w:val="single" w:sz="6" w:space="0" w:color="auto"/>
            </w:tcBorders>
            <w:tcMar>
              <w:left w:w="105" w:type="dxa"/>
              <w:right w:w="105" w:type="dxa"/>
            </w:tcMar>
            <w:vAlign w:val="center"/>
          </w:tcPr>
          <w:p w14:paraId="32B269E2" w14:textId="77777777" w:rsidR="0088530D" w:rsidRPr="00BB798E" w:rsidRDefault="0088530D" w:rsidP="0088530D">
            <w:pPr>
              <w:jc w:val="center"/>
              <w:rPr>
                <w:rFonts w:ascii="Times New Roman" w:eastAsia="BiauKaiTC Regular" w:hAnsi="Times New Roman" w:cs="Times New Roman"/>
                <w:color w:val="000000" w:themeColor="text1"/>
                <w:szCs w:val="24"/>
              </w:rPr>
            </w:pPr>
            <w:r w:rsidRPr="00BB798E">
              <w:rPr>
                <w:rFonts w:ascii="Times New Roman" w:eastAsia="BiauKaiTC Regular" w:hAnsi="Times New Roman" w:cs="Times New Roman"/>
                <w:color w:val="000000" w:themeColor="text1"/>
                <w:szCs w:val="24"/>
              </w:rPr>
              <w:t>2</w:t>
            </w:r>
            <w:r w:rsidRPr="00BB798E">
              <w:rPr>
                <w:rFonts w:ascii="Times New Roman" w:eastAsia="BiauKaiTC Regular" w:hAnsi="Times New Roman" w:cs="Times New Roman"/>
                <w:color w:val="000000" w:themeColor="text1"/>
                <w:szCs w:val="24"/>
              </w:rPr>
              <w:t>月</w:t>
            </w:r>
          </w:p>
        </w:tc>
        <w:tc>
          <w:tcPr>
            <w:tcW w:w="514" w:type="dxa"/>
            <w:tcBorders>
              <w:top w:val="single" w:sz="6" w:space="0" w:color="auto"/>
            </w:tcBorders>
            <w:tcMar>
              <w:left w:w="105" w:type="dxa"/>
              <w:right w:w="105" w:type="dxa"/>
            </w:tcMar>
            <w:vAlign w:val="center"/>
          </w:tcPr>
          <w:p w14:paraId="0194BED3" w14:textId="77777777" w:rsidR="0088530D" w:rsidRPr="00BB798E" w:rsidRDefault="0088530D" w:rsidP="0088530D">
            <w:pPr>
              <w:jc w:val="center"/>
              <w:rPr>
                <w:rFonts w:ascii="Times New Roman" w:eastAsia="BiauKaiTC Regular" w:hAnsi="Times New Roman" w:cs="Times New Roman"/>
                <w:color w:val="000000" w:themeColor="text1"/>
                <w:szCs w:val="24"/>
              </w:rPr>
            </w:pPr>
            <w:r w:rsidRPr="00BB798E">
              <w:rPr>
                <w:rFonts w:ascii="Times New Roman" w:eastAsia="BiauKaiTC Regular" w:hAnsi="Times New Roman" w:cs="Times New Roman"/>
                <w:color w:val="000000" w:themeColor="text1"/>
                <w:szCs w:val="24"/>
              </w:rPr>
              <w:t>3</w:t>
            </w:r>
            <w:r w:rsidRPr="00BB798E">
              <w:rPr>
                <w:rFonts w:ascii="Times New Roman" w:eastAsia="BiauKaiTC Regular" w:hAnsi="Times New Roman" w:cs="Times New Roman"/>
                <w:color w:val="000000" w:themeColor="text1"/>
                <w:szCs w:val="24"/>
              </w:rPr>
              <w:t>月</w:t>
            </w:r>
          </w:p>
        </w:tc>
        <w:tc>
          <w:tcPr>
            <w:tcW w:w="514" w:type="dxa"/>
            <w:tcBorders>
              <w:top w:val="single" w:sz="6" w:space="0" w:color="auto"/>
            </w:tcBorders>
            <w:tcMar>
              <w:left w:w="105" w:type="dxa"/>
              <w:right w:w="105" w:type="dxa"/>
            </w:tcMar>
            <w:vAlign w:val="center"/>
          </w:tcPr>
          <w:p w14:paraId="42694F36" w14:textId="77777777" w:rsidR="0088530D" w:rsidRPr="00BB798E" w:rsidRDefault="0088530D" w:rsidP="0088530D">
            <w:pPr>
              <w:jc w:val="center"/>
              <w:rPr>
                <w:rFonts w:ascii="Times New Roman" w:eastAsia="BiauKaiTC Regular" w:hAnsi="Times New Roman" w:cs="Times New Roman"/>
                <w:color w:val="000000" w:themeColor="text1"/>
                <w:szCs w:val="24"/>
              </w:rPr>
            </w:pPr>
            <w:r w:rsidRPr="00BB798E">
              <w:rPr>
                <w:rFonts w:ascii="Times New Roman" w:eastAsia="BiauKaiTC Regular" w:hAnsi="Times New Roman" w:cs="Times New Roman"/>
                <w:color w:val="000000" w:themeColor="text1"/>
                <w:szCs w:val="24"/>
              </w:rPr>
              <w:t>4</w:t>
            </w:r>
            <w:r w:rsidRPr="00BB798E">
              <w:rPr>
                <w:rFonts w:ascii="Times New Roman" w:eastAsia="BiauKaiTC Regular" w:hAnsi="Times New Roman" w:cs="Times New Roman"/>
                <w:color w:val="000000" w:themeColor="text1"/>
                <w:szCs w:val="24"/>
              </w:rPr>
              <w:t>月</w:t>
            </w:r>
          </w:p>
        </w:tc>
        <w:tc>
          <w:tcPr>
            <w:tcW w:w="514" w:type="dxa"/>
            <w:tcBorders>
              <w:top w:val="single" w:sz="6" w:space="0" w:color="auto"/>
            </w:tcBorders>
            <w:tcMar>
              <w:left w:w="105" w:type="dxa"/>
              <w:right w:w="105" w:type="dxa"/>
            </w:tcMar>
            <w:vAlign w:val="center"/>
          </w:tcPr>
          <w:p w14:paraId="5D10AB0D" w14:textId="77777777" w:rsidR="0088530D" w:rsidRPr="00BB798E" w:rsidRDefault="0088530D" w:rsidP="0088530D">
            <w:pPr>
              <w:jc w:val="center"/>
              <w:rPr>
                <w:rFonts w:ascii="Times New Roman" w:eastAsia="BiauKaiTC Regular" w:hAnsi="Times New Roman" w:cs="Times New Roman"/>
                <w:color w:val="000000" w:themeColor="text1"/>
                <w:szCs w:val="24"/>
              </w:rPr>
            </w:pPr>
            <w:r w:rsidRPr="00BB798E">
              <w:rPr>
                <w:rFonts w:ascii="Times New Roman" w:eastAsia="BiauKaiTC Regular" w:hAnsi="Times New Roman" w:cs="Times New Roman"/>
                <w:color w:val="000000" w:themeColor="text1"/>
                <w:szCs w:val="24"/>
              </w:rPr>
              <w:t>5</w:t>
            </w:r>
            <w:r w:rsidRPr="00BB798E">
              <w:rPr>
                <w:rFonts w:ascii="Times New Roman" w:eastAsia="BiauKaiTC Regular" w:hAnsi="Times New Roman" w:cs="Times New Roman"/>
                <w:color w:val="000000" w:themeColor="text1"/>
                <w:szCs w:val="24"/>
              </w:rPr>
              <w:t>月</w:t>
            </w:r>
          </w:p>
        </w:tc>
        <w:tc>
          <w:tcPr>
            <w:tcW w:w="514" w:type="dxa"/>
            <w:tcBorders>
              <w:top w:val="single" w:sz="6" w:space="0" w:color="auto"/>
            </w:tcBorders>
            <w:tcMar>
              <w:left w:w="105" w:type="dxa"/>
              <w:right w:w="105" w:type="dxa"/>
            </w:tcMar>
            <w:vAlign w:val="center"/>
          </w:tcPr>
          <w:p w14:paraId="637EEE42" w14:textId="77777777" w:rsidR="0088530D" w:rsidRPr="00BB798E" w:rsidRDefault="0088530D" w:rsidP="0088530D">
            <w:pPr>
              <w:jc w:val="center"/>
              <w:rPr>
                <w:rFonts w:ascii="Times New Roman" w:eastAsia="BiauKaiTC Regular" w:hAnsi="Times New Roman" w:cs="Times New Roman"/>
                <w:color w:val="000000" w:themeColor="text1"/>
                <w:szCs w:val="24"/>
              </w:rPr>
            </w:pPr>
            <w:r w:rsidRPr="00BB798E">
              <w:rPr>
                <w:rFonts w:ascii="Times New Roman" w:eastAsia="BiauKaiTC Regular" w:hAnsi="Times New Roman" w:cs="Times New Roman"/>
                <w:color w:val="000000" w:themeColor="text1"/>
                <w:szCs w:val="24"/>
              </w:rPr>
              <w:t xml:space="preserve">6 </w:t>
            </w:r>
            <w:r w:rsidRPr="00BB798E">
              <w:rPr>
                <w:rFonts w:ascii="Times New Roman" w:eastAsia="BiauKaiTC Regular" w:hAnsi="Times New Roman" w:cs="Times New Roman"/>
                <w:color w:val="000000" w:themeColor="text1"/>
                <w:szCs w:val="24"/>
              </w:rPr>
              <w:t>月</w:t>
            </w:r>
          </w:p>
        </w:tc>
        <w:tc>
          <w:tcPr>
            <w:tcW w:w="514" w:type="dxa"/>
            <w:tcBorders>
              <w:top w:val="single" w:sz="6" w:space="0" w:color="auto"/>
            </w:tcBorders>
            <w:tcMar>
              <w:left w:w="105" w:type="dxa"/>
              <w:right w:w="105" w:type="dxa"/>
            </w:tcMar>
            <w:vAlign w:val="center"/>
          </w:tcPr>
          <w:p w14:paraId="17874055" w14:textId="77777777" w:rsidR="0088530D" w:rsidRPr="00BB798E" w:rsidRDefault="0088530D" w:rsidP="0088530D">
            <w:pPr>
              <w:jc w:val="center"/>
              <w:rPr>
                <w:rFonts w:ascii="Times New Roman" w:eastAsia="BiauKaiTC Regular" w:hAnsi="Times New Roman" w:cs="Times New Roman"/>
                <w:color w:val="000000" w:themeColor="text1"/>
                <w:szCs w:val="24"/>
              </w:rPr>
            </w:pPr>
            <w:r w:rsidRPr="00BB798E">
              <w:rPr>
                <w:rFonts w:ascii="Times New Roman" w:eastAsia="BiauKaiTC Regular" w:hAnsi="Times New Roman" w:cs="Times New Roman"/>
                <w:color w:val="000000" w:themeColor="text1"/>
                <w:szCs w:val="24"/>
              </w:rPr>
              <w:t>7</w:t>
            </w:r>
            <w:r w:rsidRPr="00BB798E">
              <w:rPr>
                <w:rFonts w:ascii="Times New Roman" w:eastAsia="BiauKaiTC Regular" w:hAnsi="Times New Roman" w:cs="Times New Roman"/>
                <w:color w:val="000000" w:themeColor="text1"/>
                <w:szCs w:val="24"/>
              </w:rPr>
              <w:t>月</w:t>
            </w:r>
          </w:p>
        </w:tc>
        <w:tc>
          <w:tcPr>
            <w:tcW w:w="514" w:type="dxa"/>
            <w:tcBorders>
              <w:top w:val="single" w:sz="6" w:space="0" w:color="auto"/>
            </w:tcBorders>
            <w:tcMar>
              <w:left w:w="105" w:type="dxa"/>
              <w:right w:w="105" w:type="dxa"/>
            </w:tcMar>
            <w:vAlign w:val="center"/>
          </w:tcPr>
          <w:p w14:paraId="3ABBB500" w14:textId="77777777" w:rsidR="0088530D" w:rsidRPr="00BB798E" w:rsidRDefault="0088530D" w:rsidP="0088530D">
            <w:pPr>
              <w:jc w:val="center"/>
              <w:rPr>
                <w:rFonts w:ascii="Times New Roman" w:eastAsia="BiauKaiTC Regular" w:hAnsi="Times New Roman" w:cs="Times New Roman"/>
                <w:color w:val="000000" w:themeColor="text1"/>
                <w:szCs w:val="24"/>
              </w:rPr>
            </w:pPr>
            <w:r w:rsidRPr="00BB798E">
              <w:rPr>
                <w:rFonts w:ascii="Times New Roman" w:eastAsia="BiauKaiTC Regular" w:hAnsi="Times New Roman" w:cs="Times New Roman"/>
                <w:color w:val="000000" w:themeColor="text1"/>
                <w:szCs w:val="24"/>
              </w:rPr>
              <w:t xml:space="preserve">8 </w:t>
            </w:r>
            <w:r w:rsidRPr="00BB798E">
              <w:rPr>
                <w:rFonts w:ascii="Times New Roman" w:eastAsia="BiauKaiTC Regular" w:hAnsi="Times New Roman" w:cs="Times New Roman"/>
                <w:color w:val="000000" w:themeColor="text1"/>
                <w:szCs w:val="24"/>
              </w:rPr>
              <w:t>月</w:t>
            </w:r>
          </w:p>
        </w:tc>
        <w:tc>
          <w:tcPr>
            <w:tcW w:w="514" w:type="dxa"/>
            <w:tcBorders>
              <w:top w:val="single" w:sz="6" w:space="0" w:color="auto"/>
            </w:tcBorders>
            <w:tcMar>
              <w:left w:w="105" w:type="dxa"/>
              <w:right w:w="105" w:type="dxa"/>
            </w:tcMar>
            <w:vAlign w:val="center"/>
          </w:tcPr>
          <w:p w14:paraId="4E1B9CB6" w14:textId="77777777" w:rsidR="0088530D" w:rsidRPr="00BB798E" w:rsidRDefault="0088530D" w:rsidP="0088530D">
            <w:pPr>
              <w:jc w:val="center"/>
              <w:rPr>
                <w:rFonts w:ascii="Times New Roman" w:eastAsia="BiauKaiTC Regular" w:hAnsi="Times New Roman" w:cs="Times New Roman"/>
                <w:color w:val="000000" w:themeColor="text1"/>
                <w:szCs w:val="24"/>
              </w:rPr>
            </w:pPr>
            <w:r w:rsidRPr="00BB798E">
              <w:rPr>
                <w:rFonts w:ascii="Times New Roman" w:eastAsia="BiauKaiTC Regular" w:hAnsi="Times New Roman" w:cs="Times New Roman"/>
                <w:color w:val="000000" w:themeColor="text1"/>
                <w:szCs w:val="24"/>
              </w:rPr>
              <w:t>9</w:t>
            </w:r>
            <w:r w:rsidRPr="00BB798E">
              <w:rPr>
                <w:rFonts w:ascii="Times New Roman" w:eastAsia="BiauKaiTC Regular" w:hAnsi="Times New Roman" w:cs="Times New Roman"/>
                <w:color w:val="000000" w:themeColor="text1"/>
                <w:szCs w:val="24"/>
              </w:rPr>
              <w:t>月</w:t>
            </w:r>
          </w:p>
        </w:tc>
        <w:tc>
          <w:tcPr>
            <w:tcW w:w="514" w:type="dxa"/>
            <w:tcBorders>
              <w:top w:val="single" w:sz="6" w:space="0" w:color="auto"/>
              <w:right w:val="single" w:sz="6" w:space="0" w:color="auto"/>
            </w:tcBorders>
            <w:tcMar>
              <w:left w:w="105" w:type="dxa"/>
              <w:right w:w="105" w:type="dxa"/>
            </w:tcMar>
            <w:vAlign w:val="center"/>
          </w:tcPr>
          <w:p w14:paraId="1457D88C" w14:textId="77777777" w:rsidR="0088530D" w:rsidRPr="00BB798E" w:rsidRDefault="0088530D" w:rsidP="0088530D">
            <w:pPr>
              <w:jc w:val="center"/>
              <w:rPr>
                <w:rFonts w:ascii="Times New Roman" w:eastAsia="BiauKaiTC Regular" w:hAnsi="Times New Roman" w:cs="Times New Roman"/>
                <w:color w:val="000000" w:themeColor="text1"/>
                <w:szCs w:val="24"/>
              </w:rPr>
            </w:pPr>
            <w:r w:rsidRPr="00BB798E">
              <w:rPr>
                <w:rFonts w:ascii="Times New Roman" w:eastAsia="BiauKaiTC Regular" w:hAnsi="Times New Roman" w:cs="Times New Roman"/>
                <w:color w:val="000000" w:themeColor="text1"/>
                <w:szCs w:val="24"/>
              </w:rPr>
              <w:t>10</w:t>
            </w:r>
            <w:r w:rsidRPr="00BB798E">
              <w:rPr>
                <w:rFonts w:ascii="Times New Roman" w:eastAsia="BiauKaiTC Regular" w:hAnsi="Times New Roman" w:cs="Times New Roman"/>
                <w:color w:val="000000" w:themeColor="text1"/>
                <w:szCs w:val="24"/>
              </w:rPr>
              <w:t>月</w:t>
            </w:r>
          </w:p>
        </w:tc>
      </w:tr>
      <w:tr w:rsidR="0088530D" w:rsidRPr="00BB798E" w14:paraId="6F8D15B8" w14:textId="77777777" w:rsidTr="0016113F">
        <w:trPr>
          <w:trHeight w:val="630"/>
        </w:trPr>
        <w:tc>
          <w:tcPr>
            <w:tcW w:w="2848" w:type="dxa"/>
            <w:tcBorders>
              <w:left w:val="single" w:sz="6" w:space="0" w:color="auto"/>
            </w:tcBorders>
            <w:tcMar>
              <w:left w:w="105" w:type="dxa"/>
              <w:right w:w="105" w:type="dxa"/>
            </w:tcMar>
            <w:vAlign w:val="center"/>
          </w:tcPr>
          <w:p w14:paraId="73580EDE"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r w:rsidRPr="00BB798E">
              <w:rPr>
                <w:rFonts w:ascii="Times New Roman" w:eastAsia="BiauKaiTC Regular" w:hAnsi="Times New Roman" w:cs="Times New Roman"/>
                <w:color w:val="000000" w:themeColor="text1"/>
                <w:szCs w:val="24"/>
              </w:rPr>
              <w:t>研究人工智慧與機器學習於分散式網路上之應用</w:t>
            </w:r>
          </w:p>
        </w:tc>
        <w:tc>
          <w:tcPr>
            <w:tcW w:w="514" w:type="dxa"/>
            <w:shd w:val="clear" w:color="auto" w:fill="92D050"/>
            <w:tcMar>
              <w:left w:w="105" w:type="dxa"/>
              <w:right w:w="105" w:type="dxa"/>
            </w:tcMar>
            <w:vAlign w:val="center"/>
          </w:tcPr>
          <w:p w14:paraId="143F4174"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59BEBAB5"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050D9B1B"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76041D1E"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FFFFFF" w:themeFill="background1"/>
            <w:tcMar>
              <w:left w:w="105" w:type="dxa"/>
              <w:right w:w="105" w:type="dxa"/>
            </w:tcMar>
            <w:vAlign w:val="center"/>
          </w:tcPr>
          <w:p w14:paraId="16DDFE96"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FFFFFF" w:themeFill="background1"/>
            <w:tcMar>
              <w:left w:w="105" w:type="dxa"/>
              <w:right w:w="105" w:type="dxa"/>
            </w:tcMar>
            <w:vAlign w:val="center"/>
          </w:tcPr>
          <w:p w14:paraId="5D7C8F8A"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FFFFFF" w:themeFill="background1"/>
            <w:tcMar>
              <w:left w:w="105" w:type="dxa"/>
              <w:right w:w="105" w:type="dxa"/>
            </w:tcMar>
            <w:vAlign w:val="center"/>
          </w:tcPr>
          <w:p w14:paraId="0E9B932D"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FFFFFF" w:themeFill="background1"/>
            <w:tcMar>
              <w:left w:w="105" w:type="dxa"/>
              <w:right w:w="105" w:type="dxa"/>
            </w:tcMar>
            <w:vAlign w:val="center"/>
          </w:tcPr>
          <w:p w14:paraId="0169EA5C"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FFFFFF" w:themeFill="background1"/>
            <w:tcMar>
              <w:left w:w="105" w:type="dxa"/>
              <w:right w:w="105" w:type="dxa"/>
            </w:tcMar>
            <w:vAlign w:val="center"/>
          </w:tcPr>
          <w:p w14:paraId="57508A10"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FFFFFF" w:themeFill="background1"/>
            <w:tcMar>
              <w:left w:w="105" w:type="dxa"/>
              <w:right w:w="105" w:type="dxa"/>
            </w:tcMar>
            <w:vAlign w:val="center"/>
          </w:tcPr>
          <w:p w14:paraId="47CD5BF5"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FFFFFF" w:themeFill="background1"/>
            <w:tcMar>
              <w:left w:w="105" w:type="dxa"/>
              <w:right w:w="105" w:type="dxa"/>
            </w:tcMar>
            <w:vAlign w:val="center"/>
          </w:tcPr>
          <w:p w14:paraId="2C4DAAA2"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Borders>
              <w:right w:val="single" w:sz="6" w:space="0" w:color="auto"/>
            </w:tcBorders>
            <w:shd w:val="clear" w:color="auto" w:fill="FFFFFF" w:themeFill="background1"/>
            <w:tcMar>
              <w:left w:w="105" w:type="dxa"/>
              <w:right w:w="105" w:type="dxa"/>
            </w:tcMar>
            <w:vAlign w:val="center"/>
          </w:tcPr>
          <w:p w14:paraId="3A97E085"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r>
      <w:tr w:rsidR="0088530D" w:rsidRPr="00BB798E" w14:paraId="5C42072D" w14:textId="77777777" w:rsidTr="0088530D">
        <w:trPr>
          <w:trHeight w:val="615"/>
        </w:trPr>
        <w:tc>
          <w:tcPr>
            <w:tcW w:w="2848" w:type="dxa"/>
            <w:tcBorders>
              <w:left w:val="single" w:sz="6" w:space="0" w:color="auto"/>
            </w:tcBorders>
            <w:tcMar>
              <w:left w:w="105" w:type="dxa"/>
              <w:right w:w="105" w:type="dxa"/>
            </w:tcMar>
            <w:vAlign w:val="center"/>
          </w:tcPr>
          <w:p w14:paraId="12873805" w14:textId="77777777" w:rsidR="0088530D" w:rsidRPr="00BB798E" w:rsidRDefault="0088530D" w:rsidP="0088530D">
            <w:pPr>
              <w:spacing w:line="279" w:lineRule="auto"/>
              <w:rPr>
                <w:rFonts w:ascii="Times New Roman" w:eastAsia="BiauKaiTC Regular" w:hAnsi="Times New Roman" w:cs="Times New Roman"/>
                <w:color w:val="000000" w:themeColor="text1"/>
                <w:szCs w:val="24"/>
              </w:rPr>
            </w:pPr>
            <w:r w:rsidRPr="00BB798E">
              <w:rPr>
                <w:rFonts w:ascii="Times New Roman" w:eastAsia="BiauKaiTC Regular" w:hAnsi="Times New Roman" w:cs="Times New Roman"/>
                <w:color w:val="000000" w:themeColor="text1"/>
                <w:szCs w:val="24"/>
              </w:rPr>
              <w:t>定義機器學習分散式網路運作之各參與者運作介面與應用於</w:t>
            </w:r>
            <w:r w:rsidRPr="00BB798E">
              <w:rPr>
                <w:rFonts w:ascii="Times New Roman" w:eastAsia="BiauKaiTC Regular" w:hAnsi="Times New Roman" w:cs="Times New Roman"/>
                <w:color w:val="000000" w:themeColor="text1"/>
                <w:szCs w:val="24"/>
              </w:rPr>
              <w:t>DDS</w:t>
            </w:r>
            <w:r w:rsidRPr="00BB798E">
              <w:rPr>
                <w:rFonts w:ascii="Times New Roman" w:eastAsia="BiauKaiTC Regular" w:hAnsi="Times New Roman" w:cs="Times New Roman"/>
                <w:color w:val="000000" w:themeColor="text1"/>
                <w:szCs w:val="24"/>
              </w:rPr>
              <w:t>架構之合理性</w:t>
            </w:r>
          </w:p>
        </w:tc>
        <w:tc>
          <w:tcPr>
            <w:tcW w:w="514" w:type="dxa"/>
            <w:tcMar>
              <w:left w:w="105" w:type="dxa"/>
              <w:right w:w="105" w:type="dxa"/>
            </w:tcMar>
            <w:vAlign w:val="center"/>
          </w:tcPr>
          <w:p w14:paraId="687CDB2D"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18F13281"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782B3A94"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2D73370E"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3813CE28"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6AD8A59A"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1455F351"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92D050"/>
            <w:tcMar>
              <w:left w:w="105" w:type="dxa"/>
              <w:right w:w="105" w:type="dxa"/>
            </w:tcMar>
            <w:vAlign w:val="center"/>
          </w:tcPr>
          <w:p w14:paraId="40643355"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shd w:val="clear" w:color="auto" w:fill="FFFFFF" w:themeFill="background1"/>
            <w:tcMar>
              <w:left w:w="105" w:type="dxa"/>
              <w:right w:w="105" w:type="dxa"/>
            </w:tcMar>
            <w:vAlign w:val="center"/>
          </w:tcPr>
          <w:p w14:paraId="5F12139A"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5386DEF9"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Mar>
              <w:left w:w="105" w:type="dxa"/>
              <w:right w:w="105" w:type="dxa"/>
            </w:tcMar>
            <w:vAlign w:val="center"/>
          </w:tcPr>
          <w:p w14:paraId="7824E31A"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Borders>
              <w:right w:val="single" w:sz="6" w:space="0" w:color="auto"/>
            </w:tcBorders>
            <w:tcMar>
              <w:left w:w="105" w:type="dxa"/>
              <w:right w:w="105" w:type="dxa"/>
            </w:tcMar>
            <w:vAlign w:val="center"/>
          </w:tcPr>
          <w:p w14:paraId="3A2944D2"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r>
      <w:tr w:rsidR="0088530D" w:rsidRPr="00BB798E" w14:paraId="0945A88B" w14:textId="77777777" w:rsidTr="0088530D">
        <w:trPr>
          <w:trHeight w:val="720"/>
        </w:trPr>
        <w:tc>
          <w:tcPr>
            <w:tcW w:w="2848" w:type="dxa"/>
            <w:tcBorders>
              <w:left w:val="single" w:sz="6" w:space="0" w:color="auto"/>
              <w:bottom w:val="single" w:sz="6" w:space="0" w:color="auto"/>
            </w:tcBorders>
            <w:tcMar>
              <w:left w:w="105" w:type="dxa"/>
              <w:right w:w="105" w:type="dxa"/>
            </w:tcMar>
            <w:vAlign w:val="center"/>
          </w:tcPr>
          <w:p w14:paraId="6C1A2FD9"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r w:rsidRPr="00BB798E">
              <w:rPr>
                <w:rFonts w:ascii="Times New Roman" w:eastAsia="BiauKaiTC Regular" w:hAnsi="Times New Roman" w:cs="Times New Roman"/>
                <w:color w:val="000000" w:themeColor="text1"/>
                <w:szCs w:val="24"/>
              </w:rPr>
              <w:t>定義</w:t>
            </w:r>
            <w:r w:rsidRPr="00BB798E">
              <w:rPr>
                <w:rFonts w:ascii="Times New Roman" w:eastAsia="BiauKaiTC Regular" w:hAnsi="Times New Roman" w:cs="Times New Roman"/>
                <w:color w:val="000000" w:themeColor="text1"/>
                <w:szCs w:val="24"/>
              </w:rPr>
              <w:t xml:space="preserve"> DDS </w:t>
            </w:r>
            <w:r w:rsidRPr="00BB798E">
              <w:rPr>
                <w:rFonts w:ascii="Times New Roman" w:eastAsia="BiauKaiTC Regular" w:hAnsi="Times New Roman" w:cs="Times New Roman"/>
                <w:color w:val="000000" w:themeColor="text1"/>
                <w:szCs w:val="24"/>
              </w:rPr>
              <w:t>訂閱發佈機制在保有隱私分散式網路機器學習架構上的運作行為與報告撰寫</w:t>
            </w:r>
          </w:p>
        </w:tc>
        <w:tc>
          <w:tcPr>
            <w:tcW w:w="514" w:type="dxa"/>
            <w:tcBorders>
              <w:bottom w:val="single" w:sz="6" w:space="0" w:color="auto"/>
            </w:tcBorders>
            <w:tcMar>
              <w:left w:w="105" w:type="dxa"/>
              <w:right w:w="105" w:type="dxa"/>
            </w:tcMar>
            <w:vAlign w:val="center"/>
          </w:tcPr>
          <w:p w14:paraId="43AA8441"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Borders>
              <w:bottom w:val="single" w:sz="6" w:space="0" w:color="auto"/>
            </w:tcBorders>
            <w:tcMar>
              <w:left w:w="105" w:type="dxa"/>
              <w:right w:w="105" w:type="dxa"/>
            </w:tcMar>
            <w:vAlign w:val="center"/>
          </w:tcPr>
          <w:p w14:paraId="7FA08528"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Borders>
              <w:bottom w:val="single" w:sz="6" w:space="0" w:color="auto"/>
            </w:tcBorders>
            <w:tcMar>
              <w:left w:w="105" w:type="dxa"/>
              <w:right w:w="105" w:type="dxa"/>
            </w:tcMar>
            <w:vAlign w:val="center"/>
          </w:tcPr>
          <w:p w14:paraId="4C213DAD"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Borders>
              <w:bottom w:val="single" w:sz="6" w:space="0" w:color="auto"/>
            </w:tcBorders>
            <w:tcMar>
              <w:left w:w="105" w:type="dxa"/>
              <w:right w:w="105" w:type="dxa"/>
            </w:tcMar>
            <w:vAlign w:val="center"/>
          </w:tcPr>
          <w:p w14:paraId="3247F023"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Borders>
              <w:bottom w:val="single" w:sz="6" w:space="0" w:color="auto"/>
            </w:tcBorders>
            <w:tcMar>
              <w:left w:w="105" w:type="dxa"/>
              <w:right w:w="105" w:type="dxa"/>
            </w:tcMar>
            <w:vAlign w:val="center"/>
          </w:tcPr>
          <w:p w14:paraId="0CD443D6"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Borders>
              <w:bottom w:val="single" w:sz="6" w:space="0" w:color="auto"/>
            </w:tcBorders>
            <w:tcMar>
              <w:left w:w="105" w:type="dxa"/>
              <w:right w:w="105" w:type="dxa"/>
            </w:tcMar>
            <w:vAlign w:val="center"/>
          </w:tcPr>
          <w:p w14:paraId="463B2968"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Borders>
              <w:bottom w:val="single" w:sz="6" w:space="0" w:color="auto"/>
            </w:tcBorders>
            <w:tcMar>
              <w:left w:w="105" w:type="dxa"/>
              <w:right w:w="105" w:type="dxa"/>
            </w:tcMar>
            <w:vAlign w:val="center"/>
          </w:tcPr>
          <w:p w14:paraId="66B04B41"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Borders>
              <w:bottom w:val="single" w:sz="6" w:space="0" w:color="auto"/>
            </w:tcBorders>
            <w:shd w:val="clear" w:color="auto" w:fill="92D050"/>
            <w:tcMar>
              <w:left w:w="105" w:type="dxa"/>
              <w:right w:w="105" w:type="dxa"/>
            </w:tcMar>
            <w:vAlign w:val="center"/>
          </w:tcPr>
          <w:p w14:paraId="1443D99A"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Borders>
              <w:bottom w:val="single" w:sz="6" w:space="0" w:color="auto"/>
            </w:tcBorders>
            <w:shd w:val="clear" w:color="auto" w:fill="92D050"/>
            <w:tcMar>
              <w:left w:w="105" w:type="dxa"/>
              <w:right w:w="105" w:type="dxa"/>
            </w:tcMar>
            <w:vAlign w:val="center"/>
          </w:tcPr>
          <w:p w14:paraId="09FFAC62"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Borders>
              <w:bottom w:val="single" w:sz="6" w:space="0" w:color="auto"/>
            </w:tcBorders>
            <w:shd w:val="clear" w:color="auto" w:fill="92D050"/>
            <w:tcMar>
              <w:left w:w="105" w:type="dxa"/>
              <w:right w:w="105" w:type="dxa"/>
            </w:tcMar>
            <w:vAlign w:val="center"/>
          </w:tcPr>
          <w:p w14:paraId="3084F15C"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Borders>
              <w:bottom w:val="single" w:sz="6" w:space="0" w:color="auto"/>
            </w:tcBorders>
            <w:shd w:val="clear" w:color="auto" w:fill="92D050"/>
            <w:tcMar>
              <w:left w:w="105" w:type="dxa"/>
              <w:right w:w="105" w:type="dxa"/>
            </w:tcMar>
            <w:vAlign w:val="center"/>
          </w:tcPr>
          <w:p w14:paraId="772C3461"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c>
          <w:tcPr>
            <w:tcW w:w="514" w:type="dxa"/>
            <w:tcBorders>
              <w:bottom w:val="single" w:sz="6" w:space="0" w:color="auto"/>
              <w:right w:val="single" w:sz="6" w:space="0" w:color="auto"/>
            </w:tcBorders>
            <w:shd w:val="clear" w:color="auto" w:fill="92D050"/>
            <w:tcMar>
              <w:left w:w="105" w:type="dxa"/>
              <w:right w:w="105" w:type="dxa"/>
            </w:tcMar>
            <w:vAlign w:val="center"/>
          </w:tcPr>
          <w:p w14:paraId="75E264E5" w14:textId="77777777" w:rsidR="0088530D" w:rsidRPr="00BB798E" w:rsidRDefault="0088530D" w:rsidP="0088530D">
            <w:pPr>
              <w:spacing w:line="360" w:lineRule="auto"/>
              <w:jc w:val="center"/>
              <w:rPr>
                <w:rFonts w:ascii="Times New Roman" w:eastAsia="BiauKaiTC Regular" w:hAnsi="Times New Roman" w:cs="Times New Roman"/>
                <w:color w:val="000000" w:themeColor="text1"/>
                <w:szCs w:val="24"/>
              </w:rPr>
            </w:pPr>
          </w:p>
        </w:tc>
      </w:tr>
    </w:tbl>
    <w:p w14:paraId="7D993771" w14:textId="3FE3F636" w:rsidR="001A03D1" w:rsidRPr="00BB798E" w:rsidRDefault="001A03D1">
      <w:pPr>
        <w:rPr>
          <w:rFonts w:ascii="Times New Roman" w:eastAsia="BiauKaiTC Regular" w:hAnsi="Times New Roman" w:cs="Times New Roman"/>
        </w:rPr>
      </w:pPr>
    </w:p>
    <w:sectPr w:rsidR="001A03D1" w:rsidRPr="00BB798E">
      <w:pgSz w:w="11906" w:h="16838"/>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BiauKaiTC Regular">
    <w:panose1 w:val="03000500000000000000"/>
    <w:charset w:val="88"/>
    <w:family w:val="script"/>
    <w:pitch w:val="variable"/>
    <w:sig w:usb0="800000E3" w:usb1="38CFFD7A" w:usb2="00000016" w:usb3="00000000" w:csb0="0010000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E53EF"/>
    <w:multiLevelType w:val="hybridMultilevel"/>
    <w:tmpl w:val="60B43688"/>
    <w:lvl w:ilvl="0" w:tplc="4E94069A">
      <w:start w:val="1"/>
      <w:numFmt w:val="bullet"/>
      <w:lvlText w:val=""/>
      <w:lvlJc w:val="left"/>
      <w:pPr>
        <w:ind w:left="720" w:hanging="360"/>
      </w:pPr>
      <w:rPr>
        <w:rFonts w:ascii="Symbol" w:hAnsi="Symbol" w:hint="default"/>
      </w:rPr>
    </w:lvl>
    <w:lvl w:ilvl="1" w:tplc="A1ACE8DA">
      <w:start w:val="1"/>
      <w:numFmt w:val="bullet"/>
      <w:lvlText w:val="o"/>
      <w:lvlJc w:val="left"/>
      <w:pPr>
        <w:ind w:left="1440" w:hanging="360"/>
      </w:pPr>
      <w:rPr>
        <w:rFonts w:ascii="Courier New" w:hAnsi="Courier New" w:hint="default"/>
      </w:rPr>
    </w:lvl>
    <w:lvl w:ilvl="2" w:tplc="801E9E6E">
      <w:start w:val="1"/>
      <w:numFmt w:val="bullet"/>
      <w:lvlText w:val=""/>
      <w:lvlJc w:val="left"/>
      <w:pPr>
        <w:ind w:left="2160" w:hanging="360"/>
      </w:pPr>
      <w:rPr>
        <w:rFonts w:ascii="Wingdings" w:hAnsi="Wingdings" w:hint="default"/>
      </w:rPr>
    </w:lvl>
    <w:lvl w:ilvl="3" w:tplc="5204E672">
      <w:start w:val="1"/>
      <w:numFmt w:val="bullet"/>
      <w:lvlText w:val=""/>
      <w:lvlJc w:val="left"/>
      <w:pPr>
        <w:ind w:left="2880" w:hanging="360"/>
      </w:pPr>
      <w:rPr>
        <w:rFonts w:ascii="Symbol" w:hAnsi="Symbol" w:hint="default"/>
      </w:rPr>
    </w:lvl>
    <w:lvl w:ilvl="4" w:tplc="2BFA6004">
      <w:start w:val="1"/>
      <w:numFmt w:val="bullet"/>
      <w:lvlText w:val="o"/>
      <w:lvlJc w:val="left"/>
      <w:pPr>
        <w:ind w:left="3600" w:hanging="360"/>
      </w:pPr>
      <w:rPr>
        <w:rFonts w:ascii="Courier New" w:hAnsi="Courier New" w:hint="default"/>
      </w:rPr>
    </w:lvl>
    <w:lvl w:ilvl="5" w:tplc="E1D0A2C8">
      <w:start w:val="1"/>
      <w:numFmt w:val="bullet"/>
      <w:lvlText w:val=""/>
      <w:lvlJc w:val="left"/>
      <w:pPr>
        <w:ind w:left="4320" w:hanging="360"/>
      </w:pPr>
      <w:rPr>
        <w:rFonts w:ascii="Wingdings" w:hAnsi="Wingdings" w:hint="default"/>
      </w:rPr>
    </w:lvl>
    <w:lvl w:ilvl="6" w:tplc="77102962">
      <w:start w:val="1"/>
      <w:numFmt w:val="bullet"/>
      <w:lvlText w:val=""/>
      <w:lvlJc w:val="left"/>
      <w:pPr>
        <w:ind w:left="5040" w:hanging="360"/>
      </w:pPr>
      <w:rPr>
        <w:rFonts w:ascii="Symbol" w:hAnsi="Symbol" w:hint="default"/>
      </w:rPr>
    </w:lvl>
    <w:lvl w:ilvl="7" w:tplc="D87EE208">
      <w:start w:val="1"/>
      <w:numFmt w:val="bullet"/>
      <w:lvlText w:val="o"/>
      <w:lvlJc w:val="left"/>
      <w:pPr>
        <w:ind w:left="5760" w:hanging="360"/>
      </w:pPr>
      <w:rPr>
        <w:rFonts w:ascii="Courier New" w:hAnsi="Courier New" w:hint="default"/>
      </w:rPr>
    </w:lvl>
    <w:lvl w:ilvl="8" w:tplc="1374C5F2">
      <w:start w:val="1"/>
      <w:numFmt w:val="bullet"/>
      <w:lvlText w:val=""/>
      <w:lvlJc w:val="left"/>
      <w:pPr>
        <w:ind w:left="6480" w:hanging="360"/>
      </w:pPr>
      <w:rPr>
        <w:rFonts w:ascii="Wingdings" w:hAnsi="Wingdings" w:hint="default"/>
      </w:rPr>
    </w:lvl>
  </w:abstractNum>
  <w:abstractNum w:abstractNumId="1" w15:restartNumberingAfterBreak="0">
    <w:nsid w:val="0E388F0C"/>
    <w:multiLevelType w:val="hybridMultilevel"/>
    <w:tmpl w:val="5CB02568"/>
    <w:lvl w:ilvl="0" w:tplc="8B1675EA">
      <w:start w:val="1"/>
      <w:numFmt w:val="bullet"/>
      <w:lvlText w:val=""/>
      <w:lvlJc w:val="left"/>
      <w:pPr>
        <w:ind w:left="720" w:hanging="360"/>
      </w:pPr>
      <w:rPr>
        <w:rFonts w:ascii="Symbol" w:hAnsi="Symbol" w:hint="default"/>
      </w:rPr>
    </w:lvl>
    <w:lvl w:ilvl="1" w:tplc="F9B8BF80">
      <w:start w:val="1"/>
      <w:numFmt w:val="bullet"/>
      <w:lvlText w:val="o"/>
      <w:lvlJc w:val="left"/>
      <w:pPr>
        <w:ind w:left="1440" w:hanging="360"/>
      </w:pPr>
      <w:rPr>
        <w:rFonts w:ascii="Courier New" w:hAnsi="Courier New" w:hint="default"/>
      </w:rPr>
    </w:lvl>
    <w:lvl w:ilvl="2" w:tplc="27BCDBA8">
      <w:start w:val="1"/>
      <w:numFmt w:val="bullet"/>
      <w:lvlText w:val=""/>
      <w:lvlJc w:val="left"/>
      <w:pPr>
        <w:ind w:left="2160" w:hanging="360"/>
      </w:pPr>
      <w:rPr>
        <w:rFonts w:ascii="Wingdings" w:hAnsi="Wingdings" w:hint="default"/>
      </w:rPr>
    </w:lvl>
    <w:lvl w:ilvl="3" w:tplc="76D8CF30">
      <w:start w:val="1"/>
      <w:numFmt w:val="bullet"/>
      <w:lvlText w:val=""/>
      <w:lvlJc w:val="left"/>
      <w:pPr>
        <w:ind w:left="2880" w:hanging="360"/>
      </w:pPr>
      <w:rPr>
        <w:rFonts w:ascii="Symbol" w:hAnsi="Symbol" w:hint="default"/>
      </w:rPr>
    </w:lvl>
    <w:lvl w:ilvl="4" w:tplc="EADEF9E4">
      <w:start w:val="1"/>
      <w:numFmt w:val="bullet"/>
      <w:lvlText w:val="o"/>
      <w:lvlJc w:val="left"/>
      <w:pPr>
        <w:ind w:left="3600" w:hanging="360"/>
      </w:pPr>
      <w:rPr>
        <w:rFonts w:ascii="Courier New" w:hAnsi="Courier New" w:hint="default"/>
      </w:rPr>
    </w:lvl>
    <w:lvl w:ilvl="5" w:tplc="34F87C5C">
      <w:start w:val="1"/>
      <w:numFmt w:val="bullet"/>
      <w:lvlText w:val=""/>
      <w:lvlJc w:val="left"/>
      <w:pPr>
        <w:ind w:left="4320" w:hanging="360"/>
      </w:pPr>
      <w:rPr>
        <w:rFonts w:ascii="Wingdings" w:hAnsi="Wingdings" w:hint="default"/>
      </w:rPr>
    </w:lvl>
    <w:lvl w:ilvl="6" w:tplc="745C891A">
      <w:start w:val="1"/>
      <w:numFmt w:val="bullet"/>
      <w:lvlText w:val=""/>
      <w:lvlJc w:val="left"/>
      <w:pPr>
        <w:ind w:left="5040" w:hanging="360"/>
      </w:pPr>
      <w:rPr>
        <w:rFonts w:ascii="Symbol" w:hAnsi="Symbol" w:hint="default"/>
      </w:rPr>
    </w:lvl>
    <w:lvl w:ilvl="7" w:tplc="32C28F24">
      <w:start w:val="1"/>
      <w:numFmt w:val="bullet"/>
      <w:lvlText w:val="o"/>
      <w:lvlJc w:val="left"/>
      <w:pPr>
        <w:ind w:left="5760" w:hanging="360"/>
      </w:pPr>
      <w:rPr>
        <w:rFonts w:ascii="Courier New" w:hAnsi="Courier New" w:hint="default"/>
      </w:rPr>
    </w:lvl>
    <w:lvl w:ilvl="8" w:tplc="D6CAABD4">
      <w:start w:val="1"/>
      <w:numFmt w:val="bullet"/>
      <w:lvlText w:val=""/>
      <w:lvlJc w:val="left"/>
      <w:pPr>
        <w:ind w:left="6480" w:hanging="360"/>
      </w:pPr>
      <w:rPr>
        <w:rFonts w:ascii="Wingdings" w:hAnsi="Wingdings" w:hint="default"/>
      </w:rPr>
    </w:lvl>
  </w:abstractNum>
  <w:abstractNum w:abstractNumId="2" w15:restartNumberingAfterBreak="0">
    <w:nsid w:val="0F31BAA3"/>
    <w:multiLevelType w:val="hybridMultilevel"/>
    <w:tmpl w:val="B4A0D562"/>
    <w:lvl w:ilvl="0" w:tplc="BC86D31C">
      <w:start w:val="1"/>
      <w:numFmt w:val="bullet"/>
      <w:lvlText w:val=""/>
      <w:lvlJc w:val="left"/>
      <w:pPr>
        <w:ind w:left="720" w:hanging="360"/>
      </w:pPr>
      <w:rPr>
        <w:rFonts w:ascii="Symbol" w:hAnsi="Symbol" w:hint="default"/>
      </w:rPr>
    </w:lvl>
    <w:lvl w:ilvl="1" w:tplc="70BAF846">
      <w:start w:val="1"/>
      <w:numFmt w:val="bullet"/>
      <w:lvlText w:val="o"/>
      <w:lvlJc w:val="left"/>
      <w:pPr>
        <w:ind w:left="1440" w:hanging="360"/>
      </w:pPr>
      <w:rPr>
        <w:rFonts w:ascii="Courier New" w:hAnsi="Courier New" w:hint="default"/>
      </w:rPr>
    </w:lvl>
    <w:lvl w:ilvl="2" w:tplc="5DF8831A">
      <w:start w:val="1"/>
      <w:numFmt w:val="bullet"/>
      <w:lvlText w:val=""/>
      <w:lvlJc w:val="left"/>
      <w:pPr>
        <w:ind w:left="2160" w:hanging="360"/>
      </w:pPr>
      <w:rPr>
        <w:rFonts w:ascii="Wingdings" w:hAnsi="Wingdings" w:hint="default"/>
      </w:rPr>
    </w:lvl>
    <w:lvl w:ilvl="3" w:tplc="EEB89F3A">
      <w:start w:val="1"/>
      <w:numFmt w:val="bullet"/>
      <w:lvlText w:val=""/>
      <w:lvlJc w:val="left"/>
      <w:pPr>
        <w:ind w:left="2880" w:hanging="360"/>
      </w:pPr>
      <w:rPr>
        <w:rFonts w:ascii="Symbol" w:hAnsi="Symbol" w:hint="default"/>
      </w:rPr>
    </w:lvl>
    <w:lvl w:ilvl="4" w:tplc="06B00672">
      <w:start w:val="1"/>
      <w:numFmt w:val="bullet"/>
      <w:lvlText w:val="o"/>
      <w:lvlJc w:val="left"/>
      <w:pPr>
        <w:ind w:left="3600" w:hanging="360"/>
      </w:pPr>
      <w:rPr>
        <w:rFonts w:ascii="Courier New" w:hAnsi="Courier New" w:hint="default"/>
      </w:rPr>
    </w:lvl>
    <w:lvl w:ilvl="5" w:tplc="BD3630A0">
      <w:start w:val="1"/>
      <w:numFmt w:val="bullet"/>
      <w:lvlText w:val=""/>
      <w:lvlJc w:val="left"/>
      <w:pPr>
        <w:ind w:left="4320" w:hanging="360"/>
      </w:pPr>
      <w:rPr>
        <w:rFonts w:ascii="Wingdings" w:hAnsi="Wingdings" w:hint="default"/>
      </w:rPr>
    </w:lvl>
    <w:lvl w:ilvl="6" w:tplc="B810E43C">
      <w:start w:val="1"/>
      <w:numFmt w:val="bullet"/>
      <w:lvlText w:val=""/>
      <w:lvlJc w:val="left"/>
      <w:pPr>
        <w:ind w:left="5040" w:hanging="360"/>
      </w:pPr>
      <w:rPr>
        <w:rFonts w:ascii="Symbol" w:hAnsi="Symbol" w:hint="default"/>
      </w:rPr>
    </w:lvl>
    <w:lvl w:ilvl="7" w:tplc="63E84A40">
      <w:start w:val="1"/>
      <w:numFmt w:val="bullet"/>
      <w:lvlText w:val="o"/>
      <w:lvlJc w:val="left"/>
      <w:pPr>
        <w:ind w:left="5760" w:hanging="360"/>
      </w:pPr>
      <w:rPr>
        <w:rFonts w:ascii="Courier New" w:hAnsi="Courier New" w:hint="default"/>
      </w:rPr>
    </w:lvl>
    <w:lvl w:ilvl="8" w:tplc="D13EEC7C">
      <w:start w:val="1"/>
      <w:numFmt w:val="bullet"/>
      <w:lvlText w:val=""/>
      <w:lvlJc w:val="left"/>
      <w:pPr>
        <w:ind w:left="6480" w:hanging="360"/>
      </w:pPr>
      <w:rPr>
        <w:rFonts w:ascii="Wingdings" w:hAnsi="Wingdings" w:hint="default"/>
      </w:rPr>
    </w:lvl>
  </w:abstractNum>
  <w:num w:numId="1" w16cid:durableId="111561046">
    <w:abstractNumId w:val="1"/>
  </w:num>
  <w:num w:numId="2" w16cid:durableId="2020112514">
    <w:abstractNumId w:val="0"/>
  </w:num>
  <w:num w:numId="3" w16cid:durableId="169221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DDBFDA"/>
    <w:rsid w:val="0011092D"/>
    <w:rsid w:val="0016113F"/>
    <w:rsid w:val="001A03D1"/>
    <w:rsid w:val="00367060"/>
    <w:rsid w:val="005546CE"/>
    <w:rsid w:val="0064002D"/>
    <w:rsid w:val="00742F77"/>
    <w:rsid w:val="0088530D"/>
    <w:rsid w:val="00A1621C"/>
    <w:rsid w:val="00B03C64"/>
    <w:rsid w:val="00BB798E"/>
    <w:rsid w:val="00CE375B"/>
    <w:rsid w:val="00CF102F"/>
    <w:rsid w:val="00E976E8"/>
    <w:rsid w:val="00EE7077"/>
    <w:rsid w:val="062045FA"/>
    <w:rsid w:val="0CEFC83F"/>
    <w:rsid w:val="0E50D90E"/>
    <w:rsid w:val="0F3774FB"/>
    <w:rsid w:val="0F6C712A"/>
    <w:rsid w:val="11914339"/>
    <w:rsid w:val="1E03A26D"/>
    <w:rsid w:val="214BA08D"/>
    <w:rsid w:val="25BD213F"/>
    <w:rsid w:val="27DDBFDA"/>
    <w:rsid w:val="2DCF86C2"/>
    <w:rsid w:val="2EB35DE0"/>
    <w:rsid w:val="35FBC6E0"/>
    <w:rsid w:val="3BA0D6EE"/>
    <w:rsid w:val="486086F6"/>
    <w:rsid w:val="48D7D13C"/>
    <w:rsid w:val="4A90FDDC"/>
    <w:rsid w:val="4C200E99"/>
    <w:rsid w:val="4DC0AD93"/>
    <w:rsid w:val="5259F714"/>
    <w:rsid w:val="5E9CAAB2"/>
    <w:rsid w:val="5EBBDBEC"/>
    <w:rsid w:val="6D161FA2"/>
    <w:rsid w:val="6D8C737D"/>
    <w:rsid w:val="75437D6C"/>
    <w:rsid w:val="78DBE14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DBFDA"/>
  <w15:chartTrackingRefBased/>
  <w15:docId w15:val="{DE56BB18-9450-4DFF-8010-D19637A75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pPr>
      <w:keepNext/>
      <w:keepLines/>
      <w:spacing w:before="160" w:after="4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unhideWhenUsed/>
    <w:qFormat/>
    <w:pPr>
      <w:keepNext/>
      <w:keepLines/>
      <w:spacing w:before="160" w:after="40"/>
      <w:outlineLvl w:val="3"/>
    </w:pPr>
    <w:rPr>
      <w:rFonts w:asciiTheme="majorHAnsi" w:eastAsiaTheme="majorEastAsia" w:hAnsiTheme="majorHAnsi" w:cstheme="majorBidi"/>
      <w:color w:val="0F4761" w:themeColor="accent1" w:themeShade="BF"/>
      <w:sz w:val="28"/>
      <w:szCs w:val="28"/>
    </w:rPr>
  </w:style>
  <w:style w:type="paragraph" w:styleId="Heading5">
    <w:name w:val="heading 5"/>
    <w:basedOn w:val="Normal"/>
    <w:next w:val="Normal"/>
    <w:link w:val="Heading5Char"/>
    <w:uiPriority w:val="9"/>
    <w:unhideWhenUsed/>
    <w:qFormat/>
    <w:pPr>
      <w:keepNext/>
      <w:keepLines/>
      <w:spacing w:before="80" w:after="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ind w:leftChars="100" w:left="220"/>
      <w:outlineLvl w:val="6"/>
    </w:pPr>
    <w:rPr>
      <w:rFonts w:asciiTheme="majorHAnsi" w:eastAsiaTheme="majorEastAsia" w:hAnsiTheme="majorHAnsi" w:cstheme="majorBidi"/>
      <w:color w:val="595959" w:themeColor="text1" w:themeTint="A6"/>
    </w:rPr>
  </w:style>
  <w:style w:type="paragraph" w:styleId="Heading8">
    <w:name w:val="heading 8"/>
    <w:basedOn w:val="Normal"/>
    <w:next w:val="Normal"/>
    <w:link w:val="Heading8Char"/>
    <w:uiPriority w:val="9"/>
    <w:unhideWhenUsed/>
    <w:qFormat/>
    <w:pPr>
      <w:keepNext/>
      <w:keepLines/>
      <w:spacing w:before="40" w:after="0"/>
      <w:ind w:leftChars="200" w:left="4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unhideWhenUsed/>
    <w:qFormat/>
    <w:pPr>
      <w:keepNext/>
      <w:keepLines/>
      <w:spacing w:before="40" w:after="0"/>
      <w:ind w:leftChars="300" w:left="660"/>
      <w:outlineLvl w:val="8"/>
    </w:pPr>
    <w:rPr>
      <w:rFonts w:asciiTheme="majorHAnsi" w:eastAsiaTheme="majorEastAsia" w:hAnsiTheme="maj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rPr>
      <w:rFonts w:asciiTheme="majorHAnsi" w:eastAsiaTheme="majorEastAsia" w:hAnsiTheme="majorHAnsi" w:cstheme="majorBidi"/>
      <w:color w:val="0F4761" w:themeColor="accent1" w:themeShade="BF"/>
      <w:sz w:val="28"/>
      <w:szCs w:val="28"/>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rPr>
      <w:rFonts w:asciiTheme="majorHAnsi" w:eastAsiaTheme="majorEastAsia" w:hAnsiTheme="majorHAnsi" w:cstheme="majorBidi"/>
      <w:color w:val="595959" w:themeColor="text1" w:themeTint="A6"/>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rPr>
      <w:rFonts w:asciiTheme="majorHAnsi" w:eastAsiaTheme="majorEastAsia" w:hAnsiTheme="majorHAnsi"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jc w:val="cente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518B9B"/>
      </a:hlink>
      <a:folHlink>
        <a:srgbClr val="96607D"/>
      </a:folHlink>
    </a:clrScheme>
    <a:fontScheme name="Office">
      <a:majorFont>
        <a:latin typeface="新細明體" panose="020205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新細明體" panose="020205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洪章景</dc:creator>
  <cp:keywords/>
  <dc:description/>
  <cp:lastModifiedBy>陳昱圻</cp:lastModifiedBy>
  <cp:revision>12</cp:revision>
  <dcterms:created xsi:type="dcterms:W3CDTF">2024-11-16T15:06:00Z</dcterms:created>
  <dcterms:modified xsi:type="dcterms:W3CDTF">2024-11-19T11:51:00Z</dcterms:modified>
</cp:coreProperties>
</file>