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E48" w:rsidRDefault="00DB78F0">
      <w:pPr>
        <w:pStyle w:val="aa"/>
      </w:pPr>
      <w:r>
        <w:t>Лабораторная работа №2</w:t>
      </w:r>
    </w:p>
    <w:p w:rsidR="00A85E48" w:rsidRDefault="00DB78F0">
      <w:pPr>
        <w:pStyle w:val="1"/>
      </w:pPr>
      <w:r>
        <w:t>Тема: Юнит-тестирование проектов и автоматизация проверок</w:t>
      </w:r>
    </w:p>
    <w:p w:rsidR="00A85E48" w:rsidRPr="00E60886" w:rsidRDefault="00DB78F0">
      <w:pPr>
        <w:rPr>
          <w:lang w:val="ru-RU"/>
        </w:rPr>
      </w:pPr>
      <w:r>
        <w:t xml:space="preserve">Выполнил: ФИО, группа </w:t>
      </w:r>
      <w:r w:rsidR="00E60886">
        <w:rPr>
          <w:lang w:val="ru-RU"/>
        </w:rPr>
        <w:t>Никитин Ярослав Максимович</w:t>
      </w:r>
    </w:p>
    <w:p w:rsidR="00A85E48" w:rsidRDefault="00DB78F0">
      <w:r>
        <w:t>Проверил: ______________</w:t>
      </w:r>
    </w:p>
    <w:p w:rsidR="00A85E48" w:rsidRDefault="00DB78F0">
      <w:r>
        <w:t>Год: 2026</w:t>
      </w:r>
    </w:p>
    <w:p w:rsidR="00A85E48" w:rsidRDefault="00A85E48"/>
    <w:p w:rsidR="00A85E48" w:rsidRDefault="00DB78F0">
      <w:pPr>
        <w:pStyle w:val="21"/>
      </w:pPr>
      <w:r>
        <w:t>Пункт А. Общее количество тестов и статистика прохождения</w:t>
      </w:r>
    </w:p>
    <w:p w:rsidR="00A85E48" w:rsidRDefault="00DB78F0">
      <w:r>
        <w:t xml:space="preserve">Всего написано 56 юнит-тестов с </w:t>
      </w:r>
      <w:r>
        <w:t>использованием встроенного модуля unittest.</w:t>
      </w:r>
      <w:r>
        <w:br/>
        <w:t>— Для собственного модуля my_project.py (ЛР1, вариант 2 — валидация регистрации) — 34 теста.</w:t>
      </w:r>
      <w:r>
        <w:br/>
        <w:t>— Для учебного модуля delivery_service.py (расчёт стоимости доставки) — 22 теста.</w:t>
      </w:r>
    </w:p>
    <w:tbl>
      <w:tblPr>
        <w:tblStyle w:val="-11"/>
        <w:tblW w:w="0" w:type="auto"/>
        <w:tblLook w:val="04A0"/>
      </w:tblPr>
      <w:tblGrid>
        <w:gridCol w:w="1980"/>
        <w:gridCol w:w="1715"/>
        <w:gridCol w:w="1720"/>
        <w:gridCol w:w="1721"/>
        <w:gridCol w:w="1720"/>
      </w:tblGrid>
      <w:tr w:rsidR="00A85E48" w:rsidTr="00A85E48">
        <w:trPr>
          <w:cnfStyle w:val="100000000000"/>
        </w:trPr>
        <w:tc>
          <w:tcPr>
            <w:cnfStyle w:val="001000000000"/>
            <w:tcW w:w="1728" w:type="dxa"/>
          </w:tcPr>
          <w:p w:rsidR="00A85E48" w:rsidRDefault="00DB78F0">
            <w:r>
              <w:t>Модуль</w:t>
            </w:r>
          </w:p>
        </w:tc>
        <w:tc>
          <w:tcPr>
            <w:tcW w:w="1728" w:type="dxa"/>
          </w:tcPr>
          <w:p w:rsidR="00A85E48" w:rsidRDefault="00DB78F0">
            <w:pPr>
              <w:cnfStyle w:val="100000000000"/>
            </w:pPr>
            <w:r>
              <w:t>Всего тестов</w:t>
            </w:r>
          </w:p>
        </w:tc>
        <w:tc>
          <w:tcPr>
            <w:tcW w:w="1728" w:type="dxa"/>
          </w:tcPr>
          <w:p w:rsidR="00A85E48" w:rsidRDefault="00DB78F0">
            <w:pPr>
              <w:cnfStyle w:val="100000000000"/>
            </w:pPr>
            <w:r>
              <w:t>Пройдено (до фикс</w:t>
            </w:r>
            <w:r>
              <w:t>а)</w:t>
            </w:r>
          </w:p>
        </w:tc>
        <w:tc>
          <w:tcPr>
            <w:tcW w:w="1728" w:type="dxa"/>
          </w:tcPr>
          <w:p w:rsidR="00A85E48" w:rsidRDefault="00DB78F0">
            <w:pPr>
              <w:cnfStyle w:val="100000000000"/>
            </w:pPr>
            <w:r>
              <w:t>Провалено (до фикса)</w:t>
            </w:r>
          </w:p>
        </w:tc>
        <w:tc>
          <w:tcPr>
            <w:tcW w:w="1728" w:type="dxa"/>
          </w:tcPr>
          <w:p w:rsidR="00A85E48" w:rsidRDefault="00DB78F0">
            <w:pPr>
              <w:cnfStyle w:val="100000000000"/>
            </w:pPr>
            <w:r>
              <w:t>Пройдено (после фикса)</w:t>
            </w:r>
          </w:p>
        </w:tc>
      </w:tr>
      <w:tr w:rsidR="00A85E48" w:rsidTr="00A85E48">
        <w:trPr>
          <w:cnfStyle w:val="000000100000"/>
        </w:trPr>
        <w:tc>
          <w:tcPr>
            <w:cnfStyle w:val="001000000000"/>
            <w:tcW w:w="1728" w:type="dxa"/>
          </w:tcPr>
          <w:p w:rsidR="00A85E48" w:rsidRDefault="00DB78F0">
            <w:r>
              <w:t>my_project.py (ЛР1)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34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34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0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34</w:t>
            </w:r>
          </w:p>
        </w:tc>
      </w:tr>
      <w:tr w:rsidR="00A85E48" w:rsidTr="00A85E48">
        <w:trPr>
          <w:cnfStyle w:val="000000010000"/>
        </w:trPr>
        <w:tc>
          <w:tcPr>
            <w:cnfStyle w:val="001000000000"/>
            <w:tcW w:w="1728" w:type="dxa"/>
          </w:tcPr>
          <w:p w:rsidR="00A85E48" w:rsidRDefault="00DB78F0">
            <w:r>
              <w:t>delivery_service.py (доставка)</w:t>
            </w:r>
          </w:p>
        </w:tc>
        <w:tc>
          <w:tcPr>
            <w:tcW w:w="1728" w:type="dxa"/>
          </w:tcPr>
          <w:p w:rsidR="00A85E48" w:rsidRDefault="00DB78F0">
            <w:pPr>
              <w:cnfStyle w:val="000000010000"/>
            </w:pPr>
            <w:r>
              <w:t>22</w:t>
            </w:r>
          </w:p>
        </w:tc>
        <w:tc>
          <w:tcPr>
            <w:tcW w:w="1728" w:type="dxa"/>
          </w:tcPr>
          <w:p w:rsidR="00A85E48" w:rsidRDefault="00DB78F0">
            <w:pPr>
              <w:cnfStyle w:val="000000010000"/>
            </w:pPr>
            <w:r>
              <w:t>20</w:t>
            </w:r>
          </w:p>
        </w:tc>
        <w:tc>
          <w:tcPr>
            <w:tcW w:w="1728" w:type="dxa"/>
          </w:tcPr>
          <w:p w:rsidR="00A85E48" w:rsidRDefault="00DB78F0">
            <w:pPr>
              <w:cnfStyle w:val="000000010000"/>
            </w:pPr>
            <w:r>
              <w:t>2</w:t>
            </w:r>
          </w:p>
        </w:tc>
        <w:tc>
          <w:tcPr>
            <w:tcW w:w="1728" w:type="dxa"/>
          </w:tcPr>
          <w:p w:rsidR="00A85E48" w:rsidRDefault="00DB78F0">
            <w:pPr>
              <w:cnfStyle w:val="000000010000"/>
            </w:pPr>
            <w:r>
              <w:t>22</w:t>
            </w:r>
          </w:p>
        </w:tc>
      </w:tr>
      <w:tr w:rsidR="00A85E48" w:rsidTr="00A85E48">
        <w:trPr>
          <w:cnfStyle w:val="000000100000"/>
        </w:trPr>
        <w:tc>
          <w:tcPr>
            <w:cnfStyle w:val="001000000000"/>
            <w:tcW w:w="1728" w:type="dxa"/>
          </w:tcPr>
          <w:p w:rsidR="00A85E48" w:rsidRDefault="00DB78F0">
            <w:r>
              <w:t>ИТОГО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56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54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2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56</w:t>
            </w:r>
          </w:p>
        </w:tc>
      </w:tr>
    </w:tbl>
    <w:p w:rsidR="00A85E48" w:rsidRDefault="00A85E48"/>
    <w:p w:rsidR="00A85E48" w:rsidRDefault="00DB78F0">
      <w:pPr>
        <w:pStyle w:val="21"/>
      </w:pPr>
      <w:r>
        <w:t>Пункт Б. Количество упавших тестов доставки</w:t>
      </w:r>
    </w:p>
    <w:p w:rsidR="00A85E48" w:rsidRDefault="00DB78F0">
      <w:r>
        <w:t xml:space="preserve">По результатам запуска `python -m unittest discover -s tests -v` до </w:t>
      </w:r>
      <w:r>
        <w:t>внесения правок в delivery_service.py упало 2 теста из 22. Все 34 теста для собственного модуля прошли успешно с первого запуска.</w:t>
      </w:r>
    </w:p>
    <w:p w:rsidR="00A85E48" w:rsidRDefault="00A85E48"/>
    <w:p w:rsidR="00A85E48" w:rsidRDefault="00DB78F0">
      <w:pPr>
        <w:pStyle w:val="21"/>
      </w:pPr>
      <w:r>
        <w:t>Пункт В. Локализация аномалий</w:t>
      </w:r>
    </w:p>
    <w:tbl>
      <w:tblPr>
        <w:tblStyle w:val="-11"/>
        <w:tblW w:w="0" w:type="auto"/>
        <w:tblLook w:val="04A0"/>
      </w:tblPr>
      <w:tblGrid>
        <w:gridCol w:w="429"/>
        <w:gridCol w:w="4077"/>
        <w:gridCol w:w="1329"/>
        <w:gridCol w:w="1655"/>
        <w:gridCol w:w="1366"/>
      </w:tblGrid>
      <w:tr w:rsidR="00A85E48" w:rsidTr="00A85E48">
        <w:trPr>
          <w:cnfStyle w:val="100000000000"/>
        </w:trPr>
        <w:tc>
          <w:tcPr>
            <w:cnfStyle w:val="001000000000"/>
            <w:tcW w:w="1728" w:type="dxa"/>
          </w:tcPr>
          <w:p w:rsidR="00A85E48" w:rsidRDefault="00DB78F0">
            <w:r>
              <w:t>№</w:t>
            </w:r>
          </w:p>
        </w:tc>
        <w:tc>
          <w:tcPr>
            <w:tcW w:w="1728" w:type="dxa"/>
          </w:tcPr>
          <w:p w:rsidR="00A85E48" w:rsidRDefault="00DB78F0">
            <w:pPr>
              <w:cnfStyle w:val="100000000000"/>
            </w:pPr>
            <w:r>
              <w:t>Название упавшего теста</w:t>
            </w:r>
          </w:p>
        </w:tc>
        <w:tc>
          <w:tcPr>
            <w:tcW w:w="1728" w:type="dxa"/>
          </w:tcPr>
          <w:p w:rsidR="00A85E48" w:rsidRDefault="00DB78F0">
            <w:pPr>
              <w:cnfStyle w:val="100000000000"/>
            </w:pPr>
            <w:r>
              <w:t>Строка в коде</w:t>
            </w:r>
          </w:p>
        </w:tc>
        <w:tc>
          <w:tcPr>
            <w:tcW w:w="1728" w:type="dxa"/>
          </w:tcPr>
          <w:p w:rsidR="00A85E48" w:rsidRDefault="00DB78F0">
            <w:pPr>
              <w:cnfStyle w:val="100000000000"/>
            </w:pPr>
            <w:r>
              <w:t>Описание дефекта</w:t>
            </w:r>
          </w:p>
        </w:tc>
        <w:tc>
          <w:tcPr>
            <w:tcW w:w="1728" w:type="dxa"/>
          </w:tcPr>
          <w:p w:rsidR="00A85E48" w:rsidRDefault="00DB78F0">
            <w:pPr>
              <w:cnfStyle w:val="100000000000"/>
            </w:pPr>
            <w:r>
              <w:t>Вариант исправления</w:t>
            </w:r>
          </w:p>
        </w:tc>
      </w:tr>
      <w:tr w:rsidR="00A85E48" w:rsidTr="00A85E48">
        <w:trPr>
          <w:cnfStyle w:val="000000100000"/>
        </w:trPr>
        <w:tc>
          <w:tcPr>
            <w:cnfStyle w:val="001000000000"/>
            <w:tcW w:w="1728" w:type="dxa"/>
          </w:tcPr>
          <w:p w:rsidR="00A85E48" w:rsidRDefault="00DB78F0">
            <w:r>
              <w:t>1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test_express_costs_more_than_regular_BUG1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строка N (if is_express: total_cost *= 0.5)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t>Экспресс-доставка удешевляет заказ вдвое вместо удорожания. Противоречи</w:t>
            </w:r>
            <w:r>
              <w:lastRenderedPageBreak/>
              <w:t>т бизнес-логике: срочность должна стоить дороже.</w:t>
            </w:r>
          </w:p>
        </w:tc>
        <w:tc>
          <w:tcPr>
            <w:tcW w:w="1728" w:type="dxa"/>
          </w:tcPr>
          <w:p w:rsidR="00A85E48" w:rsidRDefault="00DB78F0">
            <w:pPr>
              <w:cnfStyle w:val="000000100000"/>
            </w:pPr>
            <w:r>
              <w:lastRenderedPageBreak/>
              <w:t>total_cost *= 1.5</w:t>
            </w:r>
          </w:p>
        </w:tc>
      </w:tr>
      <w:tr w:rsidR="00A85E48" w:rsidTr="00A85E48">
        <w:trPr>
          <w:cnfStyle w:val="000000010000"/>
        </w:trPr>
        <w:tc>
          <w:tcPr>
            <w:cnfStyle w:val="001000000000"/>
            <w:tcW w:w="1728" w:type="dxa"/>
          </w:tcPr>
          <w:p w:rsidR="00A85E48" w:rsidRDefault="00DB78F0">
            <w:r>
              <w:lastRenderedPageBreak/>
              <w:t>2</w:t>
            </w:r>
          </w:p>
        </w:tc>
        <w:tc>
          <w:tcPr>
            <w:tcW w:w="1728" w:type="dxa"/>
          </w:tcPr>
          <w:p w:rsidR="00A85E48" w:rsidRDefault="00DB78F0">
            <w:pPr>
              <w:cnfStyle w:val="000000010000"/>
            </w:pPr>
            <w:r>
              <w:t>test_express_never_returns_sa</w:t>
            </w:r>
            <w:r>
              <w:t>me_day_BUG2</w:t>
            </w:r>
          </w:p>
        </w:tc>
        <w:tc>
          <w:tcPr>
            <w:tcW w:w="1728" w:type="dxa"/>
          </w:tcPr>
          <w:p w:rsidR="00A85E48" w:rsidRDefault="00DB78F0">
            <w:pPr>
              <w:cnfStyle w:val="000000010000"/>
            </w:pPr>
            <w:r>
              <w:t>строка M (if is_express: days_needed = days_needed // 2)</w:t>
            </w:r>
          </w:p>
        </w:tc>
        <w:tc>
          <w:tcPr>
            <w:tcW w:w="1728" w:type="dxa"/>
          </w:tcPr>
          <w:p w:rsidR="00A85E48" w:rsidRDefault="00DB78F0">
            <w:pPr>
              <w:cnfStyle w:val="000000010000"/>
            </w:pPr>
            <w:r>
              <w:t>При distance &lt; 500 days_needed = 1; после // 2 получается 0. Посылка «доставляется» в день отправки, что невозможно.</w:t>
            </w:r>
          </w:p>
        </w:tc>
        <w:tc>
          <w:tcPr>
            <w:tcW w:w="1728" w:type="dxa"/>
          </w:tcPr>
          <w:p w:rsidR="00A85E48" w:rsidRDefault="00DB78F0">
            <w:pPr>
              <w:cnfStyle w:val="000000010000"/>
            </w:pPr>
            <w:r>
              <w:t>days_needed = max(1, days_needed // 2)</w:t>
            </w:r>
          </w:p>
        </w:tc>
      </w:tr>
    </w:tbl>
    <w:p w:rsidR="00DB78F0" w:rsidRDefault="00DB78F0"/>
    <w:sectPr w:rsidR="00DB78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85E48"/>
    <w:rsid w:val="00AA1D8D"/>
    <w:rsid w:val="00B47730"/>
    <w:rsid w:val="00CB0664"/>
    <w:rsid w:val="00DB78F0"/>
    <w:rsid w:val="00E6088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E7DDEE-B62F-46B8-951B-807ACE7BD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nikitinym</cp:lastModifiedBy>
  <cp:revision>3</cp:revision>
  <dcterms:created xsi:type="dcterms:W3CDTF">2013-12-23T23:15:00Z</dcterms:created>
  <dcterms:modified xsi:type="dcterms:W3CDTF">2026-09-28T02:55:00Z</dcterms:modified>
  <cp:category/>
</cp:coreProperties>
</file>