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4917" w:rsidRPr="00804917" w:rsidRDefault="00804917" w:rsidP="00804917">
      <w:pPr>
        <w:widowControl/>
        <w:spacing w:before="360" w:after="300"/>
        <w:jc w:val="left"/>
        <w:outlineLvl w:val="0"/>
        <w:rPr>
          <w:rFonts w:ascii="Segoe UI" w:eastAsia="宋体" w:hAnsi="Segoe UI" w:cs="Segoe UI"/>
          <w:color w:val="282828"/>
          <w:kern w:val="36"/>
          <w:sz w:val="48"/>
          <w:szCs w:val="48"/>
        </w:rPr>
      </w:pPr>
      <w:proofErr w:type="spellStart"/>
      <w:r w:rsidRPr="00804917">
        <w:rPr>
          <w:rFonts w:ascii="Segoe UI" w:eastAsia="宋体" w:hAnsi="Segoe UI" w:cs="Segoe UI"/>
          <w:color w:val="282828"/>
          <w:kern w:val="36"/>
          <w:sz w:val="48"/>
          <w:szCs w:val="48"/>
        </w:rPr>
        <w:t>CoCoA</w:t>
      </w:r>
      <w:proofErr w:type="spellEnd"/>
      <w:r w:rsidRPr="00804917">
        <w:rPr>
          <w:rFonts w:ascii="Segoe UI" w:eastAsia="宋体" w:hAnsi="Segoe UI" w:cs="Segoe UI"/>
          <w:color w:val="282828"/>
          <w:kern w:val="36"/>
          <w:sz w:val="48"/>
          <w:szCs w:val="48"/>
        </w:rPr>
        <w:t>：大规模机器学习的分布式优化通用框架</w:t>
      </w:r>
    </w:p>
    <w:p w:rsidR="00804917" w:rsidRPr="00804917" w:rsidRDefault="00804917" w:rsidP="00804917">
      <w:pPr>
        <w:widowControl/>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去年，</w:t>
      </w:r>
      <w:r w:rsidRPr="00804917">
        <w:rPr>
          <w:rFonts w:ascii="Segoe UI" w:eastAsia="宋体" w:hAnsi="Segoe UI" w:cs="Segoe UI"/>
          <w:color w:val="414141"/>
          <w:kern w:val="0"/>
          <w:szCs w:val="21"/>
        </w:rPr>
        <w:t>Michael I. Jordan </w:t>
      </w:r>
      <w:r w:rsidRPr="00804917">
        <w:rPr>
          <w:rFonts w:ascii="Segoe UI" w:eastAsia="宋体" w:hAnsi="Segoe UI" w:cs="Segoe UI"/>
          <w:color w:val="414141"/>
          <w:kern w:val="0"/>
          <w:szCs w:val="21"/>
        </w:rPr>
        <w:t>实验室发表论文《</w:t>
      </w:r>
      <w:r w:rsidRPr="00804917">
        <w:rPr>
          <w:rFonts w:ascii="Segoe UI" w:eastAsia="宋体" w:hAnsi="Segoe UI" w:cs="Segoe UI"/>
          <w:color w:val="414141"/>
          <w:kern w:val="0"/>
          <w:szCs w:val="21"/>
        </w:rPr>
        <w:t>CoCoA: A General Framework for Communication-Efficient Distributed Optimization</w:t>
      </w:r>
      <w:r w:rsidRPr="00804917">
        <w:rPr>
          <w:rFonts w:ascii="Segoe UI" w:eastAsia="宋体" w:hAnsi="Segoe UI" w:cs="Segoe UI"/>
          <w:color w:val="414141"/>
          <w:kern w:val="0"/>
          <w:szCs w:val="21"/>
        </w:rPr>
        <w:t>》提出了一种用于机器学习的分布式优化的通用框架</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。机器之心技术顾问</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Yanchen</w:t>
      </w:r>
      <w:proofErr w:type="spellEnd"/>
      <w:r w:rsidRPr="00804917">
        <w:rPr>
          <w:rFonts w:ascii="Segoe UI" w:eastAsia="宋体" w:hAnsi="Segoe UI" w:cs="Segoe UI"/>
          <w:color w:val="414141"/>
          <w:kern w:val="0"/>
          <w:szCs w:val="21"/>
        </w:rPr>
        <w:t> Wang </w:t>
      </w:r>
      <w:r w:rsidRPr="00804917">
        <w:rPr>
          <w:rFonts w:ascii="Segoe UI" w:eastAsia="宋体" w:hAnsi="Segoe UI" w:cs="Segoe UI"/>
          <w:color w:val="414141"/>
          <w:kern w:val="0"/>
          <w:szCs w:val="21"/>
        </w:rPr>
        <w:t>对该研究进行了深度解读。</w:t>
      </w:r>
    </w:p>
    <w:p w:rsidR="00804917" w:rsidRPr="00804917" w:rsidRDefault="00804917" w:rsidP="00804917">
      <w:pPr>
        <w:widowControl/>
        <w:spacing w:before="100" w:beforeAutospacing="1" w:after="100" w:afterAutospacing="1"/>
        <w:jc w:val="center"/>
        <w:outlineLvl w:val="2"/>
        <w:rPr>
          <w:rFonts w:ascii="Segoe UI" w:eastAsia="宋体" w:hAnsi="Segoe UI" w:cs="Segoe UI"/>
          <w:b/>
          <w:bCs/>
          <w:color w:val="414141"/>
          <w:kern w:val="0"/>
          <w:sz w:val="27"/>
          <w:szCs w:val="27"/>
        </w:rPr>
      </w:pPr>
    </w:p>
    <w:p w:rsidR="00804917" w:rsidRPr="00804917" w:rsidRDefault="00804917" w:rsidP="00804917">
      <w:pPr>
        <w:widowControl/>
        <w:spacing w:before="100" w:beforeAutospacing="1" w:after="100" w:afterAutospacing="1"/>
        <w:jc w:val="center"/>
        <w:outlineLvl w:val="2"/>
        <w:rPr>
          <w:rFonts w:ascii="Segoe UI" w:eastAsia="宋体" w:hAnsi="Segoe UI" w:cs="Segoe UI"/>
          <w:b/>
          <w:bCs/>
          <w:color w:val="414141"/>
          <w:kern w:val="0"/>
          <w:sz w:val="27"/>
          <w:szCs w:val="27"/>
        </w:rPr>
      </w:pPr>
      <w:r w:rsidRPr="00804917">
        <w:rPr>
          <w:rFonts w:ascii="Segoe UI" w:eastAsia="宋体" w:hAnsi="Segoe UI" w:cs="Segoe UI"/>
          <w:b/>
          <w:bCs/>
          <w:color w:val="414141"/>
          <w:kern w:val="0"/>
          <w:sz w:val="27"/>
          <w:szCs w:val="27"/>
        </w:rPr>
        <w:t>引言</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在做深度学习时，现代数据集的规模必需高效的设计和开发，而且理论上算法也要进行分布式优化。分布式系统可以实现可扩展性</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不管是垂直扩展还是水平扩展，提升计算和存储能力；但同时也让算法设计者面临着一些独特的难题。其中一个尤其关键的难题是在机器学习负载的背景下，开发能有效地协调机器之间的通信的方法。对大多数生产集群而言，网络通信确实比单台工作机器上的本地内存存取要慢得多；但是，扩展单台机器显然不可行。这个问题还可以更加复杂，本地计算和远程通信之间的最优平衡取决于数据集的特定属性（比如维度、数据点的数量、稀疏度、偏度等）、分布式系统的特定属性（比如数据存储格式、分布式方案和数据存取模式等逻辑方面的设计，以及网络层次结构、带宽、计算实例规范等物理方面的条件）和负载的特定属性（比如简单的</w:t>
      </w:r>
      <w:r w:rsidRPr="00804917">
        <w:rPr>
          <w:rFonts w:ascii="Segoe UI" w:eastAsia="宋体" w:hAnsi="Segoe UI" w:cs="Segoe UI"/>
          <w:color w:val="414141"/>
          <w:kern w:val="0"/>
          <w:szCs w:val="21"/>
        </w:rPr>
        <w:t> ETL </w:t>
      </w:r>
      <w:r w:rsidRPr="00804917">
        <w:rPr>
          <w:rFonts w:ascii="Segoe UI" w:eastAsia="宋体" w:hAnsi="Segoe UI" w:cs="Segoe UI"/>
          <w:color w:val="414141"/>
          <w:kern w:val="0"/>
          <w:szCs w:val="21"/>
        </w:rPr>
        <w:t>过程肯定不同于</w:t>
      </w:r>
      <w:r w:rsidRPr="00804917">
        <w:rPr>
          <w:rFonts w:ascii="Segoe UI" w:eastAsia="宋体" w:hAnsi="Segoe UI" w:cs="Segoe UI"/>
          <w:color w:val="414141"/>
          <w:kern w:val="0"/>
          <w:szCs w:val="21"/>
        </w:rPr>
        <w:t> logistic </w:t>
      </w:r>
      <w:r w:rsidRPr="00804917">
        <w:rPr>
          <w:rFonts w:ascii="Segoe UI" w:eastAsia="宋体" w:hAnsi="Segoe UI" w:cs="Segoe UI"/>
          <w:color w:val="414141"/>
          <w:kern w:val="0"/>
          <w:szCs w:val="21"/>
        </w:rPr>
        <w:t>回归的迭代式拟合）。因此，算法设计者必须要让他们的优化</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机器学习算法具有足够的灵活性，从而在保证快速收敛的前提下实现特定分布式系统的「计算</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通信」的最优平衡。</w:t>
      </w:r>
    </w:p>
    <w:p w:rsidR="00804917" w:rsidRPr="00804917" w:rsidRDefault="00804917" w:rsidP="00804917">
      <w:pPr>
        <w:widowControl/>
        <w:spacing w:before="360" w:after="360"/>
        <w:jc w:val="left"/>
        <w:rPr>
          <w:rFonts w:ascii="Segoe UI" w:eastAsia="宋体" w:hAnsi="Segoe UI" w:cs="Segoe UI"/>
          <w:color w:val="414141"/>
          <w:kern w:val="0"/>
          <w:szCs w:val="21"/>
        </w:rPr>
      </w:pP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是加州大学伯克利分校</w:t>
      </w:r>
      <w:r w:rsidRPr="00804917">
        <w:rPr>
          <w:rFonts w:ascii="Segoe UI" w:eastAsia="宋体" w:hAnsi="Segoe UI" w:cs="Segoe UI"/>
          <w:color w:val="414141"/>
          <w:kern w:val="0"/>
          <w:szCs w:val="21"/>
        </w:rPr>
        <w:t> Michael I. Jordan </w:t>
      </w:r>
      <w:r w:rsidRPr="00804917">
        <w:rPr>
          <w:rFonts w:ascii="Segoe UI" w:eastAsia="宋体" w:hAnsi="Segoe UI" w:cs="Segoe UI"/>
          <w:color w:val="414141"/>
          <w:kern w:val="0"/>
          <w:szCs w:val="21"/>
        </w:rPr>
        <w:t>的实验室最近提出的一个框架，通过对多种多样的优化问题的智能分解而实现了上述目标。通过自由选择原始或对偶的目标来解决，该框架成功利用了凸对偶性（</w:t>
      </w:r>
      <w:r w:rsidRPr="00804917">
        <w:rPr>
          <w:rFonts w:ascii="Segoe UI" w:eastAsia="宋体" w:hAnsi="Segoe UI" w:cs="Segoe UI"/>
          <w:color w:val="414141"/>
          <w:kern w:val="0"/>
          <w:szCs w:val="21"/>
        </w:rPr>
        <w:t>convex duality</w:t>
      </w:r>
      <w:r w:rsidRPr="00804917">
        <w:rPr>
          <w:rFonts w:ascii="Segoe UI" w:eastAsia="宋体" w:hAnsi="Segoe UI" w:cs="Segoe UI"/>
          <w:color w:val="414141"/>
          <w:kern w:val="0"/>
          <w:szCs w:val="21"/>
        </w:rPr>
        <w:t>），从而可将全局问题分解成一揽子可在工作机器上有效并行求解的子问题，并且可以将局部更新组合起来以一种可证明的方式确保快速全局收敛。</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有两个显著优势：</w:t>
      </w:r>
      <w:r w:rsidRPr="00804917">
        <w:rPr>
          <w:rFonts w:ascii="Segoe UI" w:eastAsia="宋体" w:hAnsi="Segoe UI" w:cs="Segoe UI"/>
          <w:color w:val="414141"/>
          <w:kern w:val="0"/>
          <w:szCs w:val="21"/>
        </w:rPr>
        <w:t>1</w:t>
      </w:r>
      <w:r w:rsidRPr="00804917">
        <w:rPr>
          <w:rFonts w:ascii="Segoe UI" w:eastAsia="宋体" w:hAnsi="Segoe UI" w:cs="Segoe UI"/>
          <w:color w:val="414141"/>
          <w:kern w:val="0"/>
          <w:szCs w:val="21"/>
        </w:rPr>
        <w:t>）在每台工作机器上都可以最有效地运行任意本地求解器；</w:t>
      </w:r>
      <w:r w:rsidRPr="00804917">
        <w:rPr>
          <w:rFonts w:ascii="Segoe UI" w:eastAsia="宋体" w:hAnsi="Segoe UI" w:cs="Segoe UI"/>
          <w:color w:val="414141"/>
          <w:kern w:val="0"/>
          <w:szCs w:val="21"/>
        </w:rPr>
        <w:t>2</w:t>
      </w:r>
      <w:r w:rsidRPr="00804917">
        <w:rPr>
          <w:rFonts w:ascii="Segoe UI" w:eastAsia="宋体" w:hAnsi="Segoe UI" w:cs="Segoe UI"/>
          <w:color w:val="414141"/>
          <w:kern w:val="0"/>
          <w:szCs w:val="21"/>
        </w:rPr>
        <w:t>）计算</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通信的权衡可以作为形式化问题的一部分进行调节，因此可以对每个不同的问题和数据集进行有效的调节。</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根据数据在分布式集群上的分布情况（不管是根据特征还是根据数据点），</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可以将全局问题分解成近似的局部子问题，推荐应求解原始目标或是对偶目标。每个子问题都使用当前最佳的现成单台机器求解器解决，然后在单一</w:t>
      </w:r>
      <w:proofErr w:type="gramStart"/>
      <w:r w:rsidRPr="00804917">
        <w:rPr>
          <w:rFonts w:ascii="Segoe UI" w:eastAsia="宋体" w:hAnsi="Segoe UI" w:cs="Segoe UI"/>
          <w:color w:val="414141"/>
          <w:kern w:val="0"/>
          <w:szCs w:val="21"/>
        </w:rPr>
        <w:t>一</w:t>
      </w:r>
      <w:proofErr w:type="gramEnd"/>
      <w:r w:rsidRPr="00804917">
        <w:rPr>
          <w:rFonts w:ascii="Segoe UI" w:eastAsia="宋体" w:hAnsi="Segoe UI" w:cs="Segoe UI"/>
          <w:color w:val="414141"/>
          <w:kern w:val="0"/>
          <w:szCs w:val="21"/>
        </w:rPr>
        <w:t>步</w:t>
      </w:r>
      <w:r w:rsidRPr="00804917">
        <w:rPr>
          <w:rFonts w:ascii="Segoe UI" w:eastAsia="宋体" w:hAnsi="Segoe UI" w:cs="Segoe UI"/>
          <w:color w:val="414141"/>
          <w:kern w:val="0"/>
          <w:szCs w:val="21"/>
        </w:rPr>
        <w:t> REDUCE </w:t>
      </w:r>
      <w:r w:rsidRPr="00804917">
        <w:rPr>
          <w:rFonts w:ascii="Segoe UI" w:eastAsia="宋体" w:hAnsi="Segoe UI" w:cs="Segoe UI"/>
          <w:color w:val="414141"/>
          <w:kern w:val="0"/>
          <w:szCs w:val="21"/>
        </w:rPr>
        <w:t>步骤中将来自每次迭代的局部更新组合起来（</w:t>
      </w:r>
      <w:r w:rsidRPr="00804917">
        <w:rPr>
          <w:rFonts w:ascii="Segoe UI" w:eastAsia="宋体" w:hAnsi="Segoe UI" w:cs="Segoe UI"/>
          <w:color w:val="414141"/>
          <w:kern w:val="0"/>
          <w:szCs w:val="21"/>
        </w:rPr>
        <w:t>REDUCE </w:t>
      </w:r>
      <w:r w:rsidRPr="00804917">
        <w:rPr>
          <w:rFonts w:ascii="Segoe UI" w:eastAsia="宋体" w:hAnsi="Segoe UI" w:cs="Segoe UI"/>
          <w:color w:val="414141"/>
          <w:kern w:val="0"/>
          <w:szCs w:val="21"/>
        </w:rPr>
        <w:t>这个术语借用自</w:t>
      </w:r>
      <w:r w:rsidRPr="00804917">
        <w:rPr>
          <w:rFonts w:ascii="Segoe UI" w:eastAsia="宋体" w:hAnsi="Segoe UI" w:cs="Segoe UI"/>
          <w:color w:val="414141"/>
          <w:kern w:val="0"/>
          <w:szCs w:val="21"/>
        </w:rPr>
        <w:t> MAP-REDUCE</w:t>
      </w:r>
      <w:r w:rsidRPr="00804917">
        <w:rPr>
          <w:rFonts w:ascii="Segoe UI" w:eastAsia="宋体" w:hAnsi="Segoe UI" w:cs="Segoe UI"/>
          <w:color w:val="414141"/>
          <w:kern w:val="0"/>
          <w:szCs w:val="21"/>
        </w:rPr>
        <w:t>）。实验表明</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可以在</w:t>
      </w:r>
      <w:r w:rsidRPr="00804917">
        <w:rPr>
          <w:rFonts w:ascii="Segoe UI" w:eastAsia="宋体" w:hAnsi="Segoe UI" w:cs="Segoe UI"/>
          <w:color w:val="414141"/>
          <w:kern w:val="0"/>
          <w:szCs w:val="21"/>
        </w:rPr>
        <w:t> SVM</w:t>
      </w:r>
      <w:r w:rsidRPr="00804917">
        <w:rPr>
          <w:rFonts w:ascii="Segoe UI" w:eastAsia="宋体" w:hAnsi="Segoe UI" w:cs="Segoe UI"/>
          <w:color w:val="414141"/>
          <w:kern w:val="0"/>
          <w:szCs w:val="21"/>
        </w:rPr>
        <w:t>、线性</w:t>
      </w:r>
      <w:r w:rsidRPr="00804917">
        <w:rPr>
          <w:rFonts w:ascii="Segoe UI" w:eastAsia="宋体" w:hAnsi="Segoe UI" w:cs="Segoe UI"/>
          <w:color w:val="414141"/>
          <w:kern w:val="0"/>
          <w:szCs w:val="21"/>
        </w:rPr>
        <w:t>/logistic </w:t>
      </w:r>
      <w:r w:rsidRPr="00804917">
        <w:rPr>
          <w:rFonts w:ascii="Segoe UI" w:eastAsia="宋体" w:hAnsi="Segoe UI" w:cs="Segoe UI"/>
          <w:color w:val="414141"/>
          <w:kern w:val="0"/>
          <w:szCs w:val="21"/>
        </w:rPr>
        <w:t>回归和</w:t>
      </w:r>
      <w:r w:rsidRPr="00804917">
        <w:rPr>
          <w:rFonts w:ascii="Segoe UI" w:eastAsia="宋体" w:hAnsi="Segoe UI" w:cs="Segoe UI"/>
          <w:color w:val="414141"/>
          <w:kern w:val="0"/>
          <w:szCs w:val="21"/>
        </w:rPr>
        <w:t> lasso </w:t>
      </w:r>
      <w:r w:rsidRPr="00804917">
        <w:rPr>
          <w:rFonts w:ascii="Segoe UI" w:eastAsia="宋体" w:hAnsi="Segoe UI" w:cs="Segoe UI"/>
          <w:color w:val="414141"/>
          <w:kern w:val="0"/>
          <w:szCs w:val="21"/>
        </w:rPr>
        <w:t>算法上实现最高</w:t>
      </w:r>
      <w:r w:rsidRPr="00804917">
        <w:rPr>
          <w:rFonts w:ascii="Segoe UI" w:eastAsia="宋体" w:hAnsi="Segoe UI" w:cs="Segoe UI"/>
          <w:color w:val="414141"/>
          <w:kern w:val="0"/>
          <w:szCs w:val="21"/>
        </w:rPr>
        <w:t> 50 </w:t>
      </w:r>
      <w:proofErr w:type="gramStart"/>
      <w:r w:rsidRPr="00804917">
        <w:rPr>
          <w:rFonts w:ascii="Segoe UI" w:eastAsia="宋体" w:hAnsi="Segoe UI" w:cs="Segoe UI"/>
          <w:color w:val="414141"/>
          <w:kern w:val="0"/>
          <w:szCs w:val="21"/>
        </w:rPr>
        <w:t>倍</w:t>
      </w:r>
      <w:proofErr w:type="gramEnd"/>
      <w:r w:rsidRPr="00804917">
        <w:rPr>
          <w:rFonts w:ascii="Segoe UI" w:eastAsia="宋体" w:hAnsi="Segoe UI" w:cs="Segoe UI"/>
          <w:color w:val="414141"/>
          <w:kern w:val="0"/>
          <w:szCs w:val="21"/>
        </w:rPr>
        <w:t>的加速。</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lastRenderedPageBreak/>
        <w:t>在这篇报告中，我们将了解</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核心思想和最重要的结论，感兴趣的读者可以在参考文献中找到详细论证和更多实验。本报告的目标是启发我们分布式机器学习领域的读者以及邀请更多人加入到我们的讨论中，与我们交流知识以及为我们的技术社区做出贡献。</w:t>
      </w:r>
    </w:p>
    <w:p w:rsidR="00804917" w:rsidRPr="00804917" w:rsidRDefault="00804917" w:rsidP="00804917">
      <w:pPr>
        <w:widowControl/>
        <w:spacing w:before="100" w:beforeAutospacing="1" w:after="100" w:afterAutospacing="1"/>
        <w:jc w:val="center"/>
        <w:outlineLvl w:val="2"/>
        <w:rPr>
          <w:rFonts w:ascii="Segoe UI" w:eastAsia="宋体" w:hAnsi="Segoe UI" w:cs="Segoe UI"/>
          <w:b/>
          <w:bCs/>
          <w:color w:val="414141"/>
          <w:kern w:val="0"/>
          <w:sz w:val="27"/>
          <w:szCs w:val="27"/>
        </w:rPr>
      </w:pPr>
      <w:r w:rsidRPr="00804917">
        <w:rPr>
          <w:rFonts w:ascii="Segoe UI" w:eastAsia="宋体" w:hAnsi="Segoe UI" w:cs="Segoe UI"/>
          <w:b/>
          <w:bCs/>
          <w:color w:val="414141"/>
          <w:kern w:val="0"/>
          <w:sz w:val="27"/>
          <w:szCs w:val="27"/>
        </w:rPr>
        <w:t>问题设置</w:t>
      </w:r>
    </w:p>
    <w:p w:rsidR="00804917" w:rsidRPr="00804917" w:rsidRDefault="00804917" w:rsidP="00804917">
      <w:pPr>
        <w:widowControl/>
        <w:spacing w:before="360" w:after="360"/>
        <w:jc w:val="left"/>
        <w:rPr>
          <w:rFonts w:ascii="Segoe UI" w:eastAsia="宋体" w:hAnsi="Segoe UI" w:cs="Segoe UI"/>
          <w:color w:val="414141"/>
          <w:kern w:val="0"/>
          <w:szCs w:val="21"/>
        </w:rPr>
      </w:pP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的目标是解决机器学习算法中普遍存在的下面一类优化问题：</w:t>
      </w:r>
    </w:p>
    <w:p w:rsidR="00804917" w:rsidRPr="00804917" w:rsidRDefault="00804917" w:rsidP="00804917">
      <w:pPr>
        <w:widowControl/>
        <w:spacing w:before="360" w:after="360"/>
        <w:jc w:val="center"/>
        <w:rPr>
          <w:rFonts w:ascii="Segoe UI" w:eastAsia="宋体" w:hAnsi="Segoe UI" w:cs="Segoe UI"/>
          <w:color w:val="414141"/>
          <w:kern w:val="0"/>
          <w:szCs w:val="21"/>
        </w:rPr>
      </w:pPr>
      <w:bookmarkStart w:id="0" w:name="_GoBack"/>
      <w:bookmarkEnd w:id="0"/>
      <w:r w:rsidRPr="00804917">
        <w:rPr>
          <w:rFonts w:ascii="Segoe UI" w:eastAsia="宋体" w:hAnsi="Segoe UI" w:cs="Segoe UI"/>
          <w:noProof/>
          <w:color w:val="414141"/>
          <w:kern w:val="0"/>
          <w:szCs w:val="21"/>
        </w:rPr>
        <w:drawing>
          <wp:inline distT="0" distB="0" distL="0" distR="0" wp14:anchorId="77EE1C2F" wp14:editId="4E313FB5">
            <wp:extent cx="1516878" cy="319709"/>
            <wp:effectExtent l="0" t="0" r="7620" b="4445"/>
            <wp:docPr id="1" name="图片 1" descr="https://image.jiqizhixin.com/uploads/wangeditor/d02dc172-e784-4a64-a74e-e35943bf6bfa/40842WX20170827-10491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image.jiqizhixin.com/uploads/wangeditor/d02dc172-e784-4a64-a74e-e35943bf6bfa/40842WX20170827-104916@2x.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553541" cy="327436"/>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其中</w:t>
      </w:r>
      <w:r w:rsidRPr="00804917">
        <w:rPr>
          <w:rFonts w:ascii="Segoe UI" w:eastAsia="宋体" w:hAnsi="Segoe UI" w:cs="Segoe UI"/>
          <w:color w:val="414141"/>
          <w:kern w:val="0"/>
          <w:szCs w:val="21"/>
        </w:rPr>
        <w:t> l </w:t>
      </w:r>
      <w:r w:rsidRPr="00804917">
        <w:rPr>
          <w:rFonts w:ascii="Segoe UI" w:eastAsia="宋体" w:hAnsi="Segoe UI" w:cs="Segoe UI"/>
          <w:color w:val="414141"/>
          <w:kern w:val="0"/>
          <w:szCs w:val="21"/>
        </w:rPr>
        <w:t>和</w:t>
      </w:r>
      <w:r w:rsidRPr="00804917">
        <w:rPr>
          <w:rFonts w:ascii="Segoe UI" w:eastAsia="宋体" w:hAnsi="Segoe UI" w:cs="Segoe UI"/>
          <w:color w:val="414141"/>
          <w:kern w:val="0"/>
          <w:szCs w:val="21"/>
        </w:rPr>
        <w:t> r </w:t>
      </w:r>
      <w:r w:rsidRPr="00804917">
        <w:rPr>
          <w:rFonts w:ascii="Segoe UI" w:eastAsia="宋体" w:hAnsi="Segoe UI" w:cs="Segoe UI"/>
          <w:color w:val="414141"/>
          <w:kern w:val="0"/>
          <w:szCs w:val="21"/>
        </w:rPr>
        <w:t>是向量变量</w:t>
      </w:r>
      <w:r w:rsidRPr="00804917">
        <w:rPr>
          <w:rFonts w:ascii="Segoe UI" w:eastAsia="宋体" w:hAnsi="Segoe UI" w:cs="Segoe UI"/>
          <w:color w:val="414141"/>
          <w:kern w:val="0"/>
          <w:szCs w:val="21"/>
        </w:rPr>
        <w:t> u </w:t>
      </w:r>
      <w:r w:rsidRPr="00804917">
        <w:rPr>
          <w:rFonts w:ascii="Segoe UI" w:eastAsia="宋体" w:hAnsi="Segoe UI" w:cs="Segoe UI"/>
          <w:color w:val="414141"/>
          <w:kern w:val="0"/>
          <w:szCs w:val="21"/>
        </w:rPr>
        <w:t>的凸函数。在机器学习领域，</w:t>
      </w:r>
      <w:r w:rsidRPr="00804917">
        <w:rPr>
          <w:rFonts w:ascii="Segoe UI" w:eastAsia="宋体" w:hAnsi="Segoe UI" w:cs="Segoe UI"/>
          <w:color w:val="414141"/>
          <w:kern w:val="0"/>
          <w:szCs w:val="21"/>
        </w:rPr>
        <w:t>l </w:t>
      </w:r>
      <w:r w:rsidRPr="00804917">
        <w:rPr>
          <w:rFonts w:ascii="Segoe UI" w:eastAsia="宋体" w:hAnsi="Segoe UI" w:cs="Segoe UI"/>
          <w:color w:val="414141"/>
          <w:kern w:val="0"/>
          <w:szCs w:val="21"/>
        </w:rPr>
        <w:t>通常是一个单独的函数，表示所有数据点的经验损失（</w:t>
      </w:r>
      <w:r w:rsidRPr="00804917">
        <w:rPr>
          <w:rFonts w:ascii="Segoe UI" w:eastAsia="宋体" w:hAnsi="Segoe UI" w:cs="Segoe UI"/>
          <w:color w:val="414141"/>
          <w:kern w:val="0"/>
          <w:szCs w:val="21"/>
        </w:rPr>
        <w:t>empirical loss</w:t>
      </w:r>
      <w:r w:rsidRPr="00804917">
        <w:rPr>
          <w:rFonts w:ascii="Segoe UI" w:eastAsia="宋体" w:hAnsi="Segoe UI" w:cs="Segoe UI"/>
          <w:color w:val="414141"/>
          <w:kern w:val="0"/>
          <w:szCs w:val="21"/>
        </w:rPr>
        <w:t>）的总和</w:t>
      </w:r>
      <w:r w:rsidRPr="00804917">
        <w:rPr>
          <w:rFonts w:ascii="Segoe UI" w:eastAsia="宋体" w:hAnsi="Segoe UI" w:cs="Segoe UI"/>
          <w:noProof/>
          <w:color w:val="414141"/>
          <w:kern w:val="0"/>
          <w:szCs w:val="21"/>
        </w:rPr>
        <w:drawing>
          <wp:inline distT="0" distB="0" distL="0" distR="0" wp14:anchorId="04BC20BA" wp14:editId="6E4BA804">
            <wp:extent cx="966966" cy="331010"/>
            <wp:effectExtent l="0" t="0" r="5080" b="0"/>
            <wp:docPr id="2" name="图片 2" descr="https://image.jiqizhixin.com/uploads/wangeditor/d02dc172-e784-4a64-a74e-e35943bf6bfa/98039WX20170827-10512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image.jiqizhixin.com/uploads/wangeditor/d02dc172-e784-4a64-a74e-e35943bf6bfa/98039WX20170827-105120@2x.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008826" cy="345340"/>
                    </a:xfrm>
                    <a:prstGeom prst="rect">
                      <a:avLst/>
                    </a:prstGeom>
                    <a:noFill/>
                    <a:ln>
                      <a:noFill/>
                    </a:ln>
                  </pic:spPr>
                </pic:pic>
              </a:graphicData>
            </a:graphic>
          </wp:inline>
        </w:drawing>
      </w:r>
      <w:r w:rsidRPr="00804917">
        <w:rPr>
          <w:rFonts w:ascii="Segoe UI" w:eastAsia="宋体" w:hAnsi="Segoe UI" w:cs="Segoe UI"/>
          <w:color w:val="414141"/>
          <w:kern w:val="0"/>
          <w:sz w:val="24"/>
          <w:szCs w:val="24"/>
        </w:rPr>
        <w:t>；而</w:t>
      </w:r>
      <w:r w:rsidRPr="00804917">
        <w:rPr>
          <w:rFonts w:ascii="Segoe UI" w:eastAsia="宋体" w:hAnsi="Segoe UI" w:cs="Segoe UI"/>
          <w:noProof/>
          <w:color w:val="414141"/>
          <w:kern w:val="0"/>
          <w:szCs w:val="21"/>
        </w:rPr>
        <w:drawing>
          <wp:inline distT="0" distB="0" distL="0" distR="0" wp14:anchorId="4040378B" wp14:editId="55924704">
            <wp:extent cx="1155448" cy="296857"/>
            <wp:effectExtent l="0" t="0" r="6985" b="8255"/>
            <wp:docPr id="3" name="图片 3" descr="https://image.jiqizhixin.com/uploads/wangeditor/d02dc172-e784-4a64-a74e-e35943bf6bfa/32453WX20170827-10520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image.jiqizhixin.com/uploads/wangeditor/d02dc172-e784-4a64-a74e-e35943bf6bfa/32453WX20170827-105201@2x.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52039" cy="321673"/>
                    </a:xfrm>
                    <a:prstGeom prst="rect">
                      <a:avLst/>
                    </a:prstGeom>
                    <a:noFill/>
                    <a:ln>
                      <a:noFill/>
                    </a:ln>
                  </pic:spPr>
                </pic:pic>
              </a:graphicData>
            </a:graphic>
          </wp:inline>
        </w:drawing>
      </w:r>
      <w:r w:rsidRPr="00804917">
        <w:rPr>
          <w:rFonts w:ascii="Segoe UI" w:eastAsia="宋体" w:hAnsi="Segoe UI" w:cs="Segoe UI"/>
          <w:color w:val="414141"/>
          <w:kern w:val="0"/>
          <w:sz w:val="24"/>
          <w:szCs w:val="24"/>
        </w:rPr>
        <w:t>，表示</w:t>
      </w:r>
      <w:r w:rsidRPr="00804917">
        <w:rPr>
          <w:rFonts w:ascii="Segoe UI" w:eastAsia="宋体" w:hAnsi="Segoe UI" w:cs="Segoe UI"/>
          <w:color w:val="414141"/>
          <w:kern w:val="0"/>
          <w:sz w:val="24"/>
          <w:szCs w:val="24"/>
        </w:rPr>
        <w:t> p </w:t>
      </w:r>
      <w:r w:rsidRPr="00804917">
        <w:rPr>
          <w:rFonts w:ascii="Segoe UI" w:eastAsia="宋体" w:hAnsi="Segoe UI" w:cs="Segoe UI"/>
          <w:color w:val="414141"/>
          <w:kern w:val="0"/>
          <w:sz w:val="24"/>
          <w:szCs w:val="24"/>
        </w:rPr>
        <w:t>范数的正则化项。</w:t>
      </w:r>
      <w:r w:rsidRPr="00804917">
        <w:rPr>
          <w:rFonts w:ascii="Segoe UI" w:eastAsia="宋体" w:hAnsi="Segoe UI" w:cs="Segoe UI"/>
          <w:color w:val="414141"/>
          <w:kern w:val="0"/>
          <w:sz w:val="24"/>
          <w:szCs w:val="24"/>
        </w:rPr>
        <w:t>SVM</w:t>
      </w:r>
      <w:r w:rsidRPr="00804917">
        <w:rPr>
          <w:rFonts w:ascii="Segoe UI" w:eastAsia="宋体" w:hAnsi="Segoe UI" w:cs="Segoe UI"/>
          <w:color w:val="414141"/>
          <w:kern w:val="0"/>
          <w:sz w:val="24"/>
          <w:szCs w:val="24"/>
        </w:rPr>
        <w:t>、线性</w:t>
      </w:r>
      <w:r w:rsidRPr="00804917">
        <w:rPr>
          <w:rFonts w:ascii="Segoe UI" w:eastAsia="宋体" w:hAnsi="Segoe UI" w:cs="Segoe UI"/>
          <w:color w:val="414141"/>
          <w:kern w:val="0"/>
          <w:sz w:val="24"/>
          <w:szCs w:val="24"/>
        </w:rPr>
        <w:t>/logistic </w:t>
      </w:r>
      <w:r w:rsidRPr="00804917">
        <w:rPr>
          <w:rFonts w:ascii="Segoe UI" w:eastAsia="宋体" w:hAnsi="Segoe UI" w:cs="Segoe UI"/>
          <w:color w:val="414141"/>
          <w:kern w:val="0"/>
          <w:sz w:val="24"/>
          <w:szCs w:val="24"/>
        </w:rPr>
        <w:t>回归、</w:t>
      </w:r>
      <w:r w:rsidRPr="00804917">
        <w:rPr>
          <w:rFonts w:ascii="Segoe UI" w:eastAsia="宋体" w:hAnsi="Segoe UI" w:cs="Segoe UI"/>
          <w:color w:val="414141"/>
          <w:kern w:val="0"/>
          <w:sz w:val="24"/>
          <w:szCs w:val="24"/>
        </w:rPr>
        <w:t>lasso </w:t>
      </w:r>
      <w:r w:rsidRPr="00804917">
        <w:rPr>
          <w:rFonts w:ascii="Segoe UI" w:eastAsia="宋体" w:hAnsi="Segoe UI" w:cs="Segoe UI"/>
          <w:color w:val="414141"/>
          <w:kern w:val="0"/>
          <w:sz w:val="24"/>
          <w:szCs w:val="24"/>
        </w:rPr>
        <w:t>和稀疏</w:t>
      </w:r>
      <w:r w:rsidRPr="00804917">
        <w:rPr>
          <w:rFonts w:ascii="Segoe UI" w:eastAsia="宋体" w:hAnsi="Segoe UI" w:cs="Segoe UI"/>
          <w:color w:val="414141"/>
          <w:kern w:val="0"/>
          <w:sz w:val="24"/>
          <w:szCs w:val="24"/>
        </w:rPr>
        <w:t> logistic </w:t>
      </w:r>
      <w:r w:rsidRPr="00804917">
        <w:rPr>
          <w:rFonts w:ascii="Segoe UI" w:eastAsia="宋体" w:hAnsi="Segoe UI" w:cs="Segoe UI"/>
          <w:color w:val="414141"/>
          <w:kern w:val="0"/>
          <w:sz w:val="24"/>
          <w:szCs w:val="24"/>
        </w:rPr>
        <w:t>回归都属于这个类别。这个问题通常是在原始空间或对偶空间解决的。在我们的讨论中，我们将这种原始</w:t>
      </w:r>
      <w:r w:rsidRPr="00804917">
        <w:rPr>
          <w:rFonts w:ascii="Segoe UI" w:eastAsia="宋体" w:hAnsi="Segoe UI" w:cs="Segoe UI"/>
          <w:color w:val="414141"/>
          <w:kern w:val="0"/>
          <w:sz w:val="24"/>
          <w:szCs w:val="24"/>
        </w:rPr>
        <w:t>/</w:t>
      </w:r>
      <w:r w:rsidRPr="00804917">
        <w:rPr>
          <w:rFonts w:ascii="Segoe UI" w:eastAsia="宋体" w:hAnsi="Segoe UI" w:cs="Segoe UI"/>
          <w:color w:val="414141"/>
          <w:kern w:val="0"/>
          <w:sz w:val="24"/>
          <w:szCs w:val="24"/>
        </w:rPr>
        <w:t>对偶问题抽象成了下面的</w:t>
      </w:r>
      <w:r w:rsidRPr="00804917">
        <w:rPr>
          <w:rFonts w:ascii="Segoe UI" w:eastAsia="宋体" w:hAnsi="Segoe UI" w:cs="Segoe UI"/>
          <w:color w:val="414141"/>
          <w:kern w:val="0"/>
          <w:sz w:val="24"/>
          <w:szCs w:val="24"/>
        </w:rPr>
        <w:t> </w:t>
      </w:r>
      <w:proofErr w:type="spellStart"/>
      <w:r w:rsidRPr="00804917">
        <w:rPr>
          <w:rFonts w:ascii="Segoe UI" w:eastAsia="宋体" w:hAnsi="Segoe UI" w:cs="Segoe UI"/>
          <w:color w:val="414141"/>
          <w:kern w:val="0"/>
          <w:sz w:val="24"/>
          <w:szCs w:val="24"/>
        </w:rPr>
        <w:t>Fenchel-Rockafeller</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对偶形式：</w:t>
      </w:r>
    </w:p>
    <w:p w:rsidR="00804917" w:rsidRPr="00804917" w:rsidRDefault="00804917" w:rsidP="00804917">
      <w:pPr>
        <w:widowControl/>
        <w:spacing w:before="360" w:after="360"/>
        <w:jc w:val="center"/>
        <w:rPr>
          <w:rFonts w:ascii="Segoe UI" w:eastAsia="宋体" w:hAnsi="Segoe UI" w:cs="Segoe UI"/>
          <w:color w:val="414141"/>
          <w:kern w:val="0"/>
          <w:szCs w:val="21"/>
        </w:rPr>
      </w:pPr>
      <w:r w:rsidRPr="00804917">
        <w:rPr>
          <w:rFonts w:ascii="Segoe UI" w:eastAsia="宋体" w:hAnsi="Segoe UI" w:cs="Segoe UI"/>
          <w:noProof/>
          <w:color w:val="414141"/>
          <w:kern w:val="0"/>
          <w:szCs w:val="21"/>
        </w:rPr>
        <w:drawing>
          <wp:inline distT="0" distB="0" distL="0" distR="0" wp14:anchorId="7A9F9D45" wp14:editId="41C5F6E8">
            <wp:extent cx="2076857" cy="611258"/>
            <wp:effectExtent l="0" t="0" r="0" b="0"/>
            <wp:docPr id="4" name="图片 4" descr="https://image.jiqizhixin.com/uploads/wangeditor/d02dc172-e784-4a64-a74e-e35943bf6bfa/68424WX20170827-10524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jiqizhixin.com/uploads/wangeditor/d02dc172-e784-4a64-a74e-e35943bf6bfa/68424WX20170827-105240@2x.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01815" cy="648035"/>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其中</w:t>
      </w:r>
      <w:r w:rsidRPr="00804917">
        <w:rPr>
          <w:rFonts w:ascii="Segoe UI" w:eastAsia="宋体" w:hAnsi="Segoe UI" w:cs="Segoe UI"/>
          <w:color w:val="414141"/>
          <w:kern w:val="0"/>
          <w:szCs w:val="21"/>
        </w:rPr>
        <w:t> α </w:t>
      </w:r>
      <w:r w:rsidRPr="00804917">
        <w:rPr>
          <w:rFonts w:ascii="Segoe UI" w:eastAsia="宋体" w:hAnsi="Segoe UI" w:cs="Segoe UI"/>
          <w:color w:val="414141"/>
          <w:kern w:val="0"/>
          <w:szCs w:val="21"/>
        </w:rPr>
        <w:t>和</w:t>
      </w:r>
      <w:r w:rsidRPr="00804917">
        <w:rPr>
          <w:rFonts w:ascii="Segoe UI" w:eastAsia="宋体" w:hAnsi="Segoe UI" w:cs="Segoe UI"/>
          <w:color w:val="414141"/>
          <w:kern w:val="0"/>
          <w:szCs w:val="21"/>
        </w:rPr>
        <w:t> w </w:t>
      </w:r>
      <w:r w:rsidRPr="00804917">
        <w:rPr>
          <w:rFonts w:ascii="Segoe UI" w:eastAsia="宋体" w:hAnsi="Segoe UI" w:cs="Segoe UI"/>
          <w:color w:val="414141"/>
          <w:kern w:val="0"/>
          <w:szCs w:val="21"/>
        </w:rPr>
        <w:t>是原始</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对偶变量，</w:t>
      </w:r>
      <w:r w:rsidRPr="00804917">
        <w:rPr>
          <w:rFonts w:ascii="Segoe UI" w:eastAsia="宋体" w:hAnsi="Segoe UI" w:cs="Segoe UI"/>
          <w:color w:val="414141"/>
          <w:kern w:val="0"/>
          <w:szCs w:val="21"/>
        </w:rPr>
        <w:t>A </w:t>
      </w:r>
      <w:r w:rsidRPr="00804917">
        <w:rPr>
          <w:rFonts w:ascii="Segoe UI" w:eastAsia="宋体" w:hAnsi="Segoe UI" w:cs="Segoe UI"/>
          <w:color w:val="414141"/>
          <w:kern w:val="0"/>
          <w:szCs w:val="21"/>
        </w:rPr>
        <w:t>是包含数据点列向量的数据矩阵，而</w:t>
      </w:r>
      <w:r w:rsidRPr="00804917">
        <w:rPr>
          <w:rFonts w:ascii="Segoe UI" w:eastAsia="宋体" w:hAnsi="Segoe UI" w:cs="Segoe UI"/>
          <w:color w:val="414141"/>
          <w:kern w:val="0"/>
          <w:szCs w:val="21"/>
        </w:rPr>
        <w:t> f* </w:t>
      </w:r>
      <w:r w:rsidRPr="00804917">
        <w:rPr>
          <w:rFonts w:ascii="Segoe UI" w:eastAsia="宋体" w:hAnsi="Segoe UI" w:cs="Segoe UI"/>
          <w:color w:val="414141"/>
          <w:kern w:val="0"/>
          <w:szCs w:val="21"/>
        </w:rPr>
        <w:t>和</w:t>
      </w:r>
      <w:r w:rsidRPr="00804917">
        <w:rPr>
          <w:rFonts w:ascii="Segoe UI" w:eastAsia="宋体" w:hAnsi="Segoe UI" w:cs="Segoe UI"/>
          <w:color w:val="414141"/>
          <w:kern w:val="0"/>
          <w:szCs w:val="21"/>
        </w:rPr>
        <w:t> g* </w:t>
      </w:r>
      <w:r w:rsidRPr="00804917">
        <w:rPr>
          <w:rFonts w:ascii="Segoe UI" w:eastAsia="宋体" w:hAnsi="Segoe UI" w:cs="Segoe UI"/>
          <w:color w:val="414141"/>
          <w:kern w:val="0"/>
          <w:szCs w:val="21"/>
        </w:rPr>
        <w:t>则是</w:t>
      </w:r>
      <w:r w:rsidRPr="00804917">
        <w:rPr>
          <w:rFonts w:ascii="Segoe UI" w:eastAsia="宋体" w:hAnsi="Segoe UI" w:cs="Segoe UI"/>
          <w:color w:val="414141"/>
          <w:kern w:val="0"/>
          <w:szCs w:val="21"/>
        </w:rPr>
        <w:t> f </w:t>
      </w:r>
      <w:r w:rsidRPr="00804917">
        <w:rPr>
          <w:rFonts w:ascii="Segoe UI" w:eastAsia="宋体" w:hAnsi="Segoe UI" w:cs="Segoe UI"/>
          <w:color w:val="414141"/>
          <w:kern w:val="0"/>
          <w:szCs w:val="21"/>
        </w:rPr>
        <w:t>和</w:t>
      </w:r>
      <w:r w:rsidRPr="00804917">
        <w:rPr>
          <w:rFonts w:ascii="Segoe UI" w:eastAsia="宋体" w:hAnsi="Segoe UI" w:cs="Segoe UI"/>
          <w:color w:val="414141"/>
          <w:kern w:val="0"/>
          <w:szCs w:val="21"/>
        </w:rPr>
        <w:t> g </w:t>
      </w:r>
      <w:r w:rsidRPr="00804917">
        <w:rPr>
          <w:rFonts w:ascii="Segoe UI" w:eastAsia="宋体" w:hAnsi="Segoe UI" w:cs="Segoe UI"/>
          <w:color w:val="414141"/>
          <w:kern w:val="0"/>
          <w:szCs w:val="21"/>
        </w:rPr>
        <w:t>的</w:t>
      </w:r>
      <w:proofErr w:type="gramStart"/>
      <w:r w:rsidRPr="00804917">
        <w:rPr>
          <w:rFonts w:ascii="Segoe UI" w:eastAsia="宋体" w:hAnsi="Segoe UI" w:cs="Segoe UI"/>
          <w:color w:val="414141"/>
          <w:kern w:val="0"/>
          <w:szCs w:val="21"/>
        </w:rPr>
        <w:t>凸</w:t>
      </w:r>
      <w:proofErr w:type="gramEnd"/>
      <w:r w:rsidRPr="00804917">
        <w:rPr>
          <w:rFonts w:ascii="Segoe UI" w:eastAsia="宋体" w:hAnsi="Segoe UI" w:cs="Segoe UI"/>
          <w:color w:val="414141"/>
          <w:kern w:val="0"/>
          <w:szCs w:val="21"/>
        </w:rPr>
        <w:t>共轭。非负的对偶间隙（</w:t>
      </w:r>
      <w:r w:rsidRPr="00804917">
        <w:rPr>
          <w:rFonts w:ascii="Segoe UI" w:eastAsia="宋体" w:hAnsi="Segoe UI" w:cs="Segoe UI"/>
          <w:color w:val="414141"/>
          <w:kern w:val="0"/>
          <w:szCs w:val="21"/>
        </w:rPr>
        <w:t>duality gap</w:t>
      </w:r>
      <w:r w:rsidRPr="00804917">
        <w:rPr>
          <w:rFonts w:ascii="Segoe UI" w:eastAsia="宋体" w:hAnsi="Segoe UI" w:cs="Segoe UI"/>
          <w:color w:val="414141"/>
          <w:kern w:val="0"/>
          <w:szCs w:val="21"/>
        </w:rPr>
        <w:t>）</w:t>
      </w:r>
      <w:r w:rsidRPr="00804917">
        <w:rPr>
          <w:rFonts w:ascii="Segoe UI" w:eastAsia="宋体" w:hAnsi="Segoe UI" w:cs="Segoe UI"/>
          <w:noProof/>
          <w:color w:val="414141"/>
          <w:kern w:val="0"/>
          <w:szCs w:val="21"/>
        </w:rPr>
        <w:drawing>
          <wp:inline distT="0" distB="0" distL="0" distR="0" wp14:anchorId="58614EBC" wp14:editId="631F342D">
            <wp:extent cx="2291741" cy="247101"/>
            <wp:effectExtent l="0" t="0" r="0" b="635"/>
            <wp:docPr id="5" name="图片 5" descr="https://image.jiqizhixin.com/uploads/wangeditor/d02dc172-e784-4a64-a74e-e35943bf6bfa/18931WX20170827-10531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image.jiqizhixin.com/uploads/wangeditor/d02dc172-e784-4a64-a74e-e35943bf6bfa/18931WX20170827-105310@2x.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958" cy="259847"/>
                    </a:xfrm>
                    <a:prstGeom prst="rect">
                      <a:avLst/>
                    </a:prstGeom>
                    <a:noFill/>
                    <a:ln>
                      <a:noFill/>
                    </a:ln>
                  </pic:spPr>
                </pic:pic>
              </a:graphicData>
            </a:graphic>
          </wp:inline>
        </w:drawing>
      </w:r>
      <w:r w:rsidRPr="00804917">
        <w:rPr>
          <w:rFonts w:ascii="Segoe UI" w:eastAsia="宋体" w:hAnsi="Segoe UI" w:cs="Segoe UI"/>
          <w:color w:val="414141"/>
          <w:kern w:val="0"/>
          <w:sz w:val="24"/>
          <w:szCs w:val="24"/>
        </w:rPr>
        <w:t>，其中</w:t>
      </w:r>
      <w:r w:rsidRPr="00804917">
        <w:rPr>
          <w:rFonts w:ascii="Segoe UI" w:eastAsia="宋体" w:hAnsi="Segoe UI" w:cs="Segoe UI"/>
          <w:color w:val="414141"/>
          <w:kern w:val="0"/>
          <w:sz w:val="24"/>
          <w:szCs w:val="24"/>
        </w:rPr>
        <w:t> w(α)=</w:t>
      </w:r>
      <w:r w:rsidRPr="00804917">
        <w:rPr>
          <w:rFonts w:ascii="Cambria Math" w:eastAsia="宋体" w:hAnsi="Cambria Math" w:cs="Cambria Math"/>
          <w:color w:val="414141"/>
          <w:kern w:val="0"/>
          <w:sz w:val="24"/>
          <w:szCs w:val="24"/>
        </w:rPr>
        <w:t>∇</w:t>
      </w:r>
      <w:r w:rsidRPr="00804917">
        <w:rPr>
          <w:rFonts w:ascii="Segoe UI" w:eastAsia="宋体" w:hAnsi="Segoe UI" w:cs="Segoe UI"/>
          <w:color w:val="414141"/>
          <w:kern w:val="0"/>
          <w:sz w:val="24"/>
          <w:szCs w:val="24"/>
        </w:rPr>
        <w:t>f(Aα)</w:t>
      </w:r>
      <w:r w:rsidRPr="00804917">
        <w:rPr>
          <w:rFonts w:ascii="Segoe UI" w:eastAsia="宋体" w:hAnsi="Segoe UI" w:cs="Segoe UI"/>
          <w:color w:val="414141"/>
          <w:kern w:val="0"/>
          <w:sz w:val="24"/>
          <w:szCs w:val="24"/>
        </w:rPr>
        <w:t>，为原始或对偶的次优性（</w:t>
      </w:r>
      <w:proofErr w:type="spellStart"/>
      <w:r w:rsidRPr="00804917">
        <w:rPr>
          <w:rFonts w:ascii="Segoe UI" w:eastAsia="宋体" w:hAnsi="Segoe UI" w:cs="Segoe UI"/>
          <w:color w:val="414141"/>
          <w:kern w:val="0"/>
          <w:sz w:val="24"/>
          <w:szCs w:val="24"/>
        </w:rPr>
        <w:t>suboptimality</w:t>
      </w:r>
      <w:proofErr w:type="spellEnd"/>
      <w:r w:rsidRPr="00804917">
        <w:rPr>
          <w:rFonts w:ascii="Segoe UI" w:eastAsia="宋体" w:hAnsi="Segoe UI" w:cs="Segoe UI"/>
          <w:color w:val="414141"/>
          <w:kern w:val="0"/>
          <w:sz w:val="24"/>
          <w:szCs w:val="24"/>
        </w:rPr>
        <w:t>）提供了一个可计算的上限，并且可以在强凸性下在最优解点减少到零。它可以用于验证解的质量和用作是否收敛的标志。根据</w:t>
      </w:r>
      <w:r w:rsidRPr="00804917">
        <w:rPr>
          <w:rFonts w:ascii="Segoe UI" w:eastAsia="宋体" w:hAnsi="Segoe UI" w:cs="Segoe UI"/>
          <w:color w:val="414141"/>
          <w:kern w:val="0"/>
          <w:sz w:val="24"/>
          <w:szCs w:val="24"/>
        </w:rPr>
        <w:t> l </w:t>
      </w:r>
      <w:r w:rsidRPr="00804917">
        <w:rPr>
          <w:rFonts w:ascii="Segoe UI" w:eastAsia="宋体" w:hAnsi="Segoe UI" w:cs="Segoe UI"/>
          <w:color w:val="414141"/>
          <w:kern w:val="0"/>
          <w:sz w:val="24"/>
          <w:szCs w:val="24"/>
        </w:rPr>
        <w:t>的平滑度和</w:t>
      </w:r>
      <w:r w:rsidRPr="00804917">
        <w:rPr>
          <w:rFonts w:ascii="Segoe UI" w:eastAsia="宋体" w:hAnsi="Segoe UI" w:cs="Segoe UI"/>
          <w:color w:val="414141"/>
          <w:kern w:val="0"/>
          <w:sz w:val="24"/>
          <w:szCs w:val="24"/>
        </w:rPr>
        <w:t> r </w:t>
      </w:r>
      <w:r w:rsidRPr="00804917">
        <w:rPr>
          <w:rFonts w:ascii="Segoe UI" w:eastAsia="宋体" w:hAnsi="Segoe UI" w:cs="Segoe UI"/>
          <w:color w:val="414141"/>
          <w:kern w:val="0"/>
          <w:sz w:val="24"/>
          <w:szCs w:val="24"/>
        </w:rPr>
        <w:t>的强凸性，我们可以将目标</w:t>
      </w:r>
      <w:r w:rsidRPr="00804917">
        <w:rPr>
          <w:rFonts w:ascii="Segoe UI" w:eastAsia="宋体" w:hAnsi="Segoe UI" w:cs="Segoe UI"/>
          <w:color w:val="414141"/>
          <w:kern w:val="0"/>
          <w:sz w:val="24"/>
          <w:szCs w:val="24"/>
        </w:rPr>
        <w:t> l(u)+r(u) </w:t>
      </w:r>
      <w:r w:rsidRPr="00804917">
        <w:rPr>
          <w:rFonts w:ascii="Segoe UI" w:eastAsia="宋体" w:hAnsi="Segoe UI" w:cs="Segoe UI"/>
          <w:color w:val="414141"/>
          <w:kern w:val="0"/>
          <w:sz w:val="24"/>
          <w:szCs w:val="24"/>
        </w:rPr>
        <w:t>映射到</w:t>
      </w:r>
      <w:r w:rsidRPr="00804917">
        <w:rPr>
          <w:rFonts w:ascii="Segoe UI" w:eastAsia="宋体" w:hAnsi="Segoe UI" w:cs="Segoe UI"/>
          <w:color w:val="414141"/>
          <w:kern w:val="0"/>
          <w:sz w:val="24"/>
          <w:szCs w:val="24"/>
        </w:rPr>
        <w:t> OA </w:t>
      </w:r>
      <w:r w:rsidRPr="00804917">
        <w:rPr>
          <w:rFonts w:ascii="Segoe UI" w:eastAsia="宋体" w:hAnsi="Segoe UI" w:cs="Segoe UI"/>
          <w:color w:val="414141"/>
          <w:kern w:val="0"/>
          <w:sz w:val="24"/>
          <w:szCs w:val="24"/>
        </w:rPr>
        <w:t>或</w:t>
      </w:r>
      <w:r w:rsidRPr="00804917">
        <w:rPr>
          <w:rFonts w:ascii="Segoe UI" w:eastAsia="宋体" w:hAnsi="Segoe UI" w:cs="Segoe UI"/>
          <w:color w:val="414141"/>
          <w:kern w:val="0"/>
          <w:sz w:val="24"/>
          <w:szCs w:val="24"/>
        </w:rPr>
        <w:t> OB</w:t>
      </w:r>
      <w:r w:rsidRPr="00804917">
        <w:rPr>
          <w:rFonts w:ascii="Segoe UI" w:eastAsia="宋体" w:hAnsi="Segoe UI" w:cs="Segoe UI"/>
          <w:color w:val="414141"/>
          <w:kern w:val="0"/>
          <w:sz w:val="24"/>
          <w:szCs w:val="24"/>
        </w:rPr>
        <w:t>：</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br/>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lastRenderedPageBreak/>
        <w:drawing>
          <wp:inline distT="0" distB="0" distL="0" distR="0" wp14:anchorId="28166714" wp14:editId="2D4D343C">
            <wp:extent cx="5569456" cy="563450"/>
            <wp:effectExtent l="0" t="0" r="0" b="8255"/>
            <wp:docPr id="6" name="图片 6" descr="https://image.jiqizhixin.com/uploads/wangeditor/d02dc172-e784-4a64-a74e-e35943bf6bfa/63223WX20170827-10541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image.jiqizhixin.com/uploads/wangeditor/d02dc172-e784-4a64-a74e-e35943bf6bfa/63223WX20170827-105413@2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33992" cy="610446"/>
                    </a:xfrm>
                    <a:prstGeom prst="rect">
                      <a:avLst/>
                    </a:prstGeom>
                    <a:noFill/>
                    <a:ln>
                      <a:noFill/>
                    </a:ln>
                  </pic:spPr>
                </pic:pic>
              </a:graphicData>
            </a:graphic>
          </wp:inline>
        </w:drawing>
      </w:r>
      <w:r w:rsidRPr="00804917">
        <w:rPr>
          <w:rFonts w:ascii="Segoe UI" w:eastAsia="宋体" w:hAnsi="Segoe UI" w:cs="Segoe UI"/>
          <w:color w:val="414141"/>
          <w:kern w:val="0"/>
          <w:sz w:val="24"/>
          <w:szCs w:val="24"/>
        </w:rPr>
        <w:br/>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每种情况的典型案例有：弹性网络回归是</w:t>
      </w:r>
      <w:r w:rsidRPr="00804917">
        <w:rPr>
          <w:rFonts w:ascii="Segoe UI" w:eastAsia="宋体" w:hAnsi="Segoe UI" w:cs="Segoe UI"/>
          <w:color w:val="414141"/>
          <w:kern w:val="0"/>
          <w:szCs w:val="21"/>
        </w:rPr>
        <w:t> Case I</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lasso </w:t>
      </w:r>
      <w:r w:rsidRPr="00804917">
        <w:rPr>
          <w:rFonts w:ascii="Segoe UI" w:eastAsia="宋体" w:hAnsi="Segoe UI" w:cs="Segoe UI"/>
          <w:color w:val="414141"/>
          <w:kern w:val="0"/>
          <w:szCs w:val="21"/>
        </w:rPr>
        <w:t>是</w:t>
      </w:r>
      <w:r w:rsidRPr="00804917">
        <w:rPr>
          <w:rFonts w:ascii="Segoe UI" w:eastAsia="宋体" w:hAnsi="Segoe UI" w:cs="Segoe UI"/>
          <w:color w:val="414141"/>
          <w:kern w:val="0"/>
          <w:szCs w:val="21"/>
        </w:rPr>
        <w:t> Case II</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SVM </w:t>
      </w:r>
      <w:r w:rsidRPr="00804917">
        <w:rPr>
          <w:rFonts w:ascii="Segoe UI" w:eastAsia="宋体" w:hAnsi="Segoe UI" w:cs="Segoe UI"/>
          <w:color w:val="414141"/>
          <w:kern w:val="0"/>
          <w:szCs w:val="21"/>
        </w:rPr>
        <w:t>是</w:t>
      </w:r>
      <w:r w:rsidRPr="00804917">
        <w:rPr>
          <w:rFonts w:ascii="Segoe UI" w:eastAsia="宋体" w:hAnsi="Segoe UI" w:cs="Segoe UI"/>
          <w:color w:val="414141"/>
          <w:kern w:val="0"/>
          <w:szCs w:val="21"/>
        </w:rPr>
        <w:t> Case III</w:t>
      </w:r>
      <w:r w:rsidRPr="00804917">
        <w:rPr>
          <w:rFonts w:ascii="Segoe UI" w:eastAsia="宋体" w:hAnsi="Segoe UI" w:cs="Segoe UI"/>
          <w:color w:val="414141"/>
          <w:kern w:val="0"/>
          <w:szCs w:val="21"/>
        </w:rPr>
        <w:t>。这里省略了推倒过程。</w:t>
      </w:r>
    </w:p>
    <w:p w:rsidR="00804917" w:rsidRPr="00804917" w:rsidRDefault="00804917" w:rsidP="00804917">
      <w:pPr>
        <w:widowControl/>
        <w:spacing w:before="100" w:beforeAutospacing="1" w:after="100" w:afterAutospacing="1"/>
        <w:jc w:val="center"/>
        <w:outlineLvl w:val="2"/>
        <w:rPr>
          <w:rFonts w:ascii="Segoe UI" w:eastAsia="宋体" w:hAnsi="Segoe UI" w:cs="Segoe UI"/>
          <w:b/>
          <w:bCs/>
          <w:color w:val="414141"/>
          <w:kern w:val="0"/>
          <w:sz w:val="27"/>
          <w:szCs w:val="27"/>
        </w:rPr>
      </w:pPr>
      <w:proofErr w:type="spellStart"/>
      <w:r w:rsidRPr="00804917">
        <w:rPr>
          <w:rFonts w:ascii="Segoe UI" w:eastAsia="宋体" w:hAnsi="Segoe UI" w:cs="Segoe UI"/>
          <w:b/>
          <w:bCs/>
          <w:color w:val="414141"/>
          <w:kern w:val="0"/>
          <w:sz w:val="27"/>
          <w:szCs w:val="27"/>
        </w:rPr>
        <w:t>CoCoA</w:t>
      </w:r>
      <w:proofErr w:type="spellEnd"/>
      <w:r w:rsidRPr="00804917">
        <w:rPr>
          <w:rFonts w:ascii="Segoe UI" w:eastAsia="宋体" w:hAnsi="Segoe UI" w:cs="Segoe UI"/>
          <w:b/>
          <w:bCs/>
          <w:color w:val="414141"/>
          <w:kern w:val="0"/>
          <w:sz w:val="27"/>
          <w:szCs w:val="27"/>
        </w:rPr>
        <w:t> </w:t>
      </w:r>
      <w:r w:rsidRPr="00804917">
        <w:rPr>
          <w:rFonts w:ascii="Segoe UI" w:eastAsia="宋体" w:hAnsi="Segoe UI" w:cs="Segoe UI"/>
          <w:b/>
          <w:bCs/>
          <w:color w:val="414141"/>
          <w:kern w:val="0"/>
          <w:sz w:val="27"/>
          <w:szCs w:val="27"/>
        </w:rPr>
        <w:t>框架</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要在数据分布在</w:t>
      </w:r>
      <w:r w:rsidRPr="00804917">
        <w:rPr>
          <w:rFonts w:ascii="Segoe UI" w:eastAsia="宋体" w:hAnsi="Segoe UI" w:cs="Segoe UI"/>
          <w:color w:val="414141"/>
          <w:kern w:val="0"/>
          <w:szCs w:val="21"/>
        </w:rPr>
        <w:t> K </w:t>
      </w:r>
      <w:r w:rsidRPr="00804917">
        <w:rPr>
          <w:rFonts w:ascii="Segoe UI" w:eastAsia="宋体" w:hAnsi="Segoe UI" w:cs="Segoe UI"/>
          <w:color w:val="414141"/>
          <w:kern w:val="0"/>
          <w:szCs w:val="21"/>
        </w:rPr>
        <w:t>台机器上时最小化目标</w:t>
      </w:r>
      <w:r w:rsidRPr="00804917">
        <w:rPr>
          <w:rFonts w:ascii="Segoe UI" w:eastAsia="宋体" w:hAnsi="Segoe UI" w:cs="Segoe UI"/>
          <w:color w:val="414141"/>
          <w:kern w:val="0"/>
          <w:szCs w:val="21"/>
        </w:rPr>
        <w:t> OA</w:t>
      </w:r>
      <w:r w:rsidRPr="00804917">
        <w:rPr>
          <w:rFonts w:ascii="Segoe UI" w:eastAsia="宋体" w:hAnsi="Segoe UI" w:cs="Segoe UI"/>
          <w:color w:val="414141"/>
          <w:kern w:val="0"/>
          <w:szCs w:val="21"/>
        </w:rPr>
        <w:t>，我们需要将计算分配给</w:t>
      </w:r>
      <w:r w:rsidRPr="00804917">
        <w:rPr>
          <w:rFonts w:ascii="Segoe UI" w:eastAsia="宋体" w:hAnsi="Segoe UI" w:cs="Segoe UI"/>
          <w:color w:val="414141"/>
          <w:kern w:val="0"/>
          <w:szCs w:val="21"/>
        </w:rPr>
        <w:t> K </w:t>
      </w:r>
      <w:proofErr w:type="gramStart"/>
      <w:r w:rsidRPr="00804917">
        <w:rPr>
          <w:rFonts w:ascii="Segoe UI" w:eastAsia="宋体" w:hAnsi="Segoe UI" w:cs="Segoe UI"/>
          <w:color w:val="414141"/>
          <w:kern w:val="0"/>
          <w:szCs w:val="21"/>
        </w:rPr>
        <w:t>个</w:t>
      </w:r>
      <w:proofErr w:type="gramEnd"/>
      <w:r w:rsidRPr="00804917">
        <w:rPr>
          <w:rFonts w:ascii="Segoe UI" w:eastAsia="宋体" w:hAnsi="Segoe UI" w:cs="Segoe UI"/>
          <w:color w:val="414141"/>
          <w:kern w:val="0"/>
          <w:szCs w:val="21"/>
        </w:rPr>
        <w:t>局部子样本并在每次全局迭代过程中将</w:t>
      </w:r>
      <w:r w:rsidRPr="00804917">
        <w:rPr>
          <w:rFonts w:ascii="Segoe UI" w:eastAsia="宋体" w:hAnsi="Segoe UI" w:cs="Segoe UI"/>
          <w:color w:val="414141"/>
          <w:kern w:val="0"/>
          <w:szCs w:val="21"/>
        </w:rPr>
        <w:t> K </w:t>
      </w:r>
      <w:proofErr w:type="gramStart"/>
      <w:r w:rsidRPr="00804917">
        <w:rPr>
          <w:rFonts w:ascii="Segoe UI" w:eastAsia="宋体" w:hAnsi="Segoe UI" w:cs="Segoe UI"/>
          <w:color w:val="414141"/>
          <w:kern w:val="0"/>
          <w:szCs w:val="21"/>
        </w:rPr>
        <w:t>个</w:t>
      </w:r>
      <w:proofErr w:type="gramEnd"/>
      <w:r w:rsidRPr="00804917">
        <w:rPr>
          <w:rFonts w:ascii="Segoe UI" w:eastAsia="宋体" w:hAnsi="Segoe UI" w:cs="Segoe UI"/>
          <w:color w:val="414141"/>
          <w:kern w:val="0"/>
          <w:szCs w:val="21"/>
        </w:rPr>
        <w:t>局部更新组合起来。首先将数据矩阵</w:t>
      </w:r>
      <w:r w:rsidRPr="00804917">
        <w:rPr>
          <w:rFonts w:ascii="Segoe UI" w:eastAsia="宋体" w:hAnsi="Segoe UI" w:cs="Segoe UI"/>
          <w:color w:val="414141"/>
          <w:kern w:val="0"/>
          <w:szCs w:val="21"/>
        </w:rPr>
        <w:t> A </w:t>
      </w:r>
      <w:r w:rsidRPr="00804917">
        <w:rPr>
          <w:rFonts w:ascii="Segoe UI" w:eastAsia="宋体" w:hAnsi="Segoe UI" w:cs="Segoe UI"/>
          <w:color w:val="414141"/>
          <w:kern w:val="0"/>
          <w:szCs w:val="21"/>
        </w:rPr>
        <w:t>的列分成</w:t>
      </w:r>
      <w:r w:rsidRPr="00804917">
        <w:rPr>
          <w:rFonts w:ascii="Segoe UI" w:eastAsia="宋体" w:hAnsi="Segoe UI" w:cs="Segoe UI"/>
          <w:color w:val="414141"/>
          <w:kern w:val="0"/>
          <w:szCs w:val="21"/>
        </w:rPr>
        <w:t> K </w:t>
      </w:r>
      <w:proofErr w:type="gramStart"/>
      <w:r w:rsidRPr="00804917">
        <w:rPr>
          <w:rFonts w:ascii="Segoe UI" w:eastAsia="宋体" w:hAnsi="Segoe UI" w:cs="Segoe UI"/>
          <w:color w:val="414141"/>
          <w:kern w:val="0"/>
          <w:szCs w:val="21"/>
        </w:rPr>
        <w:t>个</w:t>
      </w:r>
      <w:proofErr w:type="gramEnd"/>
      <w:r w:rsidRPr="00804917">
        <w:rPr>
          <w:rFonts w:ascii="Segoe UI" w:eastAsia="宋体" w:hAnsi="Segoe UI" w:cs="Segoe UI"/>
          <w:color w:val="414141"/>
          <w:kern w:val="0"/>
          <w:szCs w:val="21"/>
        </w:rPr>
        <w:t>数据分区</w:t>
      </w:r>
      <w:r w:rsidRPr="00804917">
        <w:rPr>
          <w:rFonts w:ascii="Segoe UI" w:eastAsia="宋体" w:hAnsi="Segoe UI" w:cs="Segoe UI"/>
          <w:noProof/>
          <w:color w:val="414141"/>
          <w:kern w:val="0"/>
          <w:szCs w:val="21"/>
        </w:rPr>
        <w:drawing>
          <wp:inline distT="0" distB="0" distL="0" distR="0" wp14:anchorId="7E7D2980" wp14:editId="76F7223E">
            <wp:extent cx="437566" cy="195719"/>
            <wp:effectExtent l="0" t="0" r="635" b="0"/>
            <wp:docPr id="7" name="图片 7" descr="https://image.jiqizhixin.com/uploads/wangeditor/d02dc172-e784-4a64-a74e-e35943bf6bfa/15702WX20170827-105458@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image.jiqizhixin.com/uploads/wangeditor/d02dc172-e784-4a64-a74e-e35943bf6bfa/15702WX20170827-105458@2x.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0876" cy="206145"/>
                    </a:xfrm>
                    <a:prstGeom prst="rect">
                      <a:avLst/>
                    </a:prstGeom>
                    <a:noFill/>
                    <a:ln>
                      <a:noFill/>
                    </a:ln>
                  </pic:spPr>
                </pic:pic>
              </a:graphicData>
            </a:graphic>
          </wp:inline>
        </w:drawing>
      </w:r>
      <w:r w:rsidRPr="00804917">
        <w:rPr>
          <w:rFonts w:ascii="Segoe UI" w:eastAsia="宋体" w:hAnsi="Segoe UI" w:cs="Segoe UI"/>
          <w:color w:val="414141"/>
          <w:kern w:val="0"/>
          <w:sz w:val="24"/>
          <w:szCs w:val="24"/>
        </w:rPr>
        <w:t>。对于每个工作机器</w:t>
      </w:r>
      <w:r w:rsidRPr="00804917">
        <w:rPr>
          <w:rFonts w:ascii="Segoe UI" w:eastAsia="宋体" w:hAnsi="Segoe UI" w:cs="Segoe UI"/>
          <w:color w:val="414141"/>
          <w:kern w:val="0"/>
          <w:sz w:val="24"/>
          <w:szCs w:val="24"/>
        </w:rPr>
        <w:t> k</w:t>
      </w:r>
      <w:r w:rsidRPr="00804917">
        <w:rPr>
          <w:rFonts w:ascii="Segoe UI" w:eastAsia="宋体" w:hAnsi="Segoe UI" w:cs="Segoe UI"/>
          <w:color w:val="414141"/>
          <w:kern w:val="0"/>
          <w:sz w:val="24"/>
          <w:szCs w:val="24"/>
        </w:rPr>
        <w:t>，定义</w:t>
      </w:r>
      <w:r w:rsidRPr="00804917">
        <w:rPr>
          <w:rFonts w:ascii="Segoe UI" w:eastAsia="宋体" w:hAnsi="Segoe UI" w:cs="Segoe UI"/>
          <w:noProof/>
          <w:color w:val="414141"/>
          <w:kern w:val="0"/>
          <w:szCs w:val="21"/>
        </w:rPr>
        <w:drawing>
          <wp:inline distT="0" distB="0" distL="0" distR="0" wp14:anchorId="22AE1F65" wp14:editId="3FEE4222">
            <wp:extent cx="555372" cy="204353"/>
            <wp:effectExtent l="0" t="0" r="0" b="5715"/>
            <wp:docPr id="8" name="图片 8" descr="https://image.jiqizhixin.com/uploads/wangeditor/d02dc172-e784-4a64-a74e-e35943bf6bfa/48227WX20170827-10553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image.jiqizhixin.com/uploads/wangeditor/d02dc172-e784-4a64-a74e-e35943bf6bfa/48227WX20170827-105537@2x.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733" cy="210005"/>
                    </a:xfrm>
                    <a:prstGeom prst="rect">
                      <a:avLst/>
                    </a:prstGeom>
                    <a:noFill/>
                    <a:ln>
                      <a:noFill/>
                    </a:ln>
                  </pic:spPr>
                </pic:pic>
              </a:graphicData>
            </a:graphic>
          </wp:inline>
        </w:drawing>
      </w:r>
      <w:r w:rsidRPr="00804917">
        <w:rPr>
          <w:rFonts w:ascii="Segoe UI" w:eastAsia="宋体" w:hAnsi="Segoe UI" w:cs="Segoe UI"/>
          <w:color w:val="414141"/>
          <w:kern w:val="0"/>
          <w:sz w:val="24"/>
          <w:szCs w:val="24"/>
        </w:rPr>
        <w:t>，其中当</w:t>
      </w:r>
      <w:r w:rsidRPr="00804917">
        <w:rPr>
          <w:rFonts w:ascii="Segoe UI" w:eastAsia="宋体" w:hAnsi="Segoe UI" w:cs="Segoe UI"/>
          <w:color w:val="414141"/>
          <w:kern w:val="0"/>
          <w:sz w:val="24"/>
          <w:szCs w:val="24"/>
        </w:rPr>
        <w:t> </w:t>
      </w:r>
      <w:proofErr w:type="spellStart"/>
      <w:r w:rsidRPr="00804917">
        <w:rPr>
          <w:rFonts w:ascii="Segoe UI" w:eastAsia="宋体" w:hAnsi="Segoe UI" w:cs="Segoe UI"/>
          <w:color w:val="414141"/>
          <w:kern w:val="0"/>
          <w:sz w:val="24"/>
          <w:szCs w:val="24"/>
        </w:rPr>
        <w:t>i</w:t>
      </w:r>
      <w:proofErr w:type="spellEnd"/>
      <w:r w:rsidRPr="00804917">
        <w:rPr>
          <w:rFonts w:ascii="微软雅黑" w:eastAsia="微软雅黑" w:hAnsi="微软雅黑" w:cs="微软雅黑" w:hint="eastAsia"/>
          <w:color w:val="414141"/>
          <w:kern w:val="0"/>
          <w:sz w:val="24"/>
          <w:szCs w:val="24"/>
        </w:rPr>
        <w:t>∈</w:t>
      </w:r>
      <w:proofErr w:type="spellStart"/>
      <w:r w:rsidRPr="00804917">
        <w:rPr>
          <w:rFonts w:ascii="Segoe UI" w:eastAsia="宋体" w:hAnsi="Segoe UI" w:cs="Segoe UI"/>
          <w:color w:val="414141"/>
          <w:kern w:val="0"/>
          <w:sz w:val="24"/>
          <w:szCs w:val="24"/>
        </w:rPr>
        <w:t>Pk</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时，</w:t>
      </w:r>
      <w:r w:rsidRPr="00804917">
        <w:rPr>
          <w:rFonts w:ascii="Segoe UI" w:eastAsia="宋体" w:hAnsi="Segoe UI" w:cs="Segoe UI"/>
          <w:noProof/>
          <w:color w:val="414141"/>
          <w:kern w:val="0"/>
          <w:szCs w:val="21"/>
        </w:rPr>
        <w:drawing>
          <wp:inline distT="0" distB="0" distL="0" distR="0" wp14:anchorId="0CF71DF7" wp14:editId="2F84FC97">
            <wp:extent cx="768545" cy="292040"/>
            <wp:effectExtent l="0" t="0" r="0" b="0"/>
            <wp:docPr id="9" name="图片 9" descr="https://image.jiqizhixin.com/uploads/wangeditor/d02dc172-e784-4a64-a74e-e35943bf6bfa/84325WX20170827-10561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image.jiqizhixin.com/uploads/wangeditor/d02dc172-e784-4a64-a74e-e35943bf6bfa/84325WX20170827-105613@2x.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85645" cy="298538"/>
                    </a:xfrm>
                    <a:prstGeom prst="rect">
                      <a:avLst/>
                    </a:prstGeom>
                    <a:noFill/>
                    <a:ln>
                      <a:noFill/>
                    </a:ln>
                  </pic:spPr>
                </pic:pic>
              </a:graphicData>
            </a:graphic>
          </wp:inline>
        </w:drawing>
      </w:r>
      <w:r w:rsidRPr="00804917">
        <w:rPr>
          <w:rFonts w:ascii="Segoe UI" w:eastAsia="宋体" w:hAnsi="Segoe UI" w:cs="Segoe UI"/>
          <w:color w:val="414141"/>
          <w:kern w:val="0"/>
          <w:sz w:val="24"/>
          <w:szCs w:val="24"/>
        </w:rPr>
        <w:t>，否则</w:t>
      </w:r>
      <w:r w:rsidRPr="00804917">
        <w:rPr>
          <w:rFonts w:ascii="Segoe UI" w:eastAsia="宋体" w:hAnsi="Segoe UI" w:cs="Segoe UI"/>
          <w:noProof/>
          <w:color w:val="414141"/>
          <w:kern w:val="0"/>
          <w:szCs w:val="21"/>
        </w:rPr>
        <w:drawing>
          <wp:inline distT="0" distB="0" distL="0" distR="0" wp14:anchorId="7F455003" wp14:editId="49B76865">
            <wp:extent cx="662377" cy="246664"/>
            <wp:effectExtent l="0" t="0" r="4445" b="1270"/>
            <wp:docPr id="10" name="图片 10" descr="https://image.jiqizhixin.com/uploads/wangeditor/d02dc172-e784-4a64-a74e-e35943bf6bfa/11292WX20170827-10564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image.jiqizhixin.com/uploads/wangeditor/d02dc172-e784-4a64-a74e-e35943bf6bfa/11292WX20170827-105643@2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578" cy="254559"/>
                    </a:xfrm>
                    <a:prstGeom prst="rect">
                      <a:avLst/>
                    </a:prstGeom>
                    <a:noFill/>
                    <a:ln>
                      <a:noFill/>
                    </a:ln>
                  </pic:spPr>
                </pic:pic>
              </a:graphicData>
            </a:graphic>
          </wp:inline>
        </w:drawing>
      </w:r>
      <w:r w:rsidRPr="00804917">
        <w:rPr>
          <w:rFonts w:ascii="Segoe UI" w:eastAsia="宋体" w:hAnsi="Segoe UI" w:cs="Segoe UI"/>
          <w:color w:val="414141"/>
          <w:kern w:val="0"/>
          <w:sz w:val="24"/>
          <w:szCs w:val="24"/>
        </w:rPr>
        <w:t>。注意这种表示方式与数据的分布方式无关</w:t>
      </w:r>
      <w:r w:rsidRPr="00804917">
        <w:rPr>
          <w:rFonts w:ascii="Segoe UI" w:eastAsia="宋体" w:hAnsi="Segoe UI" w:cs="Segoe UI"/>
          <w:color w:val="414141"/>
          <w:kern w:val="0"/>
          <w:sz w:val="24"/>
          <w:szCs w:val="24"/>
        </w:rPr>
        <w:t>——</w:t>
      </w:r>
      <w:r w:rsidRPr="00804917">
        <w:rPr>
          <w:rFonts w:ascii="Segoe UI" w:eastAsia="宋体" w:hAnsi="Segoe UI" w:cs="Segoe UI"/>
          <w:color w:val="414141"/>
          <w:kern w:val="0"/>
          <w:sz w:val="24"/>
          <w:szCs w:val="24"/>
        </w:rPr>
        <w:t>数据矩阵</w:t>
      </w:r>
      <w:r w:rsidRPr="00804917">
        <w:rPr>
          <w:rFonts w:ascii="Segoe UI" w:eastAsia="宋体" w:hAnsi="Segoe UI" w:cs="Segoe UI"/>
          <w:noProof/>
          <w:color w:val="414141"/>
          <w:kern w:val="0"/>
          <w:szCs w:val="21"/>
        </w:rPr>
        <w:drawing>
          <wp:inline distT="0" distB="0" distL="0" distR="0" wp14:anchorId="211B87A4" wp14:editId="2CC417B2">
            <wp:extent cx="762935" cy="207793"/>
            <wp:effectExtent l="0" t="0" r="0" b="1905"/>
            <wp:docPr id="11" name="图片 11" descr="https://image.jiqizhixin.com/uploads/wangeditor/d02dc172-e784-4a64-a74e-e35943bf6bfa/58524WX20170827-105712@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image.jiqizhixin.com/uploads/wangeditor/d02dc172-e784-4a64-a74e-e35943bf6bfa/58524WX20170827-105712@2x.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84642" cy="213705"/>
                    </a:xfrm>
                    <a:prstGeom prst="rect">
                      <a:avLst/>
                    </a:prstGeom>
                    <a:noFill/>
                    <a:ln>
                      <a:noFill/>
                    </a:ln>
                  </pic:spPr>
                </pic:pic>
              </a:graphicData>
            </a:graphic>
          </wp:inline>
        </w:drawing>
      </w:r>
      <w:r w:rsidRPr="00804917">
        <w:rPr>
          <w:rFonts w:ascii="Segoe UI" w:eastAsia="宋体" w:hAnsi="Segoe UI" w:cs="Segoe UI"/>
          <w:color w:val="414141"/>
          <w:kern w:val="0"/>
          <w:sz w:val="24"/>
          <w:szCs w:val="24"/>
        </w:rPr>
        <w:t>的维度</w:t>
      </w:r>
      <w:r w:rsidRPr="00804917">
        <w:rPr>
          <w:rFonts w:ascii="Segoe UI" w:eastAsia="宋体" w:hAnsi="Segoe UI" w:cs="Segoe UI"/>
          <w:color w:val="414141"/>
          <w:kern w:val="0"/>
          <w:sz w:val="24"/>
          <w:szCs w:val="24"/>
        </w:rPr>
        <w:t> n </w:t>
      </w:r>
      <w:r w:rsidRPr="00804917">
        <w:rPr>
          <w:rFonts w:ascii="Segoe UI" w:eastAsia="宋体" w:hAnsi="Segoe UI" w:cs="Segoe UI"/>
          <w:color w:val="414141"/>
          <w:kern w:val="0"/>
          <w:sz w:val="24"/>
          <w:szCs w:val="24"/>
        </w:rPr>
        <w:t>和</w:t>
      </w:r>
      <w:r w:rsidRPr="00804917">
        <w:rPr>
          <w:rFonts w:ascii="Segoe UI" w:eastAsia="宋体" w:hAnsi="Segoe UI" w:cs="Segoe UI"/>
          <w:color w:val="414141"/>
          <w:kern w:val="0"/>
          <w:sz w:val="24"/>
          <w:szCs w:val="24"/>
        </w:rPr>
        <w:t> d </w:t>
      </w:r>
      <w:r w:rsidRPr="00804917">
        <w:rPr>
          <w:rFonts w:ascii="Segoe UI" w:eastAsia="宋体" w:hAnsi="Segoe UI" w:cs="Segoe UI"/>
          <w:color w:val="414141"/>
          <w:kern w:val="0"/>
          <w:sz w:val="24"/>
          <w:szCs w:val="24"/>
        </w:rPr>
        <w:t>各自都可以表示特征的数量或数据点的数量。这种可互换性是</w:t>
      </w:r>
      <w:r w:rsidRPr="00804917">
        <w:rPr>
          <w:rFonts w:ascii="Segoe UI" w:eastAsia="宋体" w:hAnsi="Segoe UI" w:cs="Segoe UI"/>
          <w:color w:val="414141"/>
          <w:kern w:val="0"/>
          <w:sz w:val="24"/>
          <w:szCs w:val="24"/>
        </w:rPr>
        <w:t> </w:t>
      </w:r>
      <w:proofErr w:type="spellStart"/>
      <w:r w:rsidRPr="00804917">
        <w:rPr>
          <w:rFonts w:ascii="Segoe UI" w:eastAsia="宋体" w:hAnsi="Segoe UI" w:cs="Segoe UI"/>
          <w:color w:val="414141"/>
          <w:kern w:val="0"/>
          <w:sz w:val="24"/>
          <w:szCs w:val="24"/>
        </w:rPr>
        <w:t>CoCoA</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的一个显著优势</w:t>
      </w:r>
      <w:r w:rsidRPr="00804917">
        <w:rPr>
          <w:rFonts w:ascii="Segoe UI" w:eastAsia="宋体" w:hAnsi="Segoe UI" w:cs="Segoe UI"/>
          <w:color w:val="414141"/>
          <w:kern w:val="0"/>
          <w:sz w:val="24"/>
          <w:szCs w:val="24"/>
        </w:rPr>
        <w:t>——</w:t>
      </w:r>
      <w:r w:rsidRPr="00804917">
        <w:rPr>
          <w:rFonts w:ascii="Segoe UI" w:eastAsia="宋体" w:hAnsi="Segoe UI" w:cs="Segoe UI"/>
          <w:color w:val="414141"/>
          <w:kern w:val="0"/>
          <w:sz w:val="24"/>
          <w:szCs w:val="24"/>
        </w:rPr>
        <w:t>提供了灵活的数据分区方式，通过特征或数据点都可以，这取决于哪个更大以及使用了哪种算法。</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分布</w:t>
      </w:r>
      <w:r w:rsidRPr="00804917">
        <w:rPr>
          <w:rFonts w:ascii="Segoe UI" w:eastAsia="宋体" w:hAnsi="Segoe UI" w:cs="Segoe UI"/>
          <w:color w:val="414141"/>
          <w:kern w:val="0"/>
          <w:szCs w:val="21"/>
        </w:rPr>
        <w:t> g(α) </w:t>
      </w:r>
      <w:r w:rsidRPr="00804917">
        <w:rPr>
          <w:rFonts w:ascii="Segoe UI" w:eastAsia="宋体" w:hAnsi="Segoe UI" w:cs="Segoe UI"/>
          <w:color w:val="414141"/>
          <w:kern w:val="0"/>
          <w:szCs w:val="21"/>
        </w:rPr>
        <w:t>很简单，因为它是可分的</w:t>
      </w:r>
      <w:r w:rsidRPr="00804917">
        <w:rPr>
          <w:rFonts w:ascii="Segoe UI" w:eastAsia="宋体" w:hAnsi="Segoe UI" w:cs="Segoe UI"/>
          <w:noProof/>
          <w:color w:val="414141"/>
          <w:kern w:val="0"/>
          <w:szCs w:val="21"/>
        </w:rPr>
        <w:drawing>
          <wp:inline distT="0" distB="0" distL="0" distR="0" wp14:anchorId="382F5E7E" wp14:editId="2C43493F">
            <wp:extent cx="1065865" cy="237060"/>
            <wp:effectExtent l="0" t="0" r="1270" b="0"/>
            <wp:docPr id="12" name="图片 12" descr="https://image.jiqizhixin.com/uploads/wangeditor/d02dc172-e784-4a64-a74e-e35943bf6bfa/88026WX20170827-10580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image.jiqizhixin.com/uploads/wangeditor/d02dc172-e784-4a64-a74e-e35943bf6bfa/88026WX20170827-105800@2x.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1747" cy="249489"/>
                    </a:xfrm>
                    <a:prstGeom prst="rect">
                      <a:avLst/>
                    </a:prstGeom>
                    <a:noFill/>
                    <a:ln>
                      <a:noFill/>
                    </a:ln>
                  </pic:spPr>
                </pic:pic>
              </a:graphicData>
            </a:graphic>
          </wp:inline>
        </w:drawing>
      </w:r>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；但要分布</w:t>
      </w:r>
      <w:r w:rsidRPr="00804917">
        <w:rPr>
          <w:rFonts w:ascii="Segoe UI" w:eastAsia="宋体" w:hAnsi="Segoe UI" w:cs="Segoe UI"/>
          <w:color w:val="414141"/>
          <w:kern w:val="0"/>
          <w:sz w:val="24"/>
          <w:szCs w:val="24"/>
        </w:rPr>
        <w:t> f(Aα)</w:t>
      </w:r>
      <w:r w:rsidRPr="00804917">
        <w:rPr>
          <w:rFonts w:ascii="Segoe UI" w:eastAsia="宋体" w:hAnsi="Segoe UI" w:cs="Segoe UI"/>
          <w:color w:val="414141"/>
          <w:kern w:val="0"/>
          <w:sz w:val="24"/>
          <w:szCs w:val="24"/>
        </w:rPr>
        <w:t>，我们需要</w:t>
      </w:r>
      <w:proofErr w:type="gramStart"/>
      <w:r w:rsidRPr="00804917">
        <w:rPr>
          <w:rFonts w:ascii="Segoe UI" w:eastAsia="宋体" w:hAnsi="Segoe UI" w:cs="Segoe UI"/>
          <w:color w:val="414141"/>
          <w:kern w:val="0"/>
          <w:sz w:val="24"/>
          <w:szCs w:val="24"/>
        </w:rPr>
        <w:t>最小化它的</w:t>
      </w:r>
      <w:proofErr w:type="gramEnd"/>
      <w:r w:rsidRPr="00804917">
        <w:rPr>
          <w:rFonts w:ascii="Segoe UI" w:eastAsia="宋体" w:hAnsi="Segoe UI" w:cs="Segoe UI"/>
          <w:color w:val="414141"/>
          <w:kern w:val="0"/>
          <w:sz w:val="24"/>
          <w:szCs w:val="24"/>
        </w:rPr>
        <w:t>二次近似。我们定义了以下仅读取局部数据子样本的局部二次子问题：</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br/>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drawing>
          <wp:inline distT="0" distB="0" distL="0" distR="0" wp14:anchorId="0C48DF4B" wp14:editId="08EEA8A5">
            <wp:extent cx="5301560" cy="718496"/>
            <wp:effectExtent l="0" t="0" r="0" b="5715"/>
            <wp:docPr id="13" name="图片 13" descr="https://image.jiqizhixin.com/uploads/wangeditor/d02dc172-e784-4a64-a74e-e35943bf6bfa/27046WX20170827-10583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image.jiqizhixin.com/uploads/wangeditor/d02dc172-e784-4a64-a74e-e35943bf6bfa/27046WX20170827-105837@2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6720" cy="735458"/>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表示机器</w:t>
      </w:r>
      <w:r w:rsidRPr="00804917">
        <w:rPr>
          <w:rFonts w:ascii="Segoe UI" w:eastAsia="宋体" w:hAnsi="Segoe UI" w:cs="Segoe UI"/>
          <w:color w:val="414141"/>
          <w:kern w:val="0"/>
          <w:szCs w:val="21"/>
        </w:rPr>
        <w:t> k </w:t>
      </w:r>
      <w:r w:rsidRPr="00804917">
        <w:rPr>
          <w:rFonts w:ascii="Segoe UI" w:eastAsia="宋体" w:hAnsi="Segoe UI" w:cs="Segoe UI"/>
          <w:color w:val="414141"/>
          <w:kern w:val="0"/>
          <w:szCs w:val="21"/>
        </w:rPr>
        <w:t>上的一组列，类似于</w:t>
      </w:r>
      <w:r w:rsidRPr="00804917">
        <w:rPr>
          <w:rFonts w:ascii="Segoe UI" w:eastAsia="宋体" w:hAnsi="Segoe UI" w:cs="Segoe UI"/>
          <w:color w:val="414141"/>
          <w:kern w:val="0"/>
          <w:szCs w:val="21"/>
        </w:rPr>
        <w:t> </w:t>
      </w:r>
      <w:r w:rsidRPr="00804917">
        <w:rPr>
          <w:rFonts w:ascii="Segoe UI" w:eastAsia="宋体" w:hAnsi="Segoe UI" w:cs="Segoe UI"/>
          <w:noProof/>
          <w:color w:val="414141"/>
          <w:kern w:val="0"/>
          <w:szCs w:val="21"/>
        </w:rPr>
        <w:drawing>
          <wp:inline distT="0" distB="0" distL="0" distR="0" wp14:anchorId="62AAF9B7" wp14:editId="02391EC6">
            <wp:extent cx="1194891" cy="274431"/>
            <wp:effectExtent l="0" t="0" r="5715" b="0"/>
            <wp:docPr id="14" name="图片 14" descr="https://image.jiqizhixin.com/uploads/wangeditor/d02dc172-e784-4a64-a74e-e35943bf6bfa/60481WX20170827-10591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image.jiqizhixin.com/uploads/wangeditor/d02dc172-e784-4a64-a74e-e35943bf6bfa/60481WX20170827-105910@2x.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5002" cy="279050"/>
                    </a:xfrm>
                    <a:prstGeom prst="rect">
                      <a:avLst/>
                    </a:prstGeom>
                    <a:noFill/>
                    <a:ln>
                      <a:noFill/>
                    </a:ln>
                  </pic:spPr>
                </pic:pic>
              </a:graphicData>
            </a:graphic>
          </wp:inline>
        </w:drawing>
      </w:r>
      <w:r w:rsidRPr="00804917">
        <w:rPr>
          <w:rFonts w:ascii="Segoe UI" w:eastAsia="宋体" w:hAnsi="Segoe UI" w:cs="Segoe UI"/>
          <w:color w:val="414141"/>
          <w:kern w:val="0"/>
          <w:sz w:val="24"/>
          <w:szCs w:val="24"/>
        </w:rPr>
        <w:t>是来自前一次迭代的共享向量，</w:t>
      </w:r>
      <w:r w:rsidRPr="00804917">
        <w:rPr>
          <w:rFonts w:ascii="Segoe UI" w:eastAsia="宋体" w:hAnsi="Segoe UI" w:cs="Segoe UI"/>
          <w:noProof/>
          <w:color w:val="414141"/>
          <w:kern w:val="0"/>
          <w:szCs w:val="21"/>
        </w:rPr>
        <w:drawing>
          <wp:inline distT="0" distB="0" distL="0" distR="0" wp14:anchorId="543AC788" wp14:editId="003ABA4D">
            <wp:extent cx="1368795" cy="264248"/>
            <wp:effectExtent l="0" t="0" r="3175" b="2540"/>
            <wp:docPr id="15" name="图片 15" descr="https://image.jiqizhixin.com/uploads/wangeditor/d02dc172-e784-4a64-a74e-e35943bf6bfa/90474WX20170827-105942@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image.jiqizhixin.com/uploads/wangeditor/d02dc172-e784-4a64-a74e-e35943bf6bfa/90474WX20170827-105942@2x.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45018" cy="278963"/>
                    </a:xfrm>
                    <a:prstGeom prst="rect">
                      <a:avLst/>
                    </a:prstGeom>
                    <a:noFill/>
                    <a:ln>
                      <a:noFill/>
                    </a:ln>
                  </pic:spPr>
                </pic:pic>
              </a:graphicData>
            </a:graphic>
          </wp:inline>
        </w:drawing>
      </w:r>
      <w:r w:rsidRPr="00804917">
        <w:rPr>
          <w:rFonts w:ascii="Segoe UI" w:eastAsia="宋体" w:hAnsi="Segoe UI" w:cs="Segoe UI"/>
          <w:color w:val="414141"/>
          <w:kern w:val="0"/>
          <w:sz w:val="24"/>
          <w:szCs w:val="24"/>
        </w:rPr>
        <w:t>表示局部变量</w:t>
      </w:r>
      <w:r w:rsidRPr="00804917">
        <w:rPr>
          <w:rFonts w:ascii="Segoe UI" w:eastAsia="宋体" w:hAnsi="Segoe UI" w:cs="Segoe UI"/>
          <w:color w:val="414141"/>
          <w:kern w:val="0"/>
          <w:sz w:val="24"/>
          <w:szCs w:val="24"/>
        </w:rPr>
        <w:t>α</w:t>
      </w:r>
      <w:proofErr w:type="spellStart"/>
      <w:r w:rsidRPr="00804917">
        <w:rPr>
          <w:rFonts w:ascii="Segoe UI" w:eastAsia="宋体" w:hAnsi="Segoe UI" w:cs="Segoe UI"/>
          <w:color w:val="414141"/>
          <w:kern w:val="0"/>
          <w:sz w:val="24"/>
          <w:szCs w:val="24"/>
        </w:rPr>
        <w:t>i</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在所有</w:t>
      </w:r>
      <w:r w:rsidRPr="00804917">
        <w:rPr>
          <w:rFonts w:ascii="Segoe UI" w:eastAsia="宋体" w:hAnsi="Segoe UI" w:cs="Segoe UI"/>
          <w:color w:val="414141"/>
          <w:kern w:val="0"/>
          <w:sz w:val="24"/>
          <w:szCs w:val="24"/>
        </w:rPr>
        <w:t> </w:t>
      </w:r>
      <w:proofErr w:type="spellStart"/>
      <w:r w:rsidRPr="00804917">
        <w:rPr>
          <w:rFonts w:ascii="Segoe UI" w:eastAsia="宋体" w:hAnsi="Segoe UI" w:cs="Segoe UI"/>
          <w:color w:val="414141"/>
          <w:kern w:val="0"/>
          <w:sz w:val="24"/>
          <w:szCs w:val="24"/>
        </w:rPr>
        <w:t>i</w:t>
      </w:r>
      <w:proofErr w:type="spellEnd"/>
      <w:r w:rsidRPr="00804917">
        <w:rPr>
          <w:rFonts w:ascii="微软雅黑" w:eastAsia="微软雅黑" w:hAnsi="微软雅黑" w:cs="微软雅黑" w:hint="eastAsia"/>
          <w:color w:val="414141"/>
          <w:kern w:val="0"/>
          <w:sz w:val="24"/>
          <w:szCs w:val="24"/>
        </w:rPr>
        <w:t>∈</w:t>
      </w:r>
      <w:proofErr w:type="spellStart"/>
      <w:r w:rsidRPr="00804917">
        <w:rPr>
          <w:rFonts w:ascii="Segoe UI" w:eastAsia="宋体" w:hAnsi="Segoe UI" w:cs="Segoe UI"/>
          <w:color w:val="414141"/>
          <w:kern w:val="0"/>
          <w:sz w:val="24"/>
          <w:szCs w:val="24"/>
        </w:rPr>
        <w:t>Pk</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上的变化，而且在</w:t>
      </w:r>
      <w:r w:rsidRPr="00804917">
        <w:rPr>
          <w:rFonts w:ascii="Segoe UI" w:eastAsia="宋体" w:hAnsi="Segoe UI" w:cs="Segoe UI"/>
          <w:color w:val="414141"/>
          <w:kern w:val="0"/>
          <w:sz w:val="24"/>
          <w:szCs w:val="24"/>
        </w:rPr>
        <w:t> </w:t>
      </w:r>
      <w:proofErr w:type="spellStart"/>
      <w:r w:rsidRPr="00804917">
        <w:rPr>
          <w:rFonts w:ascii="Segoe UI" w:eastAsia="宋体" w:hAnsi="Segoe UI" w:cs="Segoe UI"/>
          <w:color w:val="414141"/>
          <w:kern w:val="0"/>
          <w:sz w:val="24"/>
          <w:szCs w:val="24"/>
        </w:rPr>
        <w:t>i</w:t>
      </w:r>
      <w:r w:rsidRPr="00804917">
        <w:rPr>
          <w:rFonts w:ascii="Cambria Math" w:eastAsia="宋体" w:hAnsi="Cambria Math" w:cs="Cambria Math"/>
          <w:color w:val="414141"/>
          <w:kern w:val="0"/>
          <w:sz w:val="24"/>
          <w:szCs w:val="24"/>
        </w:rPr>
        <w:t>∉</w:t>
      </w:r>
      <w:r w:rsidRPr="00804917">
        <w:rPr>
          <w:rFonts w:ascii="Segoe UI" w:eastAsia="宋体" w:hAnsi="Segoe UI" w:cs="Segoe UI"/>
          <w:color w:val="414141"/>
          <w:kern w:val="0"/>
          <w:sz w:val="24"/>
          <w:szCs w:val="24"/>
        </w:rPr>
        <w:t>Pk</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时为零。这个子问题是围绕固定的</w:t>
      </w:r>
      <w:r w:rsidRPr="00804917">
        <w:rPr>
          <w:rFonts w:ascii="Segoe UI" w:eastAsia="宋体" w:hAnsi="Segoe UI" w:cs="Segoe UI"/>
          <w:color w:val="414141"/>
          <w:kern w:val="0"/>
          <w:sz w:val="24"/>
          <w:szCs w:val="24"/>
        </w:rPr>
        <w:t> v </w:t>
      </w:r>
      <w:r w:rsidRPr="00804917">
        <w:rPr>
          <w:rFonts w:ascii="Segoe UI" w:eastAsia="宋体" w:hAnsi="Segoe UI" w:cs="Segoe UI"/>
          <w:color w:val="414141"/>
          <w:kern w:val="0"/>
          <w:sz w:val="24"/>
          <w:szCs w:val="24"/>
        </w:rPr>
        <w:t>的临近区域</w:t>
      </w:r>
      <w:r w:rsidRPr="00804917">
        <w:rPr>
          <w:rFonts w:ascii="Segoe UI" w:eastAsia="宋体" w:hAnsi="Segoe UI" w:cs="Segoe UI"/>
          <w:color w:val="414141"/>
          <w:kern w:val="0"/>
          <w:sz w:val="24"/>
          <w:szCs w:val="24"/>
        </w:rPr>
        <w:t> f </w:t>
      </w:r>
      <w:r w:rsidRPr="00804917">
        <w:rPr>
          <w:rFonts w:ascii="Segoe UI" w:eastAsia="宋体" w:hAnsi="Segoe UI" w:cs="Segoe UI"/>
          <w:color w:val="414141"/>
          <w:kern w:val="0"/>
          <w:sz w:val="24"/>
          <w:szCs w:val="24"/>
        </w:rPr>
        <w:t>的线性化，可以通过大多数有</w:t>
      </w:r>
      <w:r w:rsidRPr="00804917">
        <w:rPr>
          <w:rFonts w:ascii="Segoe UI" w:eastAsia="宋体" w:hAnsi="Segoe UI" w:cs="Segoe UI"/>
          <w:color w:val="414141"/>
          <w:kern w:val="0"/>
          <w:sz w:val="24"/>
          <w:szCs w:val="24"/>
        </w:rPr>
        <w:lastRenderedPageBreak/>
        <w:t>效的二次优化求解器解出。可以直观地看到，</w:t>
      </w:r>
      <w:r w:rsidRPr="00804917">
        <w:rPr>
          <w:rFonts w:ascii="Segoe UI" w:eastAsia="宋体" w:hAnsi="Segoe UI" w:cs="Segoe UI"/>
          <w:noProof/>
          <w:color w:val="414141"/>
          <w:kern w:val="0"/>
          <w:szCs w:val="21"/>
        </w:rPr>
        <w:drawing>
          <wp:inline distT="0" distB="0" distL="0" distR="0" wp14:anchorId="6E059561" wp14:editId="36415B7C">
            <wp:extent cx="183286" cy="207614"/>
            <wp:effectExtent l="0" t="0" r="7620" b="2540"/>
            <wp:docPr id="16" name="图片 16" descr="https://image.jiqizhixin.com/uploads/wangeditor/d02dc172-e784-4a64-a74e-e35943bf6bfa/28961WX20170827-11001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image.jiqizhixin.com/uploads/wangeditor/d02dc172-e784-4a64-a74e-e35943bf6bfa/28961WX20170827-110019@2x.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530" cy="218084"/>
                    </a:xfrm>
                    <a:prstGeom prst="rect">
                      <a:avLst/>
                    </a:prstGeom>
                    <a:noFill/>
                    <a:ln>
                      <a:noFill/>
                    </a:ln>
                  </pic:spPr>
                </pic:pic>
              </a:graphicData>
            </a:graphic>
          </wp:inline>
        </w:drawing>
      </w:r>
      <w:r w:rsidRPr="00804917">
        <w:rPr>
          <w:rFonts w:ascii="Segoe UI" w:eastAsia="宋体" w:hAnsi="Segoe UI" w:cs="Segoe UI"/>
          <w:color w:val="414141"/>
          <w:kern w:val="0"/>
          <w:sz w:val="24"/>
          <w:szCs w:val="24"/>
        </w:rPr>
        <w:t>试图随局部</w:t>
      </w:r>
      <w:r w:rsidRPr="00804917">
        <w:rPr>
          <w:rFonts w:ascii="Segoe UI" w:eastAsia="宋体" w:hAnsi="Segoe UI" w:cs="Segoe UI"/>
          <w:noProof/>
          <w:color w:val="414141"/>
          <w:kern w:val="0"/>
          <w:szCs w:val="21"/>
        </w:rPr>
        <w:drawing>
          <wp:inline distT="0" distB="0" distL="0" distR="0" wp14:anchorId="6740966F" wp14:editId="4C39E56B">
            <wp:extent cx="342198" cy="203843"/>
            <wp:effectExtent l="0" t="0" r="1270" b="5715"/>
            <wp:docPr id="17" name="图片 17" descr="https://image.jiqizhixin.com/uploads/wangeditor/d02dc172-e784-4a64-a74e-e35943bf6bfa/58882WX20170827-11004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image.jiqizhixin.com/uploads/wangeditor/d02dc172-e784-4a64-a74e-e35943bf6bfa/58882WX20170827-110047@2x.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458" cy="211742"/>
                    </a:xfrm>
                    <a:prstGeom prst="rect">
                      <a:avLst/>
                    </a:prstGeom>
                    <a:noFill/>
                    <a:ln>
                      <a:noFill/>
                    </a:ln>
                  </pic:spPr>
                </pic:pic>
              </a:graphicData>
            </a:graphic>
          </wp:inline>
        </w:drawing>
      </w:r>
      <w:r w:rsidRPr="00804917">
        <w:rPr>
          <w:rFonts w:ascii="Segoe UI" w:eastAsia="宋体" w:hAnsi="Segoe UI" w:cs="Segoe UI"/>
          <w:color w:val="414141"/>
          <w:kern w:val="0"/>
          <w:sz w:val="24"/>
          <w:szCs w:val="24"/>
        </w:rPr>
        <w:t>变化而非常近地近似全局目标</w:t>
      </w:r>
      <w:r w:rsidRPr="00804917">
        <w:rPr>
          <w:rFonts w:ascii="Segoe UI" w:eastAsia="宋体" w:hAnsi="Segoe UI" w:cs="Segoe UI"/>
          <w:color w:val="414141"/>
          <w:kern w:val="0"/>
          <w:sz w:val="24"/>
          <w:szCs w:val="24"/>
        </w:rPr>
        <w:t> OA</w:t>
      </w:r>
      <w:r w:rsidRPr="00804917">
        <w:rPr>
          <w:rFonts w:ascii="Segoe UI" w:eastAsia="宋体" w:hAnsi="Segoe UI" w:cs="Segoe UI"/>
          <w:color w:val="414141"/>
          <w:kern w:val="0"/>
          <w:sz w:val="24"/>
          <w:szCs w:val="24"/>
        </w:rPr>
        <w:t>。如果每个局部子问题都可以得到最优解，那么</w:t>
      </w:r>
      <w:r w:rsidRPr="00804917">
        <w:rPr>
          <w:rFonts w:ascii="Segoe UI" w:eastAsia="宋体" w:hAnsi="Segoe UI" w:cs="Segoe UI"/>
          <w:color w:val="414141"/>
          <w:kern w:val="0"/>
          <w:sz w:val="24"/>
          <w:szCs w:val="24"/>
        </w:rPr>
        <w:t> REDUCE K </w:t>
      </w:r>
      <w:proofErr w:type="gramStart"/>
      <w:r w:rsidRPr="00804917">
        <w:rPr>
          <w:rFonts w:ascii="Segoe UI" w:eastAsia="宋体" w:hAnsi="Segoe UI" w:cs="Segoe UI"/>
          <w:color w:val="414141"/>
          <w:kern w:val="0"/>
          <w:sz w:val="24"/>
          <w:szCs w:val="24"/>
        </w:rPr>
        <w:t>个</w:t>
      </w:r>
      <w:proofErr w:type="gramEnd"/>
      <w:r w:rsidRPr="00804917">
        <w:rPr>
          <w:rFonts w:ascii="Segoe UI" w:eastAsia="宋体" w:hAnsi="Segoe UI" w:cs="Segoe UI"/>
          <w:color w:val="414141"/>
          <w:kern w:val="0"/>
          <w:sz w:val="24"/>
          <w:szCs w:val="24"/>
        </w:rPr>
        <w:t>更新可以被解读成一个独立于数据的、与数据块无关的近似</w:t>
      </w:r>
      <w:r w:rsidRPr="00804917">
        <w:rPr>
          <w:rFonts w:ascii="Segoe UI" w:eastAsia="宋体" w:hAnsi="Segoe UI" w:cs="Segoe UI"/>
          <w:color w:val="414141"/>
          <w:kern w:val="0"/>
          <w:sz w:val="24"/>
          <w:szCs w:val="24"/>
        </w:rPr>
        <w:t> OA </w:t>
      </w:r>
      <w:r w:rsidRPr="00804917">
        <w:rPr>
          <w:rFonts w:ascii="Segoe UI" w:eastAsia="宋体" w:hAnsi="Segoe UI" w:cs="Segoe UI"/>
          <w:color w:val="414141"/>
          <w:kern w:val="0"/>
          <w:sz w:val="24"/>
          <w:szCs w:val="24"/>
        </w:rPr>
        <w:t>的</w:t>
      </w:r>
      <w:r w:rsidRPr="00804917">
        <w:rPr>
          <w:rFonts w:ascii="Segoe UI" w:eastAsia="宋体" w:hAnsi="Segoe UI" w:cs="Segoe UI"/>
          <w:color w:val="414141"/>
          <w:kern w:val="0"/>
          <w:sz w:val="24"/>
          <w:szCs w:val="24"/>
        </w:rPr>
        <w:t> f </w:t>
      </w:r>
      <w:r w:rsidRPr="00804917">
        <w:rPr>
          <w:rFonts w:ascii="Segoe UI" w:eastAsia="宋体" w:hAnsi="Segoe UI" w:cs="Segoe UI"/>
          <w:color w:val="414141"/>
          <w:kern w:val="0"/>
          <w:sz w:val="24"/>
          <w:szCs w:val="24"/>
        </w:rPr>
        <w:t>部分的步骤。但是，和传统的近似方法不同，</w:t>
      </w:r>
      <w:proofErr w:type="spellStart"/>
      <w:r w:rsidRPr="00804917">
        <w:rPr>
          <w:rFonts w:ascii="Segoe UI" w:eastAsia="宋体" w:hAnsi="Segoe UI" w:cs="Segoe UI"/>
          <w:color w:val="414141"/>
          <w:kern w:val="0"/>
          <w:sz w:val="24"/>
          <w:szCs w:val="24"/>
        </w:rPr>
        <w:t>CoCoA</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并不需要完美的局部解。相反，它容许局部次优性（定义为与最优的期望绝对偏差），并且会将其整合进自己的收敛边界中，下面就可以看到。有些实践者想复用已有的针对特定问题、数据集和机器配置优化的单个求解器，对于他们而言，这是一个巨大的优势。</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完整算法如下：</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drawing>
          <wp:inline distT="0" distB="0" distL="0" distR="0" wp14:anchorId="33D80541" wp14:editId="13503D48">
            <wp:extent cx="5586673" cy="2543071"/>
            <wp:effectExtent l="0" t="0" r="0" b="0"/>
            <wp:docPr id="18" name="图片 18" descr="https://image.jiqizhixin.com/uploads/wangeditor/d02dc172-e784-4a64-a74e-e35943bf6bfa/90765WX20170827-11012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image.jiqizhixin.com/uploads/wangeditor/d02dc172-e784-4a64-a74e-e35943bf6bfa/90765WX20170827-110121@2x.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6833" cy="2556800"/>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其中有两个可调节的超参数：</w:t>
      </w:r>
      <w:r w:rsidRPr="00804917">
        <w:rPr>
          <w:rFonts w:ascii="Segoe UI" w:eastAsia="宋体" w:hAnsi="Segoe UI" w:cs="Segoe UI"/>
          <w:color w:val="414141"/>
          <w:kern w:val="0"/>
          <w:szCs w:val="21"/>
        </w:rPr>
        <w:t>γ </w:t>
      </w:r>
      <w:r w:rsidRPr="00804917">
        <w:rPr>
          <w:rFonts w:ascii="Segoe UI" w:eastAsia="宋体" w:hAnsi="Segoe UI" w:cs="Segoe UI"/>
          <w:color w:val="414141"/>
          <w:kern w:val="0"/>
          <w:szCs w:val="21"/>
        </w:rPr>
        <w:t>控制了工作机器的更新的组合方式，</w:t>
      </w:r>
      <w:r w:rsidRPr="00804917">
        <w:rPr>
          <w:rFonts w:ascii="Segoe UI" w:eastAsia="宋体" w:hAnsi="Segoe UI" w:cs="Segoe UI"/>
          <w:color w:val="414141"/>
          <w:kern w:val="0"/>
          <w:szCs w:val="21"/>
        </w:rPr>
        <w:t>σ' </w:t>
      </w:r>
      <w:r w:rsidRPr="00804917">
        <w:rPr>
          <w:rFonts w:ascii="Segoe UI" w:eastAsia="宋体" w:hAnsi="Segoe UI" w:cs="Segoe UI"/>
          <w:color w:val="414141"/>
          <w:kern w:val="0"/>
          <w:szCs w:val="21"/>
        </w:rPr>
        <w:t>则表示数据分区的难度。实际上，对于一个给定的</w:t>
      </w:r>
      <w:r w:rsidRPr="00804917">
        <w:rPr>
          <w:rFonts w:ascii="Segoe UI" w:eastAsia="宋体" w:hAnsi="Segoe UI" w:cs="Segoe UI"/>
          <w:color w:val="414141"/>
          <w:kern w:val="0"/>
          <w:szCs w:val="21"/>
        </w:rPr>
        <w:t> γ</w:t>
      </w:r>
      <w:r w:rsidRPr="00804917">
        <w:rPr>
          <w:rFonts w:ascii="微软雅黑" w:eastAsia="微软雅黑" w:hAnsi="微软雅黑" w:cs="微软雅黑" w:hint="eastAsia"/>
          <w:color w:val="414141"/>
          <w:kern w:val="0"/>
          <w:szCs w:val="21"/>
        </w:rPr>
        <w:t>∈</w:t>
      </w:r>
      <w:r w:rsidRPr="00804917">
        <w:rPr>
          <w:rFonts w:ascii="Segoe UI" w:eastAsia="宋体" w:hAnsi="Segoe UI" w:cs="Segoe UI"/>
          <w:color w:val="414141"/>
          <w:kern w:val="0"/>
          <w:szCs w:val="21"/>
        </w:rPr>
        <w:t>(0,1]</w:t>
      </w:r>
      <w:r w:rsidRPr="00804917">
        <w:rPr>
          <w:rFonts w:ascii="Segoe UI" w:eastAsia="宋体" w:hAnsi="Segoe UI" w:cs="Segoe UI"/>
          <w:color w:val="414141"/>
          <w:kern w:val="0"/>
          <w:szCs w:val="21"/>
        </w:rPr>
        <w:t>，我们设</w:t>
      </w:r>
      <w:r w:rsidRPr="00804917">
        <w:rPr>
          <w:rFonts w:ascii="Segoe UI" w:eastAsia="宋体" w:hAnsi="Segoe UI" w:cs="Segoe UI"/>
          <w:color w:val="414141"/>
          <w:kern w:val="0"/>
          <w:szCs w:val="21"/>
        </w:rPr>
        <w:t> σ':=</w:t>
      </w:r>
      <w:proofErr w:type="spellStart"/>
      <w:r w:rsidRPr="00804917">
        <w:rPr>
          <w:rFonts w:ascii="Segoe UI" w:eastAsia="宋体" w:hAnsi="Segoe UI" w:cs="Segoe UI"/>
          <w:color w:val="414141"/>
          <w:kern w:val="0"/>
          <w:szCs w:val="21"/>
        </w:rPr>
        <w:t>γK</w:t>
      </w:r>
      <w:proofErr w:type="spellEnd"/>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γ=1 </w:t>
      </w:r>
      <w:r w:rsidRPr="00804917">
        <w:rPr>
          <w:rFonts w:ascii="Segoe UI" w:eastAsia="宋体" w:hAnsi="Segoe UI" w:cs="Segoe UI"/>
          <w:color w:val="414141"/>
          <w:kern w:val="0"/>
          <w:szCs w:val="21"/>
        </w:rPr>
        <w:t>且</w:t>
      </w:r>
      <w:r w:rsidRPr="00804917">
        <w:rPr>
          <w:rFonts w:ascii="Segoe UI" w:eastAsia="宋体" w:hAnsi="Segoe UI" w:cs="Segoe UI"/>
          <w:color w:val="414141"/>
          <w:kern w:val="0"/>
          <w:szCs w:val="21"/>
        </w:rPr>
        <w:t> σ'=K </w:t>
      </w:r>
      <w:r w:rsidRPr="00804917">
        <w:rPr>
          <w:rFonts w:ascii="Segoe UI" w:eastAsia="宋体" w:hAnsi="Segoe UI" w:cs="Segoe UI"/>
          <w:color w:val="414141"/>
          <w:kern w:val="0"/>
          <w:szCs w:val="21"/>
        </w:rPr>
        <w:t>能保证最快的收敛速度，尽管理论上任何</w:t>
      </w:r>
      <w:r w:rsidRPr="00804917">
        <w:rPr>
          <w:rFonts w:ascii="Segoe UI" w:eastAsia="宋体" w:hAnsi="Segoe UI" w:cs="Segoe UI"/>
          <w:noProof/>
          <w:color w:val="414141"/>
          <w:kern w:val="0"/>
          <w:szCs w:val="21"/>
        </w:rPr>
        <w:drawing>
          <wp:inline distT="0" distB="0" distL="0" distR="0" wp14:anchorId="014E5BCB" wp14:editId="29A76166">
            <wp:extent cx="1357575" cy="420456"/>
            <wp:effectExtent l="0" t="0" r="0" b="0"/>
            <wp:docPr id="19" name="图片 19" descr="https://image.jiqizhixin.com/uploads/wangeditor/d02dc172-e784-4a64-a74e-e35943bf6bfa/33222WX20170827-11015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image.jiqizhixin.com/uploads/wangeditor/d02dc172-e784-4a64-a74e-e35943bf6bfa/33222WX20170827-110150@2x.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94042" cy="462721"/>
                    </a:xfrm>
                    <a:prstGeom prst="rect">
                      <a:avLst/>
                    </a:prstGeom>
                    <a:noFill/>
                    <a:ln>
                      <a:noFill/>
                    </a:ln>
                  </pic:spPr>
                </pic:pic>
              </a:graphicData>
            </a:graphic>
          </wp:inline>
        </w:drawing>
      </w:r>
      <w:r w:rsidRPr="00804917">
        <w:rPr>
          <w:rFonts w:ascii="Segoe UI" w:eastAsia="宋体" w:hAnsi="Segoe UI" w:cs="Segoe UI"/>
          <w:color w:val="414141"/>
          <w:kern w:val="0"/>
          <w:sz w:val="24"/>
          <w:szCs w:val="24"/>
        </w:rPr>
        <w:t>都应该是足够的。详细证明请参阅原论文。</w:t>
      </w:r>
    </w:p>
    <w:p w:rsidR="00804917" w:rsidRPr="00804917" w:rsidRDefault="00804917" w:rsidP="00804917">
      <w:pPr>
        <w:widowControl/>
        <w:spacing w:before="360" w:after="360"/>
        <w:jc w:val="left"/>
        <w:rPr>
          <w:rFonts w:ascii="Segoe UI" w:eastAsia="宋体" w:hAnsi="Segoe UI" w:cs="Segoe UI"/>
          <w:color w:val="414141"/>
          <w:kern w:val="0"/>
          <w:szCs w:val="21"/>
        </w:rPr>
      </w:pP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的原始</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对偶灵活性是一大主要优势。尽管事实上我们一直都在求解</w:t>
      </w:r>
      <w:r w:rsidRPr="00804917">
        <w:rPr>
          <w:rFonts w:ascii="Segoe UI" w:eastAsia="宋体" w:hAnsi="Segoe UI" w:cs="Segoe UI"/>
          <w:color w:val="414141"/>
          <w:kern w:val="0"/>
          <w:szCs w:val="21"/>
        </w:rPr>
        <w:t> OA</w:t>
      </w:r>
      <w:r w:rsidRPr="00804917">
        <w:rPr>
          <w:rFonts w:ascii="Segoe UI" w:eastAsia="宋体" w:hAnsi="Segoe UI" w:cs="Segoe UI"/>
          <w:color w:val="414141"/>
          <w:kern w:val="0"/>
          <w:szCs w:val="21"/>
        </w:rPr>
        <w:t>，但我们可以自由地把它看作是</w:t>
      </w:r>
      <w:r w:rsidRPr="00804917">
        <w:rPr>
          <w:rFonts w:ascii="Segoe UI" w:eastAsia="宋体" w:hAnsi="Segoe UI" w:cs="Segoe UI"/>
          <w:noProof/>
          <w:color w:val="414141"/>
          <w:kern w:val="0"/>
          <w:szCs w:val="21"/>
        </w:rPr>
        <w:drawing>
          <wp:inline distT="0" distB="0" distL="0" distR="0" wp14:anchorId="362431AB" wp14:editId="0D99EC81">
            <wp:extent cx="852692" cy="210911"/>
            <wp:effectExtent l="0" t="0" r="5080" b="0"/>
            <wp:docPr id="20" name="图片 20" descr="https://image.jiqizhixin.com/uploads/wangeditor/d02dc172-e784-4a64-a74e-e35943bf6bfa/82036WX20170827-11024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image.jiqizhixin.com/uploads/wangeditor/d02dc172-e784-4a64-a74e-e35943bf6bfa/82036WX20170827-110243@2x.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937528" cy="231895"/>
                    </a:xfrm>
                    <a:prstGeom prst="rect">
                      <a:avLst/>
                    </a:prstGeom>
                    <a:noFill/>
                    <a:ln>
                      <a:noFill/>
                    </a:ln>
                  </pic:spPr>
                </pic:pic>
              </a:graphicData>
            </a:graphic>
          </wp:inline>
        </w:drawing>
      </w:r>
      <w:r w:rsidRPr="00804917">
        <w:rPr>
          <w:rFonts w:ascii="Segoe UI" w:eastAsia="宋体" w:hAnsi="Segoe UI" w:cs="Segoe UI"/>
          <w:color w:val="414141"/>
          <w:kern w:val="0"/>
          <w:sz w:val="24"/>
          <w:szCs w:val="24"/>
        </w:rPr>
        <w:t>的原始或对偶</w:t>
      </w:r>
      <w:r w:rsidRPr="00804917">
        <w:rPr>
          <w:rFonts w:ascii="Segoe UI" w:eastAsia="宋体" w:hAnsi="Segoe UI" w:cs="Segoe UI"/>
          <w:color w:val="414141"/>
          <w:kern w:val="0"/>
          <w:sz w:val="24"/>
          <w:szCs w:val="24"/>
        </w:rPr>
        <w:t>——</w:t>
      </w:r>
      <w:r w:rsidRPr="00804917">
        <w:rPr>
          <w:rFonts w:ascii="Segoe UI" w:eastAsia="宋体" w:hAnsi="Segoe UI" w:cs="Segoe UI"/>
          <w:color w:val="414141"/>
          <w:kern w:val="0"/>
          <w:sz w:val="24"/>
          <w:szCs w:val="24"/>
        </w:rPr>
        <w:t>如果我们将这个原始问题映射成了</w:t>
      </w:r>
      <w:r w:rsidRPr="00804917">
        <w:rPr>
          <w:rFonts w:ascii="Segoe UI" w:eastAsia="宋体" w:hAnsi="Segoe UI" w:cs="Segoe UI"/>
          <w:color w:val="414141"/>
          <w:kern w:val="0"/>
          <w:sz w:val="24"/>
          <w:szCs w:val="24"/>
        </w:rPr>
        <w:t> OA</w:t>
      </w:r>
      <w:r w:rsidRPr="00804917">
        <w:rPr>
          <w:rFonts w:ascii="Segoe UI" w:eastAsia="宋体" w:hAnsi="Segoe UI" w:cs="Segoe UI"/>
          <w:color w:val="414141"/>
          <w:kern w:val="0"/>
          <w:sz w:val="24"/>
          <w:szCs w:val="24"/>
        </w:rPr>
        <w:t>，那么</w:t>
      </w:r>
      <w:r w:rsidRPr="00804917">
        <w:rPr>
          <w:rFonts w:ascii="Segoe UI" w:eastAsia="宋体" w:hAnsi="Segoe UI" w:cs="Segoe UI"/>
          <w:color w:val="414141"/>
          <w:kern w:val="0"/>
          <w:sz w:val="24"/>
          <w:szCs w:val="24"/>
        </w:rPr>
        <w:t> OA </w:t>
      </w:r>
      <w:r w:rsidRPr="00804917">
        <w:rPr>
          <w:rFonts w:ascii="Segoe UI" w:eastAsia="宋体" w:hAnsi="Segoe UI" w:cs="Segoe UI"/>
          <w:color w:val="414141"/>
          <w:kern w:val="0"/>
          <w:sz w:val="24"/>
          <w:szCs w:val="24"/>
        </w:rPr>
        <w:t>就是原始；如果我们将其映射成了</w:t>
      </w:r>
      <w:r w:rsidRPr="00804917">
        <w:rPr>
          <w:rFonts w:ascii="Segoe UI" w:eastAsia="宋体" w:hAnsi="Segoe UI" w:cs="Segoe UI"/>
          <w:color w:val="414141"/>
          <w:kern w:val="0"/>
          <w:sz w:val="24"/>
          <w:szCs w:val="24"/>
        </w:rPr>
        <w:t> OB</w:t>
      </w:r>
      <w:r w:rsidRPr="00804917">
        <w:rPr>
          <w:rFonts w:ascii="Segoe UI" w:eastAsia="宋体" w:hAnsi="Segoe UI" w:cs="Segoe UI"/>
          <w:color w:val="414141"/>
          <w:kern w:val="0"/>
          <w:sz w:val="24"/>
          <w:szCs w:val="24"/>
        </w:rPr>
        <w:t>，那么</w:t>
      </w:r>
      <w:r w:rsidRPr="00804917">
        <w:rPr>
          <w:rFonts w:ascii="Segoe UI" w:eastAsia="宋体" w:hAnsi="Segoe UI" w:cs="Segoe UI"/>
          <w:color w:val="414141"/>
          <w:kern w:val="0"/>
          <w:sz w:val="24"/>
          <w:szCs w:val="24"/>
        </w:rPr>
        <w:t> OA </w:t>
      </w:r>
      <w:r w:rsidRPr="00804917">
        <w:rPr>
          <w:rFonts w:ascii="Segoe UI" w:eastAsia="宋体" w:hAnsi="Segoe UI" w:cs="Segoe UI"/>
          <w:color w:val="414141"/>
          <w:kern w:val="0"/>
          <w:sz w:val="24"/>
          <w:szCs w:val="24"/>
        </w:rPr>
        <w:t>就是对偶。将</w:t>
      </w:r>
      <w:r w:rsidRPr="00804917">
        <w:rPr>
          <w:rFonts w:ascii="Segoe UI" w:eastAsia="宋体" w:hAnsi="Segoe UI" w:cs="Segoe UI"/>
          <w:color w:val="414141"/>
          <w:kern w:val="0"/>
          <w:sz w:val="24"/>
          <w:szCs w:val="24"/>
        </w:rPr>
        <w:t> OA </w:t>
      </w:r>
      <w:r w:rsidRPr="00804917">
        <w:rPr>
          <w:rFonts w:ascii="Segoe UI" w:eastAsia="宋体" w:hAnsi="Segoe UI" w:cs="Segoe UI"/>
          <w:color w:val="414141"/>
          <w:kern w:val="0"/>
          <w:sz w:val="24"/>
          <w:szCs w:val="24"/>
        </w:rPr>
        <w:t>看作原始让我们可以求解</w:t>
      </w:r>
      <w:r w:rsidRPr="00804917">
        <w:rPr>
          <w:rFonts w:ascii="Segoe UI" w:eastAsia="宋体" w:hAnsi="Segoe UI" w:cs="Segoe UI"/>
          <w:color w:val="414141"/>
          <w:kern w:val="0"/>
          <w:sz w:val="24"/>
          <w:szCs w:val="24"/>
        </w:rPr>
        <w:t> lasso </w:t>
      </w:r>
      <w:r w:rsidRPr="00804917">
        <w:rPr>
          <w:rFonts w:ascii="Segoe UI" w:eastAsia="宋体" w:hAnsi="Segoe UI" w:cs="Segoe UI"/>
          <w:color w:val="414141"/>
          <w:kern w:val="0"/>
          <w:sz w:val="24"/>
          <w:szCs w:val="24"/>
        </w:rPr>
        <w:t>这样的非强凸性正则化项，通常这</w:t>
      </w:r>
      <w:r w:rsidRPr="00804917">
        <w:rPr>
          <w:rFonts w:ascii="Segoe UI" w:eastAsia="宋体" w:hAnsi="Segoe UI" w:cs="Segoe UI"/>
          <w:color w:val="414141"/>
          <w:kern w:val="0"/>
          <w:sz w:val="24"/>
          <w:szCs w:val="24"/>
        </w:rPr>
        <w:lastRenderedPageBreak/>
        <w:t>是当数据</w:t>
      </w:r>
      <w:proofErr w:type="gramStart"/>
      <w:r w:rsidRPr="00804917">
        <w:rPr>
          <w:rFonts w:ascii="Segoe UI" w:eastAsia="宋体" w:hAnsi="Segoe UI" w:cs="Segoe UI"/>
          <w:color w:val="414141"/>
          <w:kern w:val="0"/>
          <w:sz w:val="24"/>
          <w:szCs w:val="24"/>
        </w:rPr>
        <w:t>按特征</w:t>
      </w:r>
      <w:proofErr w:type="gramEnd"/>
      <w:r w:rsidRPr="00804917">
        <w:rPr>
          <w:rFonts w:ascii="Segoe UI" w:eastAsia="宋体" w:hAnsi="Segoe UI" w:cs="Segoe UI"/>
          <w:color w:val="414141"/>
          <w:kern w:val="0"/>
          <w:sz w:val="24"/>
          <w:szCs w:val="24"/>
        </w:rPr>
        <w:t>分布，而不是</w:t>
      </w:r>
      <w:proofErr w:type="gramStart"/>
      <w:r w:rsidRPr="00804917">
        <w:rPr>
          <w:rFonts w:ascii="Segoe UI" w:eastAsia="宋体" w:hAnsi="Segoe UI" w:cs="Segoe UI"/>
          <w:color w:val="414141"/>
          <w:kern w:val="0"/>
          <w:sz w:val="24"/>
          <w:szCs w:val="24"/>
        </w:rPr>
        <w:t>按数据</w:t>
      </w:r>
      <w:proofErr w:type="gramEnd"/>
      <w:r w:rsidRPr="00804917">
        <w:rPr>
          <w:rFonts w:ascii="Segoe UI" w:eastAsia="宋体" w:hAnsi="Segoe UI" w:cs="Segoe UI"/>
          <w:color w:val="414141"/>
          <w:kern w:val="0"/>
          <w:sz w:val="24"/>
          <w:szCs w:val="24"/>
        </w:rPr>
        <w:t>点分布的时候。这能很好地适用于</w:t>
      </w:r>
      <w:r w:rsidRPr="00804917">
        <w:rPr>
          <w:rFonts w:ascii="Segoe UI" w:eastAsia="宋体" w:hAnsi="Segoe UI" w:cs="Segoe UI"/>
          <w:color w:val="414141"/>
          <w:kern w:val="0"/>
          <w:sz w:val="24"/>
          <w:szCs w:val="24"/>
        </w:rPr>
        <w:t> lasso</w:t>
      </w:r>
      <w:r w:rsidRPr="00804917">
        <w:rPr>
          <w:rFonts w:ascii="Segoe UI" w:eastAsia="宋体" w:hAnsi="Segoe UI" w:cs="Segoe UI"/>
          <w:color w:val="414141"/>
          <w:kern w:val="0"/>
          <w:sz w:val="24"/>
          <w:szCs w:val="24"/>
        </w:rPr>
        <w:t>、稀疏</w:t>
      </w:r>
      <w:r w:rsidRPr="00804917">
        <w:rPr>
          <w:rFonts w:ascii="Segoe UI" w:eastAsia="宋体" w:hAnsi="Segoe UI" w:cs="Segoe UI"/>
          <w:color w:val="414141"/>
          <w:kern w:val="0"/>
          <w:sz w:val="24"/>
          <w:szCs w:val="24"/>
        </w:rPr>
        <w:t> logistic </w:t>
      </w:r>
      <w:r w:rsidRPr="00804917">
        <w:rPr>
          <w:rFonts w:ascii="Segoe UI" w:eastAsia="宋体" w:hAnsi="Segoe UI" w:cs="Segoe UI"/>
          <w:color w:val="414141"/>
          <w:kern w:val="0"/>
          <w:sz w:val="24"/>
          <w:szCs w:val="24"/>
        </w:rPr>
        <w:t>回归或其它类似</w:t>
      </w:r>
      <w:r w:rsidRPr="00804917">
        <w:rPr>
          <w:rFonts w:ascii="Segoe UI" w:eastAsia="宋体" w:hAnsi="Segoe UI" w:cs="Segoe UI"/>
          <w:color w:val="414141"/>
          <w:kern w:val="0"/>
          <w:sz w:val="24"/>
          <w:szCs w:val="24"/>
        </w:rPr>
        <w:t> L1 </w:t>
      </w:r>
      <w:r w:rsidRPr="00804917">
        <w:rPr>
          <w:rFonts w:ascii="Segoe UI" w:eastAsia="宋体" w:hAnsi="Segoe UI" w:cs="Segoe UI"/>
          <w:color w:val="414141"/>
          <w:kern w:val="0"/>
          <w:sz w:val="24"/>
          <w:szCs w:val="24"/>
        </w:rPr>
        <w:t>的诱导稀疏性的先验（</w:t>
      </w:r>
      <w:proofErr w:type="spellStart"/>
      <w:r w:rsidRPr="00804917">
        <w:rPr>
          <w:rFonts w:ascii="Segoe UI" w:eastAsia="宋体" w:hAnsi="Segoe UI" w:cs="Segoe UI"/>
          <w:color w:val="414141"/>
          <w:kern w:val="0"/>
          <w:sz w:val="24"/>
          <w:szCs w:val="24"/>
        </w:rPr>
        <w:t>sparsity</w:t>
      </w:r>
      <w:proofErr w:type="spellEnd"/>
      <w:r w:rsidRPr="00804917">
        <w:rPr>
          <w:rFonts w:ascii="Segoe UI" w:eastAsia="宋体" w:hAnsi="Segoe UI" w:cs="Segoe UI"/>
          <w:color w:val="414141"/>
          <w:kern w:val="0"/>
          <w:sz w:val="24"/>
          <w:szCs w:val="24"/>
        </w:rPr>
        <w:t>-inducing priors</w:t>
      </w:r>
      <w:r w:rsidRPr="00804917">
        <w:rPr>
          <w:rFonts w:ascii="Segoe UI" w:eastAsia="宋体" w:hAnsi="Segoe UI" w:cs="Segoe UI"/>
          <w:color w:val="414141"/>
          <w:kern w:val="0"/>
          <w:sz w:val="24"/>
          <w:szCs w:val="24"/>
        </w:rPr>
        <w:t>）。求解</w:t>
      </w:r>
      <w:r w:rsidRPr="00804917">
        <w:rPr>
          <w:rFonts w:ascii="Segoe UI" w:eastAsia="宋体" w:hAnsi="Segoe UI" w:cs="Segoe UI"/>
          <w:color w:val="414141"/>
          <w:kern w:val="0"/>
          <w:sz w:val="24"/>
          <w:szCs w:val="24"/>
        </w:rPr>
        <w:t> </w:t>
      </w:r>
      <w:proofErr w:type="spellStart"/>
      <w:r w:rsidRPr="00804917">
        <w:rPr>
          <w:rFonts w:ascii="Segoe UI" w:eastAsia="宋体" w:hAnsi="Segoe UI" w:cs="Segoe UI"/>
          <w:color w:val="414141"/>
          <w:kern w:val="0"/>
          <w:sz w:val="24"/>
          <w:szCs w:val="24"/>
        </w:rPr>
        <w:t>CoCoA</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的这种原始变体每次全局迭代的通信成本为</w:t>
      </w:r>
      <w:r w:rsidRPr="00804917">
        <w:rPr>
          <w:rFonts w:ascii="Segoe UI" w:eastAsia="宋体" w:hAnsi="Segoe UI" w:cs="Segoe UI"/>
          <w:color w:val="414141"/>
          <w:kern w:val="0"/>
          <w:sz w:val="24"/>
          <w:szCs w:val="24"/>
        </w:rPr>
        <w:t> O(</w:t>
      </w:r>
      <w:r w:rsidRPr="00804917">
        <w:rPr>
          <w:rFonts w:ascii="Segoe UI" w:eastAsia="宋体" w:hAnsi="Segoe UI" w:cs="Segoe UI"/>
          <w:color w:val="414141"/>
          <w:kern w:val="0"/>
          <w:sz w:val="24"/>
          <w:szCs w:val="24"/>
        </w:rPr>
        <w:t>数据点的数量</w:t>
      </w:r>
      <w:r w:rsidRPr="00804917">
        <w:rPr>
          <w:rFonts w:ascii="Segoe UI" w:eastAsia="宋体" w:hAnsi="Segoe UI" w:cs="Segoe UI"/>
          <w:color w:val="414141"/>
          <w:kern w:val="0"/>
          <w:sz w:val="24"/>
          <w:szCs w:val="24"/>
        </w:rPr>
        <w:t>)</w:t>
      </w:r>
      <w:r w:rsidRPr="00804917">
        <w:rPr>
          <w:rFonts w:ascii="Segoe UI" w:eastAsia="宋体" w:hAnsi="Segoe UI" w:cs="Segoe UI"/>
          <w:color w:val="414141"/>
          <w:kern w:val="0"/>
          <w:sz w:val="24"/>
          <w:szCs w:val="24"/>
        </w:rPr>
        <w:t>。另一方面，将</w:t>
      </w:r>
      <w:r w:rsidRPr="00804917">
        <w:rPr>
          <w:rFonts w:ascii="Segoe UI" w:eastAsia="宋体" w:hAnsi="Segoe UI" w:cs="Segoe UI"/>
          <w:color w:val="414141"/>
          <w:kern w:val="0"/>
          <w:sz w:val="24"/>
          <w:szCs w:val="24"/>
        </w:rPr>
        <w:t> OA </w:t>
      </w:r>
      <w:r w:rsidRPr="00804917">
        <w:rPr>
          <w:rFonts w:ascii="Segoe UI" w:eastAsia="宋体" w:hAnsi="Segoe UI" w:cs="Segoe UI"/>
          <w:color w:val="414141"/>
          <w:kern w:val="0"/>
          <w:sz w:val="24"/>
          <w:szCs w:val="24"/>
        </w:rPr>
        <w:t>看作对偶让我们可以考虑非平滑损失，比如</w:t>
      </w:r>
      <w:r w:rsidRPr="00804917">
        <w:rPr>
          <w:rFonts w:ascii="Segoe UI" w:eastAsia="宋体" w:hAnsi="Segoe UI" w:cs="Segoe UI"/>
          <w:color w:val="414141"/>
          <w:kern w:val="0"/>
          <w:sz w:val="24"/>
          <w:szCs w:val="24"/>
        </w:rPr>
        <w:t> SVM </w:t>
      </w:r>
      <w:r w:rsidRPr="00804917">
        <w:rPr>
          <w:rFonts w:ascii="Segoe UI" w:eastAsia="宋体" w:hAnsi="Segoe UI" w:cs="Segoe UI"/>
          <w:color w:val="414141"/>
          <w:kern w:val="0"/>
          <w:sz w:val="24"/>
          <w:szCs w:val="24"/>
        </w:rPr>
        <w:t>的</w:t>
      </w:r>
      <w:r w:rsidRPr="00804917">
        <w:rPr>
          <w:rFonts w:ascii="Segoe UI" w:eastAsia="宋体" w:hAnsi="Segoe UI" w:cs="Segoe UI"/>
          <w:color w:val="414141"/>
          <w:kern w:val="0"/>
          <w:sz w:val="24"/>
          <w:szCs w:val="24"/>
        </w:rPr>
        <w:t> hinge loss </w:t>
      </w:r>
      <w:r w:rsidRPr="00804917">
        <w:rPr>
          <w:rFonts w:ascii="Segoe UI" w:eastAsia="宋体" w:hAnsi="Segoe UI" w:cs="Segoe UI"/>
          <w:color w:val="414141"/>
          <w:kern w:val="0"/>
          <w:sz w:val="24"/>
          <w:szCs w:val="24"/>
        </w:rPr>
        <w:t>或绝对偏差损失，而且当数据是</w:t>
      </w:r>
      <w:proofErr w:type="gramStart"/>
      <w:r w:rsidRPr="00804917">
        <w:rPr>
          <w:rFonts w:ascii="Segoe UI" w:eastAsia="宋体" w:hAnsi="Segoe UI" w:cs="Segoe UI"/>
          <w:color w:val="414141"/>
          <w:kern w:val="0"/>
          <w:sz w:val="24"/>
          <w:szCs w:val="24"/>
        </w:rPr>
        <w:t>按数据</w:t>
      </w:r>
      <w:proofErr w:type="gramEnd"/>
      <w:r w:rsidRPr="00804917">
        <w:rPr>
          <w:rFonts w:ascii="Segoe UI" w:eastAsia="宋体" w:hAnsi="Segoe UI" w:cs="Segoe UI"/>
          <w:color w:val="414141"/>
          <w:kern w:val="0"/>
          <w:sz w:val="24"/>
          <w:szCs w:val="24"/>
        </w:rPr>
        <w:t>点而非特征分布时效果最好。这种变体每次全局迭代的通信成本为</w:t>
      </w:r>
      <w:r w:rsidRPr="00804917">
        <w:rPr>
          <w:rFonts w:ascii="Segoe UI" w:eastAsia="宋体" w:hAnsi="Segoe UI" w:cs="Segoe UI"/>
          <w:color w:val="414141"/>
          <w:kern w:val="0"/>
          <w:sz w:val="24"/>
          <w:szCs w:val="24"/>
        </w:rPr>
        <w:t> O(</w:t>
      </w:r>
      <w:r w:rsidRPr="00804917">
        <w:rPr>
          <w:rFonts w:ascii="Segoe UI" w:eastAsia="宋体" w:hAnsi="Segoe UI" w:cs="Segoe UI"/>
          <w:color w:val="414141"/>
          <w:kern w:val="0"/>
          <w:sz w:val="24"/>
          <w:szCs w:val="24"/>
        </w:rPr>
        <w:t>特征数量</w:t>
      </w:r>
      <w:r w:rsidRPr="00804917">
        <w:rPr>
          <w:rFonts w:ascii="Segoe UI" w:eastAsia="宋体" w:hAnsi="Segoe UI" w:cs="Segoe UI"/>
          <w:color w:val="414141"/>
          <w:kern w:val="0"/>
          <w:sz w:val="24"/>
          <w:szCs w:val="24"/>
        </w:rPr>
        <w:t>)</w:t>
      </w:r>
      <w:r w:rsidRPr="00804917">
        <w:rPr>
          <w:rFonts w:ascii="Segoe UI" w:eastAsia="宋体" w:hAnsi="Segoe UI" w:cs="Segoe UI"/>
          <w:color w:val="414141"/>
          <w:kern w:val="0"/>
          <w:sz w:val="24"/>
          <w:szCs w:val="24"/>
        </w:rPr>
        <w:t>。下面是对这两种</w:t>
      </w:r>
      <w:r w:rsidRPr="00804917">
        <w:rPr>
          <w:rFonts w:ascii="Segoe UI" w:eastAsia="宋体" w:hAnsi="Segoe UI" w:cs="Segoe UI"/>
          <w:color w:val="414141"/>
          <w:kern w:val="0"/>
          <w:sz w:val="24"/>
          <w:szCs w:val="24"/>
        </w:rPr>
        <w:t> </w:t>
      </w:r>
      <w:proofErr w:type="spellStart"/>
      <w:r w:rsidRPr="00804917">
        <w:rPr>
          <w:rFonts w:ascii="Segoe UI" w:eastAsia="宋体" w:hAnsi="Segoe UI" w:cs="Segoe UI"/>
          <w:color w:val="414141"/>
          <w:kern w:val="0"/>
          <w:sz w:val="24"/>
          <w:szCs w:val="24"/>
        </w:rPr>
        <w:t>CoCoA</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变体的总结：</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br/>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drawing>
          <wp:inline distT="0" distB="0" distL="0" distR="0" wp14:anchorId="25924C6F" wp14:editId="5056DC3E">
            <wp:extent cx="5341189" cy="2580449"/>
            <wp:effectExtent l="0" t="0" r="0" b="0"/>
            <wp:docPr id="21" name="图片 21" descr="https://image.jiqizhixin.com/uploads/wangeditor/d02dc172-e784-4a64-a74e-e35943bf6bfa/12121WX20170827-110322@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image.jiqizhixin.com/uploads/wangeditor/d02dc172-e784-4a64-a74e-e35943bf6bfa/12121WX20170827-110322@2x.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8343" cy="2588736"/>
                    </a:xfrm>
                    <a:prstGeom prst="rect">
                      <a:avLst/>
                    </a:prstGeom>
                    <a:noFill/>
                    <a:ln>
                      <a:noFill/>
                    </a:ln>
                  </pic:spPr>
                </pic:pic>
              </a:graphicData>
            </a:graphic>
          </wp:inline>
        </w:drawing>
      </w:r>
      <w:r w:rsidRPr="00804917">
        <w:rPr>
          <w:rFonts w:ascii="Segoe UI" w:eastAsia="宋体" w:hAnsi="Segoe UI" w:cs="Segoe UI"/>
          <w:color w:val="414141"/>
          <w:kern w:val="0"/>
          <w:sz w:val="24"/>
          <w:szCs w:val="24"/>
        </w:rPr>
        <w:br/>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复用上面的表格，我们现在得到：</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drawing>
          <wp:inline distT="0" distB="0" distL="0" distR="0" wp14:anchorId="788AFF0F" wp14:editId="4F1BF038">
            <wp:extent cx="5913046" cy="617328"/>
            <wp:effectExtent l="0" t="0" r="0" b="0"/>
            <wp:docPr id="22" name="图片 22" descr="https://image.jiqizhixin.com/uploads/wangeditor/d02dc172-e784-4a64-a74e-e35943bf6bfa/43672WX20170827-110355@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image.jiqizhixin.com/uploads/wangeditor/d02dc172-e784-4a64-a74e-e35943bf6bfa/43672WX20170827-110355@2x.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37029" cy="640712"/>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下表给出了在</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框架中构建的常见模型的例子：</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lastRenderedPageBreak/>
        <w:t> </w:t>
      </w:r>
      <w:r w:rsidRPr="00804917">
        <w:rPr>
          <w:rFonts w:ascii="Segoe UI" w:eastAsia="宋体" w:hAnsi="Segoe UI" w:cs="Segoe UI"/>
          <w:noProof/>
          <w:color w:val="414141"/>
          <w:kern w:val="0"/>
          <w:szCs w:val="21"/>
        </w:rPr>
        <w:drawing>
          <wp:inline distT="0" distB="0" distL="0" distR="0" wp14:anchorId="0767E042" wp14:editId="4890879C">
            <wp:extent cx="5087518" cy="1503583"/>
            <wp:effectExtent l="0" t="0" r="0" b="1905"/>
            <wp:docPr id="23" name="图片 23" descr="https://image.jiqizhixin.com/uploads/wangeditor/d02dc172-e784-4a64-a74e-e35943bf6bfa/70846WX20170827-110422@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image.jiqizhixin.com/uploads/wangeditor/d02dc172-e784-4a64-a74e-e35943bf6bfa/70846WX20170827-110422@2x.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14258" cy="1511486"/>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在原始的设置（算法</w:t>
      </w:r>
      <w:r w:rsidRPr="00804917">
        <w:rPr>
          <w:rFonts w:ascii="Segoe UI" w:eastAsia="宋体" w:hAnsi="Segoe UI" w:cs="Segoe UI"/>
          <w:color w:val="414141"/>
          <w:kern w:val="0"/>
          <w:szCs w:val="21"/>
        </w:rPr>
        <w:t> 2</w:t>
      </w:r>
      <w:r w:rsidRPr="00804917">
        <w:rPr>
          <w:rFonts w:ascii="Segoe UI" w:eastAsia="宋体" w:hAnsi="Segoe UI" w:cs="Segoe UI"/>
          <w:color w:val="414141"/>
          <w:kern w:val="0"/>
          <w:szCs w:val="21"/>
        </w:rPr>
        <w:t>）中，局部子问题</w:t>
      </w:r>
      <w:r w:rsidRPr="00804917">
        <w:rPr>
          <w:rFonts w:ascii="Segoe UI" w:eastAsia="宋体" w:hAnsi="Segoe UI" w:cs="Segoe UI"/>
          <w:noProof/>
          <w:color w:val="414141"/>
          <w:kern w:val="0"/>
          <w:szCs w:val="21"/>
        </w:rPr>
        <w:drawing>
          <wp:inline distT="0" distB="0" distL="0" distR="0" wp14:anchorId="3712F68E" wp14:editId="429118D3">
            <wp:extent cx="1739043" cy="322927"/>
            <wp:effectExtent l="0" t="0" r="0" b="1270"/>
            <wp:docPr id="24" name="图片 24" descr="https://image.jiqizhixin.com/uploads/wangeditor/d02dc172-e784-4a64-a74e-e35943bf6bfa/14497WX20170827-11050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image.jiqizhixin.com/uploads/wangeditor/d02dc172-e784-4a64-a74e-e35943bf6bfa/14497WX20170827-110500@2x.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38884" cy="360036"/>
                    </a:xfrm>
                    <a:prstGeom prst="rect">
                      <a:avLst/>
                    </a:prstGeom>
                    <a:noFill/>
                    <a:ln>
                      <a:noFill/>
                    </a:ln>
                  </pic:spPr>
                </pic:pic>
              </a:graphicData>
            </a:graphic>
          </wp:inline>
        </w:drawing>
      </w:r>
      <w:r w:rsidRPr="00804917">
        <w:rPr>
          <w:rFonts w:ascii="Segoe UI" w:eastAsia="宋体" w:hAnsi="Segoe UI" w:cs="Segoe UI"/>
          <w:color w:val="414141"/>
          <w:kern w:val="0"/>
          <w:sz w:val="24"/>
          <w:szCs w:val="24"/>
        </w:rPr>
        <w:t>变成了在局部数据块上的二次问题，其中仅有局部的</w:t>
      </w:r>
      <w:r w:rsidRPr="00804917">
        <w:rPr>
          <w:rFonts w:ascii="Segoe UI" w:eastAsia="宋体" w:hAnsi="Segoe UI" w:cs="Segoe UI"/>
          <w:noProof/>
          <w:color w:val="414141"/>
          <w:kern w:val="0"/>
          <w:szCs w:val="21"/>
        </w:rPr>
        <w:drawing>
          <wp:inline distT="0" distB="0" distL="0" distR="0" wp14:anchorId="6D89705D" wp14:editId="78621CE2">
            <wp:extent cx="370248" cy="257653"/>
            <wp:effectExtent l="0" t="0" r="0" b="9525"/>
            <wp:docPr id="25" name="图片 25" descr="https://image.jiqizhixin.com/uploads/wangeditor/d02dc172-e784-4a64-a74e-e35943bf6bfa/44284WX20170827-11053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image.jiqizhixin.com/uploads/wangeditor/d02dc172-e784-4a64-a74e-e35943bf6bfa/44284WX20170827-110531@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7415" cy="269599"/>
                    </a:xfrm>
                    <a:prstGeom prst="rect">
                      <a:avLst/>
                    </a:prstGeom>
                    <a:noFill/>
                    <a:ln>
                      <a:noFill/>
                    </a:ln>
                  </pic:spPr>
                </pic:pic>
              </a:graphicData>
            </a:graphic>
          </wp:inline>
        </w:drawing>
      </w:r>
      <w:r w:rsidRPr="00804917">
        <w:rPr>
          <w:rFonts w:ascii="Segoe UI" w:eastAsia="宋体" w:hAnsi="Segoe UI" w:cs="Segoe UI"/>
          <w:color w:val="414141"/>
          <w:kern w:val="0"/>
          <w:sz w:val="24"/>
          <w:szCs w:val="24"/>
        </w:rPr>
        <w:t>是正则化的。在对偶的设置（算法</w:t>
      </w:r>
      <w:r w:rsidRPr="00804917">
        <w:rPr>
          <w:rFonts w:ascii="Segoe UI" w:eastAsia="宋体" w:hAnsi="Segoe UI" w:cs="Segoe UI"/>
          <w:color w:val="414141"/>
          <w:kern w:val="0"/>
          <w:sz w:val="24"/>
          <w:szCs w:val="24"/>
        </w:rPr>
        <w:t> 3</w:t>
      </w:r>
      <w:r w:rsidRPr="00804917">
        <w:rPr>
          <w:rFonts w:ascii="Segoe UI" w:eastAsia="宋体" w:hAnsi="Segoe UI" w:cs="Segoe UI"/>
          <w:color w:val="414141"/>
          <w:kern w:val="0"/>
          <w:sz w:val="24"/>
          <w:szCs w:val="24"/>
        </w:rPr>
        <w:t>）中，经验损失</w:t>
      </w:r>
      <w:proofErr w:type="gramStart"/>
      <w:r w:rsidRPr="00804917">
        <w:rPr>
          <w:rFonts w:ascii="Segoe UI" w:eastAsia="宋体" w:hAnsi="Segoe UI" w:cs="Segoe UI"/>
          <w:color w:val="414141"/>
          <w:kern w:val="0"/>
          <w:sz w:val="24"/>
          <w:szCs w:val="24"/>
        </w:rPr>
        <w:t>仅应用</w:t>
      </w:r>
      <w:proofErr w:type="gramEnd"/>
      <w:r w:rsidRPr="00804917">
        <w:rPr>
          <w:rFonts w:ascii="Segoe UI" w:eastAsia="宋体" w:hAnsi="Segoe UI" w:cs="Segoe UI"/>
          <w:color w:val="414141"/>
          <w:kern w:val="0"/>
          <w:sz w:val="24"/>
          <w:szCs w:val="24"/>
        </w:rPr>
        <w:t>于局部</w:t>
      </w:r>
      <w:r w:rsidRPr="00804917">
        <w:rPr>
          <w:rFonts w:ascii="Segoe UI" w:eastAsia="宋体" w:hAnsi="Segoe UI" w:cs="Segoe UI"/>
          <w:noProof/>
          <w:color w:val="414141"/>
          <w:kern w:val="0"/>
          <w:szCs w:val="21"/>
        </w:rPr>
        <w:drawing>
          <wp:inline distT="0" distB="0" distL="0" distR="0" wp14:anchorId="4CA88443" wp14:editId="2CE37BC9">
            <wp:extent cx="403906" cy="281076"/>
            <wp:effectExtent l="0" t="0" r="0" b="5080"/>
            <wp:docPr id="26" name="图片 26" descr="https://image.jiqizhixin.com/uploads/wangeditor/d02dc172-e784-4a64-a74e-e35943bf6bfa/62236WX20170827-110531@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image.jiqizhixin.com/uploads/wangeditor/d02dc172-e784-4a64-a74e-e35943bf6bfa/62236WX20170827-110531@2x.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566" cy="286407"/>
                    </a:xfrm>
                    <a:prstGeom prst="rect">
                      <a:avLst/>
                    </a:prstGeom>
                    <a:noFill/>
                    <a:ln>
                      <a:noFill/>
                    </a:ln>
                  </pic:spPr>
                </pic:pic>
              </a:graphicData>
            </a:graphic>
          </wp:inline>
        </w:drawing>
      </w:r>
      <w:r w:rsidRPr="00804917">
        <w:rPr>
          <w:rFonts w:ascii="Segoe UI" w:eastAsia="宋体" w:hAnsi="Segoe UI" w:cs="Segoe UI"/>
          <w:color w:val="414141"/>
          <w:kern w:val="0"/>
          <w:sz w:val="24"/>
          <w:szCs w:val="24"/>
        </w:rPr>
        <w:t>，这使用了由一个二次项近似的正则化项。</w:t>
      </w:r>
    </w:p>
    <w:p w:rsidR="00804917" w:rsidRPr="00804917" w:rsidRDefault="00804917" w:rsidP="00804917">
      <w:pPr>
        <w:widowControl/>
        <w:spacing w:before="100" w:beforeAutospacing="1" w:after="100" w:afterAutospacing="1"/>
        <w:jc w:val="center"/>
        <w:outlineLvl w:val="2"/>
        <w:rPr>
          <w:rFonts w:ascii="Segoe UI" w:eastAsia="宋体" w:hAnsi="Segoe UI" w:cs="Segoe UI"/>
          <w:b/>
          <w:bCs/>
          <w:color w:val="414141"/>
          <w:kern w:val="0"/>
          <w:sz w:val="27"/>
          <w:szCs w:val="27"/>
        </w:rPr>
      </w:pPr>
      <w:r w:rsidRPr="00804917">
        <w:rPr>
          <w:rFonts w:ascii="Segoe UI" w:eastAsia="宋体" w:hAnsi="Segoe UI" w:cs="Segoe UI"/>
          <w:b/>
          <w:bCs/>
          <w:color w:val="414141"/>
          <w:kern w:val="0"/>
          <w:sz w:val="27"/>
          <w:szCs w:val="27"/>
        </w:rPr>
        <w:t>收敛分析</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关于收敛的详细论证过于技术，会把我们的讨论弄得比较混乱，为了避免这种情况，我们这里仅给出了关键结果。感兴趣的读者可以查看原始论文详细了解。</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为了简化我们的演示，这里给出了我们的三个主要假设：</w:t>
      </w:r>
    </w:p>
    <w:p w:rsidR="00804917" w:rsidRPr="00804917" w:rsidRDefault="00804917" w:rsidP="00804917">
      <w:pPr>
        <w:widowControl/>
        <w:numPr>
          <w:ilvl w:val="0"/>
          <w:numId w:val="1"/>
        </w:numPr>
        <w:spacing w:before="100" w:beforeAutospacing="1" w:after="100" w:afterAutospacing="1"/>
        <w:ind w:left="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t>数据在</w:t>
      </w:r>
      <w:r w:rsidRPr="00804917">
        <w:rPr>
          <w:rFonts w:ascii="Segoe UI" w:eastAsia="宋体" w:hAnsi="Segoe UI" w:cs="Segoe UI"/>
          <w:color w:val="414141"/>
          <w:kern w:val="0"/>
          <w:sz w:val="24"/>
          <w:szCs w:val="24"/>
        </w:rPr>
        <w:t> K </w:t>
      </w:r>
      <w:r w:rsidRPr="00804917">
        <w:rPr>
          <w:rFonts w:ascii="Segoe UI" w:eastAsia="宋体" w:hAnsi="Segoe UI" w:cs="Segoe UI"/>
          <w:color w:val="414141"/>
          <w:kern w:val="0"/>
          <w:sz w:val="24"/>
          <w:szCs w:val="24"/>
        </w:rPr>
        <w:t>台机器上均等分配；</w:t>
      </w:r>
    </w:p>
    <w:p w:rsidR="00804917" w:rsidRPr="00804917" w:rsidRDefault="00804917" w:rsidP="00804917">
      <w:pPr>
        <w:widowControl/>
        <w:numPr>
          <w:ilvl w:val="0"/>
          <w:numId w:val="1"/>
        </w:numPr>
        <w:spacing w:before="100" w:beforeAutospacing="1" w:after="100" w:afterAutospacing="1"/>
        <w:ind w:left="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t>数据矩阵</w:t>
      </w:r>
      <w:r w:rsidRPr="00804917">
        <w:rPr>
          <w:rFonts w:ascii="Segoe UI" w:eastAsia="宋体" w:hAnsi="Segoe UI" w:cs="Segoe UI"/>
          <w:color w:val="414141"/>
          <w:kern w:val="0"/>
          <w:sz w:val="24"/>
          <w:szCs w:val="24"/>
        </w:rPr>
        <w:t> A </w:t>
      </w:r>
      <w:r w:rsidRPr="00804917">
        <w:rPr>
          <w:rFonts w:ascii="Segoe UI" w:eastAsia="宋体" w:hAnsi="Segoe UI" w:cs="Segoe UI"/>
          <w:color w:val="414141"/>
          <w:kern w:val="0"/>
          <w:sz w:val="24"/>
          <w:szCs w:val="24"/>
        </w:rPr>
        <w:t>的列满足</w:t>
      </w:r>
      <w:r w:rsidRPr="00804917">
        <w:rPr>
          <w:rFonts w:ascii="Segoe UI" w:eastAsia="宋体" w:hAnsi="Segoe UI" w:cs="Segoe UI"/>
          <w:color w:val="414141"/>
          <w:kern w:val="0"/>
          <w:sz w:val="24"/>
          <w:szCs w:val="24"/>
        </w:rPr>
        <w:t> ||xi||≤1;</w:t>
      </w:r>
    </w:p>
    <w:p w:rsidR="00804917" w:rsidRPr="00804917" w:rsidRDefault="00804917" w:rsidP="00804917">
      <w:pPr>
        <w:widowControl/>
        <w:numPr>
          <w:ilvl w:val="0"/>
          <w:numId w:val="1"/>
        </w:numPr>
        <w:spacing w:before="100" w:beforeAutospacing="1" w:after="100" w:afterAutospacing="1"/>
        <w:ind w:left="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t>我们仅考虑</w:t>
      </w:r>
      <w:r w:rsidRPr="00804917">
        <w:rPr>
          <w:rFonts w:ascii="Segoe UI" w:eastAsia="宋体" w:hAnsi="Segoe UI" w:cs="Segoe UI"/>
          <w:color w:val="414141"/>
          <w:kern w:val="0"/>
          <w:sz w:val="24"/>
          <w:szCs w:val="24"/>
        </w:rPr>
        <w:t> γ=1 </w:t>
      </w:r>
      <w:r w:rsidRPr="00804917">
        <w:rPr>
          <w:rFonts w:ascii="Segoe UI" w:eastAsia="宋体" w:hAnsi="Segoe UI" w:cs="Segoe UI"/>
          <w:color w:val="414141"/>
          <w:kern w:val="0"/>
          <w:sz w:val="24"/>
          <w:szCs w:val="24"/>
        </w:rPr>
        <w:t>且</w:t>
      </w:r>
      <w:r w:rsidRPr="00804917">
        <w:rPr>
          <w:rFonts w:ascii="Segoe UI" w:eastAsia="宋体" w:hAnsi="Segoe UI" w:cs="Segoe UI"/>
          <w:color w:val="414141"/>
          <w:kern w:val="0"/>
          <w:sz w:val="24"/>
          <w:szCs w:val="24"/>
        </w:rPr>
        <w:t> σ'=K </w:t>
      </w:r>
      <w:r w:rsidRPr="00804917">
        <w:rPr>
          <w:rFonts w:ascii="Segoe UI" w:eastAsia="宋体" w:hAnsi="Segoe UI" w:cs="Segoe UI"/>
          <w:color w:val="414141"/>
          <w:kern w:val="0"/>
          <w:sz w:val="24"/>
          <w:szCs w:val="24"/>
        </w:rPr>
        <w:t>的情况，这能保证收敛，而且在分布式环境中的收敛速度也最快。</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我们的第一个收敛结果涉及到使用一般凸性的</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gi</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或</w:t>
      </w:r>
      <w:r w:rsidRPr="00804917">
        <w:rPr>
          <w:rFonts w:ascii="Segoe UI" w:eastAsia="宋体" w:hAnsi="Segoe UI" w:cs="Segoe UI"/>
          <w:color w:val="414141"/>
          <w:kern w:val="0"/>
          <w:szCs w:val="21"/>
        </w:rPr>
        <w:t> L-</w:t>
      </w:r>
      <w:proofErr w:type="spellStart"/>
      <w:r w:rsidRPr="00804917">
        <w:rPr>
          <w:rFonts w:ascii="Segoe UI" w:eastAsia="宋体" w:hAnsi="Segoe UI" w:cs="Segoe UI"/>
          <w:color w:val="414141"/>
          <w:kern w:val="0"/>
          <w:szCs w:val="21"/>
        </w:rPr>
        <w:t>Lipschitz</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w:t>
      </w:r>
      <w:r w:rsidRPr="00804917">
        <w:rPr>
          <w:rFonts w:ascii="Segoe UI" w:eastAsia="宋体" w:hAnsi="Segoe UI" w:cs="Segoe UI"/>
          <w:noProof/>
          <w:color w:val="414141"/>
          <w:kern w:val="0"/>
          <w:szCs w:val="21"/>
        </w:rPr>
        <w:drawing>
          <wp:inline distT="0" distB="0" distL="0" distR="0" wp14:anchorId="77E6EE81" wp14:editId="53D50799">
            <wp:extent cx="224393" cy="245039"/>
            <wp:effectExtent l="0" t="0" r="4445" b="3175"/>
            <wp:docPr id="27" name="图片 27" descr="https://image.jiqizhixin.com/uploads/wangeditor/d02dc172-e784-4a64-a74e-e35943bf6bfa/25715WX20170827-110647@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s://image.jiqizhixin.com/uploads/wangeditor/d02dc172-e784-4a64-a74e-e35943bf6bfa/25715WX20170827-110647@2x.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1950" cy="253291"/>
                    </a:xfrm>
                    <a:prstGeom prst="rect">
                      <a:avLst/>
                    </a:prstGeom>
                    <a:noFill/>
                    <a:ln>
                      <a:noFill/>
                    </a:ln>
                  </pic:spPr>
                </pic:pic>
              </a:graphicData>
            </a:graphic>
          </wp:inline>
        </w:drawing>
      </w:r>
      <w:r w:rsidRPr="00804917">
        <w:rPr>
          <w:rFonts w:ascii="Segoe UI" w:eastAsia="宋体" w:hAnsi="Segoe UI" w:cs="Segoe UI"/>
          <w:color w:val="414141"/>
          <w:kern w:val="0"/>
          <w:sz w:val="24"/>
          <w:szCs w:val="24"/>
        </w:rPr>
        <w:t>（这两个条件是等价的）：</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br/>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lastRenderedPageBreak/>
        <w:drawing>
          <wp:inline distT="0" distB="0" distL="0" distR="0" wp14:anchorId="7158C7D7" wp14:editId="549F64D5">
            <wp:extent cx="5324276" cy="2428902"/>
            <wp:effectExtent l="0" t="0" r="0" b="0"/>
            <wp:docPr id="28" name="图片 28" descr="https://image.jiqizhixin.com/uploads/wangeditor/d02dc172-e784-4a64-a74e-e35943bf6bfa/58270WX20170827-11072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image.jiqizhixin.com/uploads/wangeditor/d02dc172-e784-4a64-a74e-e35943bf6bfa/58270WX20170827-110729@2x.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3250" cy="2451244"/>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其中</w:t>
      </w:r>
      <w:r w:rsidRPr="00804917">
        <w:rPr>
          <w:rFonts w:ascii="Segoe UI" w:eastAsia="宋体" w:hAnsi="Segoe UI" w:cs="Segoe UI"/>
          <w:color w:val="414141"/>
          <w:kern w:val="0"/>
          <w:szCs w:val="21"/>
        </w:rPr>
        <w:t> L-bounded support </w:t>
      </w:r>
      <w:r w:rsidRPr="00804917">
        <w:rPr>
          <w:rFonts w:ascii="Segoe UI" w:eastAsia="宋体" w:hAnsi="Segoe UI" w:cs="Segoe UI"/>
          <w:color w:val="414141"/>
          <w:kern w:val="0"/>
          <w:szCs w:val="21"/>
        </w:rPr>
        <w:t>和</w:t>
      </w:r>
      <w:r w:rsidRPr="00804917">
        <w:rPr>
          <w:rFonts w:ascii="Segoe UI" w:eastAsia="宋体" w:hAnsi="Segoe UI" w:cs="Segoe UI"/>
          <w:noProof/>
          <w:color w:val="414141"/>
          <w:kern w:val="0"/>
          <w:szCs w:val="21"/>
        </w:rPr>
        <w:drawing>
          <wp:inline distT="0" distB="0" distL="0" distR="0" wp14:anchorId="75F78268" wp14:editId="17646E97">
            <wp:extent cx="352477" cy="196511"/>
            <wp:effectExtent l="0" t="0" r="0" b="0"/>
            <wp:docPr id="29" name="图片 29" descr="https://image.jiqizhixin.com/uploads/wangeditor/d02dc172-e784-4a64-a74e-e35943bf6bfa/94131WX20170827-11080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s://image.jiqizhixin.com/uploads/wangeditor/d02dc172-e784-4a64-a74e-e35943bf6bfa/94131WX20170827-110800@2x.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70655" cy="206645"/>
                    </a:xfrm>
                    <a:prstGeom prst="rect">
                      <a:avLst/>
                    </a:prstGeom>
                    <a:noFill/>
                    <a:ln>
                      <a:noFill/>
                    </a:ln>
                  </pic:spPr>
                </pic:pic>
              </a:graphicData>
            </a:graphic>
          </wp:inline>
        </w:drawing>
      </w:r>
      <w:r w:rsidRPr="00804917">
        <w:rPr>
          <w:rFonts w:ascii="Segoe UI" w:eastAsia="宋体" w:hAnsi="Segoe UI" w:cs="Segoe UI"/>
          <w:color w:val="414141"/>
          <w:kern w:val="0"/>
          <w:sz w:val="24"/>
          <w:szCs w:val="24"/>
        </w:rPr>
        <w:t> -smooth </w:t>
      </w:r>
      <w:r w:rsidRPr="00804917">
        <w:rPr>
          <w:rFonts w:ascii="Segoe UI" w:eastAsia="宋体" w:hAnsi="Segoe UI" w:cs="Segoe UI"/>
          <w:color w:val="414141"/>
          <w:kern w:val="0"/>
          <w:sz w:val="24"/>
          <w:szCs w:val="24"/>
        </w:rPr>
        <w:t>的定义可以在原论文找到。这个定理涵盖了带有非强凸性正则化项（比如</w:t>
      </w:r>
      <w:r w:rsidRPr="00804917">
        <w:rPr>
          <w:rFonts w:ascii="Segoe UI" w:eastAsia="宋体" w:hAnsi="Segoe UI" w:cs="Segoe UI"/>
          <w:color w:val="414141"/>
          <w:kern w:val="0"/>
          <w:sz w:val="24"/>
          <w:szCs w:val="24"/>
        </w:rPr>
        <w:t> lasso </w:t>
      </w:r>
      <w:r w:rsidRPr="00804917">
        <w:rPr>
          <w:rFonts w:ascii="Segoe UI" w:eastAsia="宋体" w:hAnsi="Segoe UI" w:cs="Segoe UI"/>
          <w:color w:val="414141"/>
          <w:kern w:val="0"/>
          <w:sz w:val="24"/>
          <w:szCs w:val="24"/>
        </w:rPr>
        <w:t>和稀疏</w:t>
      </w:r>
      <w:r w:rsidRPr="00804917">
        <w:rPr>
          <w:rFonts w:ascii="Segoe UI" w:eastAsia="宋体" w:hAnsi="Segoe UI" w:cs="Segoe UI"/>
          <w:color w:val="414141"/>
          <w:kern w:val="0"/>
          <w:sz w:val="24"/>
          <w:szCs w:val="24"/>
        </w:rPr>
        <w:t> logistic </w:t>
      </w:r>
      <w:r w:rsidRPr="00804917">
        <w:rPr>
          <w:rFonts w:ascii="Segoe UI" w:eastAsia="宋体" w:hAnsi="Segoe UI" w:cs="Segoe UI"/>
          <w:color w:val="414141"/>
          <w:kern w:val="0"/>
          <w:sz w:val="24"/>
          <w:szCs w:val="24"/>
        </w:rPr>
        <w:t>回归）的模型或带有非平滑损失（比如</w:t>
      </w:r>
      <w:r w:rsidRPr="00804917">
        <w:rPr>
          <w:rFonts w:ascii="Segoe UI" w:eastAsia="宋体" w:hAnsi="Segoe UI" w:cs="Segoe UI"/>
          <w:color w:val="414141"/>
          <w:kern w:val="0"/>
          <w:sz w:val="24"/>
          <w:szCs w:val="24"/>
        </w:rPr>
        <w:t> SVM </w:t>
      </w:r>
      <w:r w:rsidRPr="00804917">
        <w:rPr>
          <w:rFonts w:ascii="Segoe UI" w:eastAsia="宋体" w:hAnsi="Segoe UI" w:cs="Segoe UI"/>
          <w:color w:val="414141"/>
          <w:kern w:val="0"/>
          <w:sz w:val="24"/>
          <w:szCs w:val="24"/>
        </w:rPr>
        <w:t>的</w:t>
      </w:r>
      <w:r w:rsidRPr="00804917">
        <w:rPr>
          <w:rFonts w:ascii="Segoe UI" w:eastAsia="宋体" w:hAnsi="Segoe UI" w:cs="Segoe UI"/>
          <w:color w:val="414141"/>
          <w:kern w:val="0"/>
          <w:sz w:val="24"/>
          <w:szCs w:val="24"/>
        </w:rPr>
        <w:t> hinge loss</w:t>
      </w:r>
      <w:r w:rsidRPr="00804917">
        <w:rPr>
          <w:rFonts w:ascii="Segoe UI" w:eastAsia="宋体" w:hAnsi="Segoe UI" w:cs="Segoe UI"/>
          <w:color w:val="414141"/>
          <w:kern w:val="0"/>
          <w:sz w:val="24"/>
          <w:szCs w:val="24"/>
        </w:rPr>
        <w:t>）的模型。</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我们还可以证明在强凸性的</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gi</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或平滑的</w:t>
      </w:r>
      <w:r w:rsidRPr="00804917">
        <w:rPr>
          <w:rFonts w:ascii="Segoe UI" w:eastAsia="宋体" w:hAnsi="Segoe UI" w:cs="Segoe UI"/>
          <w:noProof/>
          <w:color w:val="414141"/>
          <w:kern w:val="0"/>
          <w:szCs w:val="21"/>
        </w:rPr>
        <w:drawing>
          <wp:inline distT="0" distB="0" distL="0" distR="0" wp14:anchorId="3352C100" wp14:editId="0241C191">
            <wp:extent cx="185124" cy="231328"/>
            <wp:effectExtent l="0" t="0" r="5715" b="0"/>
            <wp:docPr id="30" name="图片 30" descr="https://image.jiqizhixin.com/uploads/wangeditor/d02dc172-e784-4a64-a74e-e35943bf6bfa/19197WX20170827-110830@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image.jiqizhixin.com/uploads/wangeditor/d02dc172-e784-4a64-a74e-e35943bf6bfa/19197WX20170827-110830@2x.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749" cy="265847"/>
                    </a:xfrm>
                    <a:prstGeom prst="rect">
                      <a:avLst/>
                    </a:prstGeom>
                    <a:noFill/>
                    <a:ln>
                      <a:noFill/>
                    </a:ln>
                  </pic:spPr>
                </pic:pic>
              </a:graphicData>
            </a:graphic>
          </wp:inline>
        </w:drawing>
      </w:r>
      <w:r w:rsidRPr="00804917">
        <w:rPr>
          <w:rFonts w:ascii="Segoe UI" w:eastAsia="宋体" w:hAnsi="Segoe UI" w:cs="Segoe UI"/>
          <w:color w:val="414141"/>
          <w:kern w:val="0"/>
          <w:sz w:val="24"/>
          <w:szCs w:val="24"/>
        </w:rPr>
        <w:t>（这两个条件也是等价的）上有更快的线性收敛速度，这涵盖了弹性网络回归和</w:t>
      </w:r>
      <w:r w:rsidRPr="00804917">
        <w:rPr>
          <w:rFonts w:ascii="Segoe UI" w:eastAsia="宋体" w:hAnsi="Segoe UI" w:cs="Segoe UI"/>
          <w:color w:val="414141"/>
          <w:kern w:val="0"/>
          <w:sz w:val="24"/>
          <w:szCs w:val="24"/>
        </w:rPr>
        <w:t> logistic </w:t>
      </w:r>
      <w:r w:rsidRPr="00804917">
        <w:rPr>
          <w:rFonts w:ascii="Segoe UI" w:eastAsia="宋体" w:hAnsi="Segoe UI" w:cs="Segoe UI"/>
          <w:color w:val="414141"/>
          <w:kern w:val="0"/>
          <w:sz w:val="24"/>
          <w:szCs w:val="24"/>
        </w:rPr>
        <w:t>回归：</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br/>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drawing>
          <wp:inline distT="0" distB="0" distL="0" distR="0" wp14:anchorId="08C2E22A" wp14:editId="72861EFF">
            <wp:extent cx="5205593" cy="1665802"/>
            <wp:effectExtent l="0" t="0" r="0" b="0"/>
            <wp:docPr id="31" name="图片 31" descr="https://image.jiqizhixin.com/uploads/wangeditor/d02dc172-e784-4a64-a74e-e35943bf6bfa/47379WX20170827-11085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s://image.jiqizhixin.com/uploads/wangeditor/d02dc172-e784-4a64-a74e-e35943bf6bfa/47379WX20170827-110859@2x.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791" cy="1686665"/>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类似地，</w:t>
      </w:r>
      <w:r w:rsidRPr="00804917">
        <w:rPr>
          <w:rFonts w:ascii="Segoe UI" w:eastAsia="宋体" w:hAnsi="Segoe UI" w:cs="Segoe UI"/>
          <w:color w:val="414141"/>
          <w:kern w:val="0"/>
          <w:szCs w:val="21"/>
        </w:rPr>
        <w:t>μ-strong convexity </w:t>
      </w:r>
      <w:r w:rsidRPr="00804917">
        <w:rPr>
          <w:rFonts w:ascii="Segoe UI" w:eastAsia="宋体" w:hAnsi="Segoe UI" w:cs="Segoe UI"/>
          <w:color w:val="414141"/>
          <w:kern w:val="0"/>
          <w:szCs w:val="21"/>
        </w:rPr>
        <w:t>的定义也可以在原论文找到。</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这两个定理都参考了下列假设作为局部解</w:t>
      </w:r>
      <w:r w:rsidRPr="00804917">
        <w:rPr>
          <w:rFonts w:ascii="Segoe UI" w:eastAsia="宋体" w:hAnsi="Segoe UI" w:cs="Segoe UI"/>
          <w:color w:val="414141"/>
          <w:kern w:val="0"/>
          <w:szCs w:val="21"/>
        </w:rPr>
        <w:t> Θ </w:t>
      </w:r>
      <w:r w:rsidRPr="00804917">
        <w:rPr>
          <w:rFonts w:ascii="Segoe UI" w:eastAsia="宋体" w:hAnsi="Segoe UI" w:cs="Segoe UI"/>
          <w:color w:val="414141"/>
          <w:kern w:val="0"/>
          <w:szCs w:val="21"/>
        </w:rPr>
        <w:t>的质量的定义。</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lastRenderedPageBreak/>
        <w:drawing>
          <wp:inline distT="0" distB="0" distL="0" distR="0" wp14:anchorId="376B0B79" wp14:editId="0008DD66">
            <wp:extent cx="5279943" cy="1492278"/>
            <wp:effectExtent l="0" t="0" r="0" b="0"/>
            <wp:docPr id="32" name="图片 32" descr="https://image.jiqizhixin.com/uploads/wangeditor/d02dc172-e784-4a64-a74e-e35943bf6bfa/75513WX20170827-11092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image.jiqizhixin.com/uploads/wangeditor/d02dc172-e784-4a64-a74e-e35943bf6bfa/75513WX20170827-110926@2x.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8002" cy="1511514"/>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这个假设基本上将</w:t>
      </w:r>
      <w:r w:rsidRPr="00804917">
        <w:rPr>
          <w:rFonts w:ascii="Segoe UI" w:eastAsia="宋体" w:hAnsi="Segoe UI" w:cs="Segoe UI"/>
          <w:color w:val="414141"/>
          <w:kern w:val="0"/>
          <w:szCs w:val="21"/>
        </w:rPr>
        <w:t> Θ </w:t>
      </w:r>
      <w:r w:rsidRPr="00804917">
        <w:rPr>
          <w:rFonts w:ascii="Segoe UI" w:eastAsia="宋体" w:hAnsi="Segoe UI" w:cs="Segoe UI"/>
          <w:color w:val="414141"/>
          <w:kern w:val="0"/>
          <w:szCs w:val="21"/>
        </w:rPr>
        <w:t>定义成了局部二次问题的经验绝对偏差之前的相乘的常数。实际情况下，并行地分配到局部计算的时间应该差不多</w:t>
      </w:r>
      <w:proofErr w:type="gramStart"/>
      <w:r w:rsidRPr="00804917">
        <w:rPr>
          <w:rFonts w:ascii="Segoe UI" w:eastAsia="宋体" w:hAnsi="Segoe UI" w:cs="Segoe UI"/>
          <w:color w:val="414141"/>
          <w:kern w:val="0"/>
          <w:szCs w:val="21"/>
        </w:rPr>
        <w:t>等于池化所有</w:t>
      </w:r>
      <w:proofErr w:type="gramEnd"/>
      <w:r w:rsidRPr="00804917">
        <w:rPr>
          <w:rFonts w:ascii="Segoe UI" w:eastAsia="宋体" w:hAnsi="Segoe UI" w:cs="Segoe UI"/>
          <w:color w:val="414141"/>
          <w:kern w:val="0"/>
          <w:szCs w:val="21"/>
        </w:rPr>
        <w:t> K </w:t>
      </w:r>
      <w:proofErr w:type="gramStart"/>
      <w:r w:rsidRPr="00804917">
        <w:rPr>
          <w:rFonts w:ascii="Segoe UI" w:eastAsia="宋体" w:hAnsi="Segoe UI" w:cs="Segoe UI"/>
          <w:color w:val="414141"/>
          <w:kern w:val="0"/>
          <w:szCs w:val="21"/>
        </w:rPr>
        <w:t>个</w:t>
      </w:r>
      <w:proofErr w:type="gramEnd"/>
      <w:r w:rsidRPr="00804917">
        <w:rPr>
          <w:rFonts w:ascii="Segoe UI" w:eastAsia="宋体" w:hAnsi="Segoe UI" w:cs="Segoe UI"/>
          <w:color w:val="414141"/>
          <w:kern w:val="0"/>
          <w:szCs w:val="21"/>
        </w:rPr>
        <w:t>工作机器的更新的全部通信时间成本。</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将这些收敛定理与我们前面的类别关联起来：</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drawing>
          <wp:inline distT="0" distB="0" distL="0" distR="0" wp14:anchorId="20A3ECDD" wp14:editId="0EFB26AD">
            <wp:extent cx="5177626" cy="538673"/>
            <wp:effectExtent l="0" t="0" r="4445" b="0"/>
            <wp:docPr id="33" name="图片 33" descr="https://image.jiqizhixin.com/uploads/wangeditor/d02dc172-e784-4a64-a74e-e35943bf6bfa/07776WX20170827-11095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s://image.jiqizhixin.com/uploads/wangeditor/d02dc172-e784-4a64-a74e-e35943bf6bfa/07776WX20170827-110959@2x.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flipV="1">
                      <a:off x="0" y="0"/>
                      <a:ext cx="5333307" cy="554870"/>
                    </a:xfrm>
                    <a:prstGeom prst="rect">
                      <a:avLst/>
                    </a:prstGeom>
                    <a:noFill/>
                    <a:ln>
                      <a:noFill/>
                    </a:ln>
                  </pic:spPr>
                </pic:pic>
              </a:graphicData>
            </a:graphic>
          </wp:inline>
        </w:drawing>
      </w:r>
    </w:p>
    <w:p w:rsidR="00804917" w:rsidRPr="00804917" w:rsidRDefault="00804917" w:rsidP="00804917">
      <w:pPr>
        <w:widowControl/>
        <w:spacing w:before="100" w:beforeAutospacing="1" w:after="100" w:afterAutospacing="1"/>
        <w:jc w:val="center"/>
        <w:outlineLvl w:val="2"/>
        <w:rPr>
          <w:rFonts w:ascii="Segoe UI" w:eastAsia="宋体" w:hAnsi="Segoe UI" w:cs="Segoe UI"/>
          <w:b/>
          <w:bCs/>
          <w:color w:val="414141"/>
          <w:kern w:val="0"/>
          <w:sz w:val="27"/>
          <w:szCs w:val="27"/>
        </w:rPr>
      </w:pPr>
      <w:r w:rsidRPr="00804917">
        <w:rPr>
          <w:rFonts w:ascii="Segoe UI" w:eastAsia="宋体" w:hAnsi="Segoe UI" w:cs="Segoe UI"/>
          <w:b/>
          <w:bCs/>
          <w:color w:val="414141"/>
          <w:kern w:val="0"/>
          <w:sz w:val="27"/>
          <w:szCs w:val="27"/>
        </w:rPr>
        <w:t>实验</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我们将</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与几种适用于</w:t>
      </w:r>
      <w:r w:rsidRPr="00804917">
        <w:rPr>
          <w:rFonts w:ascii="Segoe UI" w:eastAsia="宋体" w:hAnsi="Segoe UI" w:cs="Segoe UI"/>
          <w:color w:val="414141"/>
          <w:kern w:val="0"/>
          <w:szCs w:val="21"/>
        </w:rPr>
        <w:t> lasso</w:t>
      </w:r>
      <w:r w:rsidRPr="00804917">
        <w:rPr>
          <w:rFonts w:ascii="Segoe UI" w:eastAsia="宋体" w:hAnsi="Segoe UI" w:cs="Segoe UI"/>
          <w:color w:val="414141"/>
          <w:kern w:val="0"/>
          <w:szCs w:val="21"/>
        </w:rPr>
        <w:t>、弹性网络回归和</w:t>
      </w:r>
      <w:r w:rsidRPr="00804917">
        <w:rPr>
          <w:rFonts w:ascii="Segoe UI" w:eastAsia="宋体" w:hAnsi="Segoe UI" w:cs="Segoe UI"/>
          <w:color w:val="414141"/>
          <w:kern w:val="0"/>
          <w:szCs w:val="21"/>
        </w:rPr>
        <w:t> SVM </w:t>
      </w:r>
      <w:r w:rsidRPr="00804917">
        <w:rPr>
          <w:rFonts w:ascii="Segoe UI" w:eastAsia="宋体" w:hAnsi="Segoe UI" w:cs="Segoe UI"/>
          <w:color w:val="414141"/>
          <w:kern w:val="0"/>
          <w:szCs w:val="21"/>
        </w:rPr>
        <w:t>的当前最佳的通用大规模分布式优化算法进行了比较：</w:t>
      </w:r>
    </w:p>
    <w:p w:rsidR="00804917" w:rsidRPr="00804917" w:rsidRDefault="00804917" w:rsidP="00804917">
      <w:pPr>
        <w:widowControl/>
        <w:numPr>
          <w:ilvl w:val="0"/>
          <w:numId w:val="2"/>
        </w:numPr>
        <w:spacing w:before="100" w:beforeAutospacing="1" w:after="100" w:afterAutospacing="1"/>
        <w:ind w:left="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t>MB-SGD</w:t>
      </w:r>
      <w:r w:rsidRPr="00804917">
        <w:rPr>
          <w:rFonts w:ascii="Segoe UI" w:eastAsia="宋体" w:hAnsi="Segoe UI" w:cs="Segoe UI"/>
          <w:color w:val="414141"/>
          <w:kern w:val="0"/>
          <w:sz w:val="24"/>
          <w:szCs w:val="24"/>
        </w:rPr>
        <w:t>：</w:t>
      </w:r>
      <w:proofErr w:type="spellStart"/>
      <w:r w:rsidRPr="00804917">
        <w:rPr>
          <w:rFonts w:ascii="Segoe UI" w:eastAsia="宋体" w:hAnsi="Segoe UI" w:cs="Segoe UI"/>
          <w:color w:val="414141"/>
          <w:kern w:val="0"/>
          <w:sz w:val="24"/>
          <w:szCs w:val="24"/>
        </w:rPr>
        <w:t>minibatch</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随机梯度下降。对于</w:t>
      </w:r>
      <w:r w:rsidRPr="00804917">
        <w:rPr>
          <w:rFonts w:ascii="Segoe UI" w:eastAsia="宋体" w:hAnsi="Segoe UI" w:cs="Segoe UI"/>
          <w:color w:val="414141"/>
          <w:kern w:val="0"/>
          <w:sz w:val="24"/>
          <w:szCs w:val="24"/>
        </w:rPr>
        <w:t> lasso</w:t>
      </w:r>
      <w:r w:rsidRPr="00804917">
        <w:rPr>
          <w:rFonts w:ascii="Segoe UI" w:eastAsia="宋体" w:hAnsi="Segoe UI" w:cs="Segoe UI"/>
          <w:color w:val="414141"/>
          <w:kern w:val="0"/>
          <w:sz w:val="24"/>
          <w:szCs w:val="24"/>
        </w:rPr>
        <w:t>，我们在</w:t>
      </w:r>
      <w:r w:rsidRPr="00804917">
        <w:rPr>
          <w:rFonts w:ascii="Segoe UI" w:eastAsia="宋体" w:hAnsi="Segoe UI" w:cs="Segoe UI"/>
          <w:color w:val="414141"/>
          <w:kern w:val="0"/>
          <w:sz w:val="24"/>
          <w:szCs w:val="24"/>
        </w:rPr>
        <w:t> L1-prox </w:t>
      </w:r>
      <w:r w:rsidRPr="00804917">
        <w:rPr>
          <w:rFonts w:ascii="Segoe UI" w:eastAsia="宋体" w:hAnsi="Segoe UI" w:cs="Segoe UI"/>
          <w:color w:val="414141"/>
          <w:kern w:val="0"/>
          <w:sz w:val="24"/>
          <w:szCs w:val="24"/>
        </w:rPr>
        <w:t>上与</w:t>
      </w:r>
      <w:r w:rsidRPr="00804917">
        <w:rPr>
          <w:rFonts w:ascii="Segoe UI" w:eastAsia="宋体" w:hAnsi="Segoe UI" w:cs="Segoe UI"/>
          <w:color w:val="414141"/>
          <w:kern w:val="0"/>
          <w:sz w:val="24"/>
          <w:szCs w:val="24"/>
        </w:rPr>
        <w:t> MB-SGD </w:t>
      </w:r>
      <w:r w:rsidRPr="00804917">
        <w:rPr>
          <w:rFonts w:ascii="Segoe UI" w:eastAsia="宋体" w:hAnsi="Segoe UI" w:cs="Segoe UI"/>
          <w:color w:val="414141"/>
          <w:kern w:val="0"/>
          <w:sz w:val="24"/>
          <w:szCs w:val="24"/>
        </w:rPr>
        <w:t>进行了比较。我们在</w:t>
      </w:r>
      <w:r w:rsidRPr="00804917">
        <w:rPr>
          <w:rFonts w:ascii="Segoe UI" w:eastAsia="宋体" w:hAnsi="Segoe UI" w:cs="Segoe UI"/>
          <w:color w:val="414141"/>
          <w:kern w:val="0"/>
          <w:sz w:val="24"/>
          <w:szCs w:val="24"/>
        </w:rPr>
        <w:t> Apache Spark </w:t>
      </w:r>
      <w:proofErr w:type="spellStart"/>
      <w:r w:rsidRPr="00804917">
        <w:rPr>
          <w:rFonts w:ascii="Segoe UI" w:eastAsia="宋体" w:hAnsi="Segoe UI" w:cs="Segoe UI"/>
          <w:color w:val="414141"/>
          <w:kern w:val="0"/>
          <w:sz w:val="24"/>
          <w:szCs w:val="24"/>
        </w:rPr>
        <w:t>MLlib</w:t>
      </w:r>
      <w:proofErr w:type="spellEnd"/>
      <w:r w:rsidRPr="00804917">
        <w:rPr>
          <w:rFonts w:ascii="Segoe UI" w:eastAsia="宋体" w:hAnsi="Segoe UI" w:cs="Segoe UI"/>
          <w:color w:val="414141"/>
          <w:kern w:val="0"/>
          <w:sz w:val="24"/>
          <w:szCs w:val="24"/>
        </w:rPr>
        <w:t> v1.5.0 </w:t>
      </w:r>
      <w:r w:rsidRPr="00804917">
        <w:rPr>
          <w:rFonts w:ascii="Segoe UI" w:eastAsia="宋体" w:hAnsi="Segoe UI" w:cs="Segoe UI"/>
          <w:color w:val="414141"/>
          <w:kern w:val="0"/>
          <w:sz w:val="24"/>
          <w:szCs w:val="24"/>
        </w:rPr>
        <w:t>中进行了实现和优化。</w:t>
      </w:r>
    </w:p>
    <w:p w:rsidR="00804917" w:rsidRPr="00804917" w:rsidRDefault="00804917" w:rsidP="00804917">
      <w:pPr>
        <w:widowControl/>
        <w:numPr>
          <w:ilvl w:val="0"/>
          <w:numId w:val="2"/>
        </w:numPr>
        <w:spacing w:before="100" w:beforeAutospacing="1" w:after="100" w:afterAutospacing="1"/>
        <w:ind w:left="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t>GD</w:t>
      </w:r>
      <w:r w:rsidRPr="00804917">
        <w:rPr>
          <w:rFonts w:ascii="Segoe UI" w:eastAsia="宋体" w:hAnsi="Segoe UI" w:cs="Segoe UI"/>
          <w:color w:val="414141"/>
          <w:kern w:val="0"/>
          <w:sz w:val="24"/>
          <w:szCs w:val="24"/>
        </w:rPr>
        <w:t>：完全梯度下降。对于</w:t>
      </w:r>
      <w:r w:rsidRPr="00804917">
        <w:rPr>
          <w:rFonts w:ascii="Segoe UI" w:eastAsia="宋体" w:hAnsi="Segoe UI" w:cs="Segoe UI"/>
          <w:color w:val="414141"/>
          <w:kern w:val="0"/>
          <w:sz w:val="24"/>
          <w:szCs w:val="24"/>
        </w:rPr>
        <w:t> lasso</w:t>
      </w:r>
      <w:r w:rsidRPr="00804917">
        <w:rPr>
          <w:rFonts w:ascii="Segoe UI" w:eastAsia="宋体" w:hAnsi="Segoe UI" w:cs="Segoe UI"/>
          <w:color w:val="414141"/>
          <w:kern w:val="0"/>
          <w:sz w:val="24"/>
          <w:szCs w:val="24"/>
        </w:rPr>
        <w:t>，我们使用了近似版本</w:t>
      </w:r>
      <w:r w:rsidRPr="00804917">
        <w:rPr>
          <w:rFonts w:ascii="Segoe UI" w:eastAsia="宋体" w:hAnsi="Segoe UI" w:cs="Segoe UI"/>
          <w:color w:val="414141"/>
          <w:kern w:val="0"/>
          <w:sz w:val="24"/>
          <w:szCs w:val="24"/>
        </w:rPr>
        <w:t> PROX-GD</w:t>
      </w:r>
      <w:r w:rsidRPr="00804917">
        <w:rPr>
          <w:rFonts w:ascii="Segoe UI" w:eastAsia="宋体" w:hAnsi="Segoe UI" w:cs="Segoe UI"/>
          <w:color w:val="414141"/>
          <w:kern w:val="0"/>
          <w:sz w:val="24"/>
          <w:szCs w:val="24"/>
        </w:rPr>
        <w:t>。我们在</w:t>
      </w:r>
      <w:r w:rsidRPr="00804917">
        <w:rPr>
          <w:rFonts w:ascii="Segoe UI" w:eastAsia="宋体" w:hAnsi="Segoe UI" w:cs="Segoe UI"/>
          <w:color w:val="414141"/>
          <w:kern w:val="0"/>
          <w:sz w:val="24"/>
          <w:szCs w:val="24"/>
        </w:rPr>
        <w:t> Apache Spark </w:t>
      </w:r>
      <w:proofErr w:type="spellStart"/>
      <w:r w:rsidRPr="00804917">
        <w:rPr>
          <w:rFonts w:ascii="Segoe UI" w:eastAsia="宋体" w:hAnsi="Segoe UI" w:cs="Segoe UI"/>
          <w:color w:val="414141"/>
          <w:kern w:val="0"/>
          <w:sz w:val="24"/>
          <w:szCs w:val="24"/>
        </w:rPr>
        <w:t>MLlib</w:t>
      </w:r>
      <w:proofErr w:type="spellEnd"/>
      <w:r w:rsidRPr="00804917">
        <w:rPr>
          <w:rFonts w:ascii="Segoe UI" w:eastAsia="宋体" w:hAnsi="Segoe UI" w:cs="Segoe UI"/>
          <w:color w:val="414141"/>
          <w:kern w:val="0"/>
          <w:sz w:val="24"/>
          <w:szCs w:val="24"/>
        </w:rPr>
        <w:t> v1.5.0 </w:t>
      </w:r>
      <w:r w:rsidRPr="00804917">
        <w:rPr>
          <w:rFonts w:ascii="Segoe UI" w:eastAsia="宋体" w:hAnsi="Segoe UI" w:cs="Segoe UI"/>
          <w:color w:val="414141"/>
          <w:kern w:val="0"/>
          <w:sz w:val="24"/>
          <w:szCs w:val="24"/>
        </w:rPr>
        <w:t>中进行了实现和优化。</w:t>
      </w:r>
    </w:p>
    <w:p w:rsidR="00804917" w:rsidRPr="00804917" w:rsidRDefault="00804917" w:rsidP="00804917">
      <w:pPr>
        <w:widowControl/>
        <w:numPr>
          <w:ilvl w:val="0"/>
          <w:numId w:val="2"/>
        </w:numPr>
        <w:spacing w:before="100" w:beforeAutospacing="1" w:after="100" w:afterAutospacing="1"/>
        <w:ind w:left="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t>L-BFGS</w:t>
      </w:r>
      <w:r w:rsidRPr="00804917">
        <w:rPr>
          <w:rFonts w:ascii="Segoe UI" w:eastAsia="宋体" w:hAnsi="Segoe UI" w:cs="Segoe UI"/>
          <w:color w:val="414141"/>
          <w:kern w:val="0"/>
          <w:sz w:val="24"/>
          <w:szCs w:val="24"/>
        </w:rPr>
        <w:t>：有限内存拟牛顿法。对于</w:t>
      </w:r>
      <w:r w:rsidRPr="00804917">
        <w:rPr>
          <w:rFonts w:ascii="Segoe UI" w:eastAsia="宋体" w:hAnsi="Segoe UI" w:cs="Segoe UI"/>
          <w:color w:val="414141"/>
          <w:kern w:val="0"/>
          <w:sz w:val="24"/>
          <w:szCs w:val="24"/>
        </w:rPr>
        <w:t> lasso</w:t>
      </w:r>
      <w:r w:rsidRPr="00804917">
        <w:rPr>
          <w:rFonts w:ascii="Segoe UI" w:eastAsia="宋体" w:hAnsi="Segoe UI" w:cs="Segoe UI"/>
          <w:color w:val="414141"/>
          <w:kern w:val="0"/>
          <w:sz w:val="24"/>
          <w:szCs w:val="24"/>
        </w:rPr>
        <w:t>，我们使用了</w:t>
      </w:r>
      <w:r w:rsidRPr="00804917">
        <w:rPr>
          <w:rFonts w:ascii="Segoe UI" w:eastAsia="宋体" w:hAnsi="Segoe UI" w:cs="Segoe UI"/>
          <w:color w:val="414141"/>
          <w:kern w:val="0"/>
          <w:sz w:val="24"/>
          <w:szCs w:val="24"/>
        </w:rPr>
        <w:t> OWL-QN</w:t>
      </w:r>
      <w:r w:rsidRPr="00804917">
        <w:rPr>
          <w:rFonts w:ascii="Segoe UI" w:eastAsia="宋体" w:hAnsi="Segoe UI" w:cs="Segoe UI"/>
          <w:color w:val="414141"/>
          <w:kern w:val="0"/>
          <w:sz w:val="24"/>
          <w:szCs w:val="24"/>
        </w:rPr>
        <w:t>（</w:t>
      </w:r>
      <w:proofErr w:type="spellStart"/>
      <w:r w:rsidRPr="00804917">
        <w:rPr>
          <w:rFonts w:ascii="Segoe UI" w:eastAsia="宋体" w:hAnsi="Segoe UI" w:cs="Segoe UI"/>
          <w:color w:val="414141"/>
          <w:kern w:val="0"/>
          <w:sz w:val="24"/>
          <w:szCs w:val="24"/>
        </w:rPr>
        <w:t>orthant</w:t>
      </w:r>
      <w:proofErr w:type="spellEnd"/>
      <w:r w:rsidRPr="00804917">
        <w:rPr>
          <w:rFonts w:ascii="Segoe UI" w:eastAsia="宋体" w:hAnsi="Segoe UI" w:cs="Segoe UI"/>
          <w:color w:val="414141"/>
          <w:kern w:val="0"/>
          <w:sz w:val="24"/>
          <w:szCs w:val="24"/>
        </w:rPr>
        <w:t>-wise limited quasi-Newton method</w:t>
      </w:r>
      <w:r w:rsidRPr="00804917">
        <w:rPr>
          <w:rFonts w:ascii="Segoe UI" w:eastAsia="宋体" w:hAnsi="Segoe UI" w:cs="Segoe UI"/>
          <w:color w:val="414141"/>
          <w:kern w:val="0"/>
          <w:sz w:val="24"/>
          <w:szCs w:val="24"/>
        </w:rPr>
        <w:t>）。我们在</w:t>
      </w:r>
      <w:r w:rsidRPr="00804917">
        <w:rPr>
          <w:rFonts w:ascii="Segoe UI" w:eastAsia="宋体" w:hAnsi="Segoe UI" w:cs="Segoe UI"/>
          <w:color w:val="414141"/>
          <w:kern w:val="0"/>
          <w:sz w:val="24"/>
          <w:szCs w:val="24"/>
        </w:rPr>
        <w:t> Apache Spark </w:t>
      </w:r>
      <w:proofErr w:type="spellStart"/>
      <w:r w:rsidRPr="00804917">
        <w:rPr>
          <w:rFonts w:ascii="Segoe UI" w:eastAsia="宋体" w:hAnsi="Segoe UI" w:cs="Segoe UI"/>
          <w:color w:val="414141"/>
          <w:kern w:val="0"/>
          <w:sz w:val="24"/>
          <w:szCs w:val="24"/>
        </w:rPr>
        <w:t>MLlib</w:t>
      </w:r>
      <w:proofErr w:type="spellEnd"/>
      <w:r w:rsidRPr="00804917">
        <w:rPr>
          <w:rFonts w:ascii="Segoe UI" w:eastAsia="宋体" w:hAnsi="Segoe UI" w:cs="Segoe UI"/>
          <w:color w:val="414141"/>
          <w:kern w:val="0"/>
          <w:sz w:val="24"/>
          <w:szCs w:val="24"/>
        </w:rPr>
        <w:t> v1.5.0 </w:t>
      </w:r>
      <w:r w:rsidRPr="00804917">
        <w:rPr>
          <w:rFonts w:ascii="Segoe UI" w:eastAsia="宋体" w:hAnsi="Segoe UI" w:cs="Segoe UI"/>
          <w:color w:val="414141"/>
          <w:kern w:val="0"/>
          <w:sz w:val="24"/>
          <w:szCs w:val="24"/>
        </w:rPr>
        <w:t>中进行了实现和优化。</w:t>
      </w:r>
    </w:p>
    <w:p w:rsidR="00804917" w:rsidRPr="00804917" w:rsidRDefault="00804917" w:rsidP="00804917">
      <w:pPr>
        <w:widowControl/>
        <w:numPr>
          <w:ilvl w:val="0"/>
          <w:numId w:val="2"/>
        </w:numPr>
        <w:spacing w:before="100" w:beforeAutospacing="1" w:after="100" w:afterAutospacing="1"/>
        <w:ind w:left="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t>ADMM</w:t>
      </w:r>
      <w:r w:rsidRPr="00804917">
        <w:rPr>
          <w:rFonts w:ascii="Segoe UI" w:eastAsia="宋体" w:hAnsi="Segoe UI" w:cs="Segoe UI"/>
          <w:color w:val="414141"/>
          <w:kern w:val="0"/>
          <w:sz w:val="24"/>
          <w:szCs w:val="24"/>
        </w:rPr>
        <w:t>：交替方向乘子法。对于</w:t>
      </w:r>
      <w:r w:rsidRPr="00804917">
        <w:rPr>
          <w:rFonts w:ascii="Segoe UI" w:eastAsia="宋体" w:hAnsi="Segoe UI" w:cs="Segoe UI"/>
          <w:color w:val="414141"/>
          <w:kern w:val="0"/>
          <w:sz w:val="24"/>
          <w:szCs w:val="24"/>
        </w:rPr>
        <w:t> lasso</w:t>
      </w:r>
      <w:r w:rsidRPr="00804917">
        <w:rPr>
          <w:rFonts w:ascii="Segoe UI" w:eastAsia="宋体" w:hAnsi="Segoe UI" w:cs="Segoe UI"/>
          <w:color w:val="414141"/>
          <w:kern w:val="0"/>
          <w:sz w:val="24"/>
          <w:szCs w:val="24"/>
        </w:rPr>
        <w:t>，我们使用了共轭梯度；对于</w:t>
      </w:r>
      <w:r w:rsidRPr="00804917">
        <w:rPr>
          <w:rFonts w:ascii="Segoe UI" w:eastAsia="宋体" w:hAnsi="Segoe UI" w:cs="Segoe UI"/>
          <w:color w:val="414141"/>
          <w:kern w:val="0"/>
          <w:sz w:val="24"/>
          <w:szCs w:val="24"/>
        </w:rPr>
        <w:t> SVM</w:t>
      </w:r>
      <w:r w:rsidRPr="00804917">
        <w:rPr>
          <w:rFonts w:ascii="Segoe UI" w:eastAsia="宋体" w:hAnsi="Segoe UI" w:cs="Segoe UI"/>
          <w:color w:val="414141"/>
          <w:kern w:val="0"/>
          <w:sz w:val="24"/>
          <w:szCs w:val="24"/>
        </w:rPr>
        <w:t>，我们使用了</w:t>
      </w:r>
      <w:r w:rsidRPr="00804917">
        <w:rPr>
          <w:rFonts w:ascii="Segoe UI" w:eastAsia="宋体" w:hAnsi="Segoe UI" w:cs="Segoe UI"/>
          <w:color w:val="414141"/>
          <w:kern w:val="0"/>
          <w:sz w:val="24"/>
          <w:szCs w:val="24"/>
        </w:rPr>
        <w:t> SDCA</w:t>
      </w:r>
      <w:r w:rsidRPr="00804917">
        <w:rPr>
          <w:rFonts w:ascii="Segoe UI" w:eastAsia="宋体" w:hAnsi="Segoe UI" w:cs="Segoe UI"/>
          <w:color w:val="414141"/>
          <w:kern w:val="0"/>
          <w:sz w:val="24"/>
          <w:szCs w:val="24"/>
        </w:rPr>
        <w:t>（随机对偶坐标上升）。</w:t>
      </w:r>
    </w:p>
    <w:p w:rsidR="00804917" w:rsidRPr="00804917" w:rsidRDefault="00804917" w:rsidP="00804917">
      <w:pPr>
        <w:widowControl/>
        <w:numPr>
          <w:ilvl w:val="0"/>
          <w:numId w:val="2"/>
        </w:numPr>
        <w:spacing w:before="100" w:beforeAutospacing="1" w:after="100" w:afterAutospacing="1"/>
        <w:ind w:left="0"/>
        <w:jc w:val="left"/>
        <w:rPr>
          <w:rFonts w:ascii="Segoe UI" w:eastAsia="宋体" w:hAnsi="Segoe UI" w:cs="Segoe UI"/>
          <w:color w:val="414141"/>
          <w:kern w:val="0"/>
          <w:szCs w:val="21"/>
        </w:rPr>
      </w:pPr>
      <w:r w:rsidRPr="00804917">
        <w:rPr>
          <w:rFonts w:ascii="Segoe UI" w:eastAsia="宋体" w:hAnsi="Segoe UI" w:cs="Segoe UI"/>
          <w:color w:val="414141"/>
          <w:kern w:val="0"/>
          <w:sz w:val="24"/>
          <w:szCs w:val="24"/>
        </w:rPr>
        <w:t>MB-CD</w:t>
      </w:r>
      <w:r w:rsidRPr="00804917">
        <w:rPr>
          <w:rFonts w:ascii="Segoe UI" w:eastAsia="宋体" w:hAnsi="Segoe UI" w:cs="Segoe UI"/>
          <w:color w:val="414141"/>
          <w:kern w:val="0"/>
          <w:sz w:val="24"/>
          <w:szCs w:val="24"/>
        </w:rPr>
        <w:t>：</w:t>
      </w:r>
      <w:proofErr w:type="spellStart"/>
      <w:r w:rsidRPr="00804917">
        <w:rPr>
          <w:rFonts w:ascii="Segoe UI" w:eastAsia="宋体" w:hAnsi="Segoe UI" w:cs="Segoe UI"/>
          <w:color w:val="414141"/>
          <w:kern w:val="0"/>
          <w:sz w:val="24"/>
          <w:szCs w:val="24"/>
        </w:rPr>
        <w:t>minibatch</w:t>
      </w:r>
      <w:proofErr w:type="spellEnd"/>
      <w:r w:rsidRPr="00804917">
        <w:rPr>
          <w:rFonts w:ascii="Segoe UI" w:eastAsia="宋体" w:hAnsi="Segoe UI" w:cs="Segoe UI"/>
          <w:color w:val="414141"/>
          <w:kern w:val="0"/>
          <w:sz w:val="24"/>
          <w:szCs w:val="24"/>
        </w:rPr>
        <w:t> </w:t>
      </w:r>
      <w:r w:rsidRPr="00804917">
        <w:rPr>
          <w:rFonts w:ascii="Segoe UI" w:eastAsia="宋体" w:hAnsi="Segoe UI" w:cs="Segoe UI"/>
          <w:color w:val="414141"/>
          <w:kern w:val="0"/>
          <w:sz w:val="24"/>
          <w:szCs w:val="24"/>
        </w:rPr>
        <w:t>并行化的坐标下降。对于</w:t>
      </w:r>
      <w:r w:rsidRPr="00804917">
        <w:rPr>
          <w:rFonts w:ascii="Segoe UI" w:eastAsia="宋体" w:hAnsi="Segoe UI" w:cs="Segoe UI"/>
          <w:color w:val="414141"/>
          <w:kern w:val="0"/>
          <w:sz w:val="24"/>
          <w:szCs w:val="24"/>
        </w:rPr>
        <w:t> SVM</w:t>
      </w:r>
      <w:r w:rsidRPr="00804917">
        <w:rPr>
          <w:rFonts w:ascii="Segoe UI" w:eastAsia="宋体" w:hAnsi="Segoe UI" w:cs="Segoe UI"/>
          <w:color w:val="414141"/>
          <w:kern w:val="0"/>
          <w:sz w:val="24"/>
          <w:szCs w:val="24"/>
        </w:rPr>
        <w:t>，我们使用了</w:t>
      </w:r>
      <w:r w:rsidRPr="00804917">
        <w:rPr>
          <w:rFonts w:ascii="Segoe UI" w:eastAsia="宋体" w:hAnsi="Segoe UI" w:cs="Segoe UI"/>
          <w:color w:val="414141"/>
          <w:kern w:val="0"/>
          <w:sz w:val="24"/>
          <w:szCs w:val="24"/>
        </w:rPr>
        <w:t> MB-SDCA</w:t>
      </w:r>
      <w:r w:rsidRPr="00804917">
        <w:rPr>
          <w:rFonts w:ascii="Segoe UI" w:eastAsia="宋体" w:hAnsi="Segoe UI" w:cs="Segoe UI"/>
          <w:color w:val="414141"/>
          <w:kern w:val="0"/>
          <w:sz w:val="24"/>
          <w:szCs w:val="24"/>
        </w:rPr>
        <w:t>。</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lastRenderedPageBreak/>
        <w:t>为了避免麻烦，这些不谈每种参与比较的方法</w:t>
      </w:r>
      <w:proofErr w:type="gramStart"/>
      <w:r w:rsidRPr="00804917">
        <w:rPr>
          <w:rFonts w:ascii="Segoe UI" w:eastAsia="宋体" w:hAnsi="Segoe UI" w:cs="Segoe UI"/>
          <w:color w:val="414141"/>
          <w:kern w:val="0"/>
          <w:szCs w:val="21"/>
        </w:rPr>
        <w:t>的调参细节</w:t>
      </w:r>
      <w:proofErr w:type="gramEnd"/>
      <w:r w:rsidRPr="00804917">
        <w:rPr>
          <w:rFonts w:ascii="Segoe UI" w:eastAsia="宋体" w:hAnsi="Segoe UI" w:cs="Segoe UI"/>
          <w:color w:val="414141"/>
          <w:kern w:val="0"/>
          <w:szCs w:val="21"/>
        </w:rPr>
        <w:t>。感兴趣的读者可以参考原论文，以便重现论文的结果。对于</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，所有的实验在单机上都使用了随机坐标下降作为局部求解器。如果使用更加复杂的求解器，当然有可能进一步提升表现水平。这个开放性的实践就留给感兴趣的读者探索吧。</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我们比较的指标是离原始最优（</w:t>
      </w:r>
      <w:r w:rsidRPr="00804917">
        <w:rPr>
          <w:rFonts w:ascii="Segoe UI" w:eastAsia="宋体" w:hAnsi="Segoe UI" w:cs="Segoe UI"/>
          <w:color w:val="414141"/>
          <w:kern w:val="0"/>
          <w:szCs w:val="21"/>
        </w:rPr>
        <w:t>primal optimality</w:t>
      </w:r>
      <w:r w:rsidRPr="00804917">
        <w:rPr>
          <w:rFonts w:ascii="Segoe UI" w:eastAsia="宋体" w:hAnsi="Segoe UI" w:cs="Segoe UI"/>
          <w:color w:val="414141"/>
          <w:kern w:val="0"/>
          <w:szCs w:val="21"/>
        </w:rPr>
        <w:t>）的距离。为此我们为所有方法都运行了大量迭代次数，直到观察不到明显的进展为止，然后选择其中最小的原始值。使用的数据集是：</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drawing>
          <wp:inline distT="0" distB="0" distL="0" distR="0" wp14:anchorId="4BC28DD6" wp14:editId="4CEBE59A">
            <wp:extent cx="5245617" cy="1716538"/>
            <wp:effectExtent l="0" t="0" r="0" b="0"/>
            <wp:docPr id="34" name="图片 34" descr="https://image.jiqizhixin.com/uploads/wangeditor/d02dc172-e784-4a64-a74e-e35943bf6bfa/62106WX20170827-111053@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image.jiqizhixin.com/uploads/wangeditor/d02dc172-e784-4a64-a74e-e35943bf6bfa/62106WX20170827-111053@2x.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6718" cy="1723443"/>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所有代码都是用</w:t>
      </w:r>
      <w:r w:rsidRPr="00804917">
        <w:rPr>
          <w:rFonts w:ascii="Segoe UI" w:eastAsia="宋体" w:hAnsi="Segoe UI" w:cs="Segoe UI"/>
          <w:color w:val="414141"/>
          <w:kern w:val="0"/>
          <w:szCs w:val="21"/>
        </w:rPr>
        <w:t> Apache Spark </w:t>
      </w:r>
      <w:r w:rsidRPr="00804917">
        <w:rPr>
          <w:rFonts w:ascii="Segoe UI" w:eastAsia="宋体" w:hAnsi="Segoe UI" w:cs="Segoe UI"/>
          <w:color w:val="414141"/>
          <w:kern w:val="0"/>
          <w:szCs w:val="21"/>
        </w:rPr>
        <w:t>编写的，并且都运行在</w:t>
      </w:r>
      <w:r w:rsidRPr="00804917">
        <w:rPr>
          <w:rFonts w:ascii="Segoe UI" w:eastAsia="宋体" w:hAnsi="Segoe UI" w:cs="Segoe UI"/>
          <w:color w:val="414141"/>
          <w:kern w:val="0"/>
          <w:szCs w:val="21"/>
        </w:rPr>
        <w:t> Amazon EC2 m3.xlarge </w:t>
      </w:r>
      <w:r w:rsidRPr="00804917">
        <w:rPr>
          <w:rFonts w:ascii="Segoe UI" w:eastAsia="宋体" w:hAnsi="Segoe UI" w:cs="Segoe UI"/>
          <w:color w:val="414141"/>
          <w:kern w:val="0"/>
          <w:szCs w:val="21"/>
        </w:rPr>
        <w:t>实例上（每台机器一个核）。代码已发布到</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GitHub</w:t>
      </w:r>
      <w:proofErr w:type="spellEnd"/>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fldChar w:fldCharType="begin"/>
      </w:r>
      <w:r w:rsidRPr="00804917">
        <w:rPr>
          <w:rFonts w:ascii="Segoe UI" w:eastAsia="宋体" w:hAnsi="Segoe UI" w:cs="Segoe UI"/>
          <w:color w:val="414141"/>
          <w:kern w:val="0"/>
          <w:szCs w:val="21"/>
        </w:rPr>
        <w:instrText xml:space="preserve"> HYPERLINK "https://www.jiqizhixin.com/articles/www.github.com/gingsmith/proxcocoa" \t "_blank" </w:instrText>
      </w:r>
      <w:r w:rsidRPr="00804917">
        <w:rPr>
          <w:rFonts w:ascii="Segoe UI" w:eastAsia="宋体" w:hAnsi="Segoe UI" w:cs="Segoe UI"/>
          <w:color w:val="414141"/>
          <w:kern w:val="0"/>
          <w:szCs w:val="21"/>
        </w:rPr>
        <w:fldChar w:fldCharType="separate"/>
      </w:r>
      <w:r w:rsidRPr="00804917">
        <w:rPr>
          <w:rFonts w:ascii="Segoe UI" w:eastAsia="宋体" w:hAnsi="Segoe UI" w:cs="Segoe UI"/>
          <w:color w:val="414141"/>
          <w:kern w:val="0"/>
          <w:szCs w:val="21"/>
          <w:u w:val="single"/>
        </w:rPr>
        <w:t>www.github.com/gingsmith/proxcocoa</w:t>
      </w:r>
      <w:r w:rsidRPr="00804917">
        <w:rPr>
          <w:rFonts w:ascii="Segoe UI" w:eastAsia="宋体" w:hAnsi="Segoe UI" w:cs="Segoe UI"/>
          <w:color w:val="414141"/>
          <w:kern w:val="0"/>
          <w:szCs w:val="21"/>
        </w:rPr>
        <w:fldChar w:fldCharType="end"/>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在原始的设置中，我们应用</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在上述每个数据集上拟合</w:t>
      </w:r>
      <w:r w:rsidRPr="00804917">
        <w:rPr>
          <w:rFonts w:ascii="Segoe UI" w:eastAsia="宋体" w:hAnsi="Segoe UI" w:cs="Segoe UI"/>
          <w:color w:val="414141"/>
          <w:kern w:val="0"/>
          <w:szCs w:val="21"/>
        </w:rPr>
        <w:t> lasso </w:t>
      </w:r>
      <w:r w:rsidRPr="00804917">
        <w:rPr>
          <w:rFonts w:ascii="Segoe UI" w:eastAsia="宋体" w:hAnsi="Segoe UI" w:cs="Segoe UI"/>
          <w:color w:val="414141"/>
          <w:kern w:val="0"/>
          <w:szCs w:val="21"/>
        </w:rPr>
        <w:t>模型，其中使用了随机坐标下降作为局部求解器，而总迭代次数</w:t>
      </w:r>
      <w:r w:rsidRPr="00804917">
        <w:rPr>
          <w:rFonts w:ascii="Segoe UI" w:eastAsia="宋体" w:hAnsi="Segoe UI" w:cs="Segoe UI"/>
          <w:color w:val="414141"/>
          <w:kern w:val="0"/>
          <w:szCs w:val="21"/>
        </w:rPr>
        <w:t> H </w:t>
      </w:r>
      <w:r w:rsidRPr="00804917">
        <w:rPr>
          <w:rFonts w:ascii="Segoe UI" w:eastAsia="宋体" w:hAnsi="Segoe UI" w:cs="Segoe UI"/>
          <w:color w:val="414141"/>
          <w:kern w:val="0"/>
          <w:szCs w:val="21"/>
        </w:rPr>
        <w:t>调节</w:t>
      </w:r>
      <w:proofErr w:type="gramStart"/>
      <w:r w:rsidRPr="00804917">
        <w:rPr>
          <w:rFonts w:ascii="Segoe UI" w:eastAsia="宋体" w:hAnsi="Segoe UI" w:cs="Segoe UI"/>
          <w:color w:val="414141"/>
          <w:kern w:val="0"/>
          <w:szCs w:val="21"/>
        </w:rPr>
        <w:t>了局部解的</w:t>
      </w:r>
      <w:proofErr w:type="gramEnd"/>
      <w:r w:rsidRPr="00804917">
        <w:rPr>
          <w:rFonts w:ascii="Segoe UI" w:eastAsia="宋体" w:hAnsi="Segoe UI" w:cs="Segoe UI"/>
          <w:color w:val="414141"/>
          <w:kern w:val="0"/>
          <w:szCs w:val="21"/>
        </w:rPr>
        <w:t>质量</w:t>
      </w:r>
      <w:r w:rsidRPr="00804917">
        <w:rPr>
          <w:rFonts w:ascii="Segoe UI" w:eastAsia="宋体" w:hAnsi="Segoe UI" w:cs="Segoe UI"/>
          <w:color w:val="414141"/>
          <w:kern w:val="0"/>
          <w:szCs w:val="21"/>
        </w:rPr>
        <w:t> Θ</w:t>
      </w:r>
      <w:r w:rsidRPr="00804917">
        <w:rPr>
          <w:rFonts w:ascii="Segoe UI" w:eastAsia="宋体" w:hAnsi="Segoe UI" w:cs="Segoe UI"/>
          <w:color w:val="414141"/>
          <w:kern w:val="0"/>
          <w:szCs w:val="21"/>
        </w:rPr>
        <w:t>。我们也包括了多核</w:t>
      </w:r>
      <w:r w:rsidRPr="00804917">
        <w:rPr>
          <w:rFonts w:ascii="Segoe UI" w:eastAsia="宋体" w:hAnsi="Segoe UI" w:cs="Segoe UI"/>
          <w:color w:val="414141"/>
          <w:kern w:val="0"/>
          <w:szCs w:val="21"/>
        </w:rPr>
        <w:t> SHOTGUN </w:t>
      </w:r>
      <w:r w:rsidRPr="00804917">
        <w:rPr>
          <w:rFonts w:ascii="Segoe UI" w:eastAsia="宋体" w:hAnsi="Segoe UI" w:cs="Segoe UI"/>
          <w:color w:val="414141"/>
          <w:kern w:val="0"/>
          <w:szCs w:val="21"/>
        </w:rPr>
        <w:t>作为极端案例。对于</w:t>
      </w:r>
      <w:r w:rsidRPr="00804917">
        <w:rPr>
          <w:rFonts w:ascii="Segoe UI" w:eastAsia="宋体" w:hAnsi="Segoe UI" w:cs="Segoe UI"/>
          <w:color w:val="414141"/>
          <w:kern w:val="0"/>
          <w:szCs w:val="21"/>
        </w:rPr>
        <w:t> MB-CD</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SHOTGUN </w:t>
      </w:r>
      <w:r w:rsidRPr="00804917">
        <w:rPr>
          <w:rFonts w:ascii="Segoe UI" w:eastAsia="宋体" w:hAnsi="Segoe UI" w:cs="Segoe UI"/>
          <w:color w:val="414141"/>
          <w:kern w:val="0"/>
          <w:szCs w:val="21"/>
        </w:rPr>
        <w:t>和原始</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，数据集是</w:t>
      </w:r>
      <w:proofErr w:type="gramStart"/>
      <w:r w:rsidRPr="00804917">
        <w:rPr>
          <w:rFonts w:ascii="Segoe UI" w:eastAsia="宋体" w:hAnsi="Segoe UI" w:cs="Segoe UI"/>
          <w:color w:val="414141"/>
          <w:kern w:val="0"/>
          <w:szCs w:val="21"/>
        </w:rPr>
        <w:t>按特征</w:t>
      </w:r>
      <w:proofErr w:type="gramEnd"/>
      <w:r w:rsidRPr="00804917">
        <w:rPr>
          <w:rFonts w:ascii="Segoe UI" w:eastAsia="宋体" w:hAnsi="Segoe UI" w:cs="Segoe UI"/>
          <w:color w:val="414141"/>
          <w:kern w:val="0"/>
          <w:szCs w:val="21"/>
        </w:rPr>
        <w:t>分布的；而对于</w:t>
      </w:r>
      <w:r w:rsidRPr="00804917">
        <w:rPr>
          <w:rFonts w:ascii="Segoe UI" w:eastAsia="宋体" w:hAnsi="Segoe UI" w:cs="Segoe UI"/>
          <w:color w:val="414141"/>
          <w:kern w:val="0"/>
          <w:szCs w:val="21"/>
        </w:rPr>
        <w:t> MB-SGD</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PROX-GD</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OWL-QN </w:t>
      </w:r>
      <w:r w:rsidRPr="00804917">
        <w:rPr>
          <w:rFonts w:ascii="Segoe UI" w:eastAsia="宋体" w:hAnsi="Segoe UI" w:cs="Segoe UI"/>
          <w:color w:val="414141"/>
          <w:kern w:val="0"/>
          <w:szCs w:val="21"/>
        </w:rPr>
        <w:t>和</w:t>
      </w:r>
      <w:r w:rsidRPr="00804917">
        <w:rPr>
          <w:rFonts w:ascii="Segoe UI" w:eastAsia="宋体" w:hAnsi="Segoe UI" w:cs="Segoe UI"/>
          <w:color w:val="414141"/>
          <w:kern w:val="0"/>
          <w:szCs w:val="21"/>
        </w:rPr>
        <w:t> ADMM</w:t>
      </w:r>
      <w:r w:rsidRPr="00804917">
        <w:rPr>
          <w:rFonts w:ascii="Segoe UI" w:eastAsia="宋体" w:hAnsi="Segoe UI" w:cs="Segoe UI"/>
          <w:color w:val="414141"/>
          <w:kern w:val="0"/>
          <w:szCs w:val="21"/>
        </w:rPr>
        <w:t>，数据集则是</w:t>
      </w:r>
      <w:proofErr w:type="gramStart"/>
      <w:r w:rsidRPr="00804917">
        <w:rPr>
          <w:rFonts w:ascii="Segoe UI" w:eastAsia="宋体" w:hAnsi="Segoe UI" w:cs="Segoe UI"/>
          <w:color w:val="414141"/>
          <w:kern w:val="0"/>
          <w:szCs w:val="21"/>
        </w:rPr>
        <w:t>按数据</w:t>
      </w:r>
      <w:proofErr w:type="gramEnd"/>
      <w:r w:rsidRPr="00804917">
        <w:rPr>
          <w:rFonts w:ascii="Segoe UI" w:eastAsia="宋体" w:hAnsi="Segoe UI" w:cs="Segoe UI"/>
          <w:color w:val="414141"/>
          <w:kern w:val="0"/>
          <w:szCs w:val="21"/>
        </w:rPr>
        <w:t>点分布的。以秒为单位绘制原始次优性，我们得到：</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lastRenderedPageBreak/>
        <w:drawing>
          <wp:inline distT="0" distB="0" distL="0" distR="0" wp14:anchorId="01C82363" wp14:editId="245CDCFB">
            <wp:extent cx="5216000" cy="4111588"/>
            <wp:effectExtent l="0" t="0" r="3810" b="3810"/>
            <wp:docPr id="35" name="图片 35" descr="https://image.jiqizhixin.com/uploads/wangeditor/d02dc172-e784-4a64-a74e-e35943bf6bfa/07214WX20170827-111136@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s://image.jiqizhixin.com/uploads/wangeditor/d02dc172-e784-4a64-a74e-e35943bf6bfa/07214WX20170827-111136@2x.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44083" cy="4133725"/>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很显然，就算与比较中最好的方法</w:t>
      </w:r>
      <w:r w:rsidRPr="00804917">
        <w:rPr>
          <w:rFonts w:ascii="Segoe UI" w:eastAsia="宋体" w:hAnsi="Segoe UI" w:cs="Segoe UI"/>
          <w:color w:val="414141"/>
          <w:kern w:val="0"/>
          <w:szCs w:val="21"/>
        </w:rPr>
        <w:t> OWL-QN </w:t>
      </w:r>
      <w:r w:rsidRPr="00804917">
        <w:rPr>
          <w:rFonts w:ascii="Segoe UI" w:eastAsia="宋体" w:hAnsi="Segoe UI" w:cs="Segoe UI"/>
          <w:color w:val="414141"/>
          <w:kern w:val="0"/>
          <w:szCs w:val="21"/>
        </w:rPr>
        <w:t>相比，</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的收敛速度也快了</w:t>
      </w:r>
      <w:r w:rsidRPr="00804917">
        <w:rPr>
          <w:rFonts w:ascii="Segoe UI" w:eastAsia="宋体" w:hAnsi="Segoe UI" w:cs="Segoe UI"/>
          <w:color w:val="414141"/>
          <w:kern w:val="0"/>
          <w:szCs w:val="21"/>
        </w:rPr>
        <w:t> 50 </w:t>
      </w:r>
      <w:r w:rsidRPr="00804917">
        <w:rPr>
          <w:rFonts w:ascii="Segoe UI" w:eastAsia="宋体" w:hAnsi="Segoe UI" w:cs="Segoe UI"/>
          <w:color w:val="414141"/>
          <w:kern w:val="0"/>
          <w:szCs w:val="21"/>
        </w:rPr>
        <w:t>多倍，而且在有大量特征的数据集上表现最好，而这也正是</w:t>
      </w:r>
      <w:r w:rsidRPr="00804917">
        <w:rPr>
          <w:rFonts w:ascii="Segoe UI" w:eastAsia="宋体" w:hAnsi="Segoe UI" w:cs="Segoe UI"/>
          <w:color w:val="414141"/>
          <w:kern w:val="0"/>
          <w:szCs w:val="21"/>
        </w:rPr>
        <w:t> lasso </w:t>
      </w:r>
      <w:r w:rsidRPr="00804917">
        <w:rPr>
          <w:rFonts w:ascii="Segoe UI" w:eastAsia="宋体" w:hAnsi="Segoe UI" w:cs="Segoe UI"/>
          <w:color w:val="414141"/>
          <w:kern w:val="0"/>
          <w:szCs w:val="21"/>
        </w:rPr>
        <w:t>常常应用的领域。</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在对偶的设置中，我们考虑的是拟合</w:t>
      </w:r>
      <w:r w:rsidRPr="00804917">
        <w:rPr>
          <w:rFonts w:ascii="Segoe UI" w:eastAsia="宋体" w:hAnsi="Segoe UI" w:cs="Segoe UI"/>
          <w:color w:val="414141"/>
          <w:kern w:val="0"/>
          <w:szCs w:val="21"/>
        </w:rPr>
        <w:t> SVM</w:t>
      </w:r>
      <w:r w:rsidRPr="00804917">
        <w:rPr>
          <w:rFonts w:ascii="Segoe UI" w:eastAsia="宋体" w:hAnsi="Segoe UI" w:cs="Segoe UI"/>
          <w:color w:val="414141"/>
          <w:kern w:val="0"/>
          <w:szCs w:val="21"/>
        </w:rPr>
        <w:t>。</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使用随机对偶坐标上升作为局部求解器。所有方法都</w:t>
      </w:r>
      <w:proofErr w:type="gramStart"/>
      <w:r w:rsidRPr="00804917">
        <w:rPr>
          <w:rFonts w:ascii="Segoe UI" w:eastAsia="宋体" w:hAnsi="Segoe UI" w:cs="Segoe UI"/>
          <w:color w:val="414141"/>
          <w:kern w:val="0"/>
          <w:szCs w:val="21"/>
        </w:rPr>
        <w:t>按数据</w:t>
      </w:r>
      <w:proofErr w:type="gramEnd"/>
      <w:r w:rsidRPr="00804917">
        <w:rPr>
          <w:rFonts w:ascii="Segoe UI" w:eastAsia="宋体" w:hAnsi="Segoe UI" w:cs="Segoe UI"/>
          <w:color w:val="414141"/>
          <w:kern w:val="0"/>
          <w:szCs w:val="21"/>
        </w:rPr>
        <w:t>点分布数据。显然，</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的表现又超出了其它方法一大截。</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lastRenderedPageBreak/>
        <w:drawing>
          <wp:inline distT="0" distB="0" distL="0" distR="0" wp14:anchorId="76023BDE" wp14:editId="03D1D471">
            <wp:extent cx="5279073" cy="4302316"/>
            <wp:effectExtent l="0" t="0" r="0" b="3175"/>
            <wp:docPr id="36" name="图片 36" descr="https://image.jiqizhixin.com/uploads/wangeditor/d02dc172-e784-4a64-a74e-e35943bf6bfa/54707WX20170827-11121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image.jiqizhixin.com/uploads/wangeditor/d02dc172-e784-4a64-a74e-e35943bf6bfa/54707WX20170827-111219@2x.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99483" cy="4318950"/>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为了理解</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的原始</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对偶互换性，我们让其两种变体都拟合了弹性网络回归模型，并使用了坐标下降作为局部求解器。</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noProof/>
          <w:color w:val="414141"/>
          <w:kern w:val="0"/>
          <w:szCs w:val="21"/>
        </w:rPr>
        <w:drawing>
          <wp:inline distT="0" distB="0" distL="0" distR="0" wp14:anchorId="4EBFA89D" wp14:editId="7ECB0FFD">
            <wp:extent cx="5249801" cy="1985738"/>
            <wp:effectExtent l="0" t="0" r="8255" b="0"/>
            <wp:docPr id="37" name="图片 37" descr="https://image.jiqizhixin.com/uploads/wangeditor/d02dc172-e784-4a64-a74e-e35943bf6bfa/90227WX20170827-111259@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s://image.jiqizhixin.com/uploads/wangeditor/d02dc172-e784-4a64-a74e-e35943bf6bfa/90227WX20170827-111259@2x.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95900" cy="2003175"/>
                    </a:xfrm>
                    <a:prstGeom prst="rect">
                      <a:avLst/>
                    </a:prstGeom>
                    <a:noFill/>
                    <a:ln>
                      <a:noFill/>
                    </a:ln>
                  </pic:spPr>
                </pic:pic>
              </a:graphicData>
            </a:graphic>
          </wp:inline>
        </w:drawing>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当数据集有大量特征而</w:t>
      </w:r>
      <w:proofErr w:type="gramStart"/>
      <w:r w:rsidRPr="00804917">
        <w:rPr>
          <w:rFonts w:ascii="Segoe UI" w:eastAsia="宋体" w:hAnsi="Segoe UI" w:cs="Segoe UI"/>
          <w:color w:val="414141"/>
          <w:kern w:val="0"/>
          <w:szCs w:val="21"/>
        </w:rPr>
        <w:t>非数据</w:t>
      </w:r>
      <w:proofErr w:type="gramEnd"/>
      <w:r w:rsidRPr="00804917">
        <w:rPr>
          <w:rFonts w:ascii="Segoe UI" w:eastAsia="宋体" w:hAnsi="Segoe UI" w:cs="Segoe UI"/>
          <w:color w:val="414141"/>
          <w:kern w:val="0"/>
          <w:szCs w:val="21"/>
        </w:rPr>
        <w:t>点时，原始</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的表现更好，而且对强凸性的退化（</w:t>
      </w:r>
      <w:r w:rsidRPr="00804917">
        <w:rPr>
          <w:rFonts w:ascii="Segoe UI" w:eastAsia="宋体" w:hAnsi="Segoe UI" w:cs="Segoe UI"/>
          <w:color w:val="414141"/>
          <w:kern w:val="0"/>
          <w:szCs w:val="21"/>
        </w:rPr>
        <w:t>deterioration</w:t>
      </w:r>
      <w:r w:rsidRPr="00804917">
        <w:rPr>
          <w:rFonts w:ascii="Segoe UI" w:eastAsia="宋体" w:hAnsi="Segoe UI" w:cs="Segoe UI"/>
          <w:color w:val="414141"/>
          <w:kern w:val="0"/>
          <w:szCs w:val="21"/>
        </w:rPr>
        <w:t>）是稳健的。另一方面，当数据集有大量数据点而非特征时，对偶</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的表现更好，在针对强凸性的损失的稳健性方面不够好。这提醒实践者在面临不同的问题设置时，应该使用不同的</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变体</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算法</w:t>
      </w:r>
      <w:r w:rsidRPr="00804917">
        <w:rPr>
          <w:rFonts w:ascii="Segoe UI" w:eastAsia="宋体" w:hAnsi="Segoe UI" w:cs="Segoe UI"/>
          <w:color w:val="414141"/>
          <w:kern w:val="0"/>
          <w:szCs w:val="21"/>
        </w:rPr>
        <w:t> 2 </w:t>
      </w:r>
      <w:r w:rsidRPr="00804917">
        <w:rPr>
          <w:rFonts w:ascii="Segoe UI" w:eastAsia="宋体" w:hAnsi="Segoe UI" w:cs="Segoe UI"/>
          <w:color w:val="414141"/>
          <w:kern w:val="0"/>
          <w:szCs w:val="21"/>
        </w:rPr>
        <w:t>或算法</w:t>
      </w:r>
      <w:r w:rsidRPr="00804917">
        <w:rPr>
          <w:rFonts w:ascii="Segoe UI" w:eastAsia="宋体" w:hAnsi="Segoe UI" w:cs="Segoe UI"/>
          <w:color w:val="414141"/>
          <w:kern w:val="0"/>
          <w:szCs w:val="21"/>
        </w:rPr>
        <w:t> 3.</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lastRenderedPageBreak/>
        <w:t>原论文还报告了更多有趣的发现，比如原始</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可以保留局部稀疏性，并会将其最终传递为全局稀疏性；调节控制</w:t>
      </w:r>
      <w:r w:rsidRPr="00804917">
        <w:rPr>
          <w:rFonts w:ascii="Segoe UI" w:eastAsia="宋体" w:hAnsi="Segoe UI" w:cs="Segoe UI"/>
          <w:color w:val="414141"/>
          <w:kern w:val="0"/>
          <w:szCs w:val="21"/>
        </w:rPr>
        <w:t> Θ </w:t>
      </w:r>
      <w:r w:rsidRPr="00804917">
        <w:rPr>
          <w:rFonts w:ascii="Segoe UI" w:eastAsia="宋体" w:hAnsi="Segoe UI" w:cs="Segoe UI"/>
          <w:color w:val="414141"/>
          <w:kern w:val="0"/>
          <w:szCs w:val="21"/>
        </w:rPr>
        <w:t>的</w:t>
      </w:r>
      <w:r w:rsidRPr="00804917">
        <w:rPr>
          <w:rFonts w:ascii="Segoe UI" w:eastAsia="宋体" w:hAnsi="Segoe UI" w:cs="Segoe UI"/>
          <w:color w:val="414141"/>
          <w:kern w:val="0"/>
          <w:szCs w:val="21"/>
        </w:rPr>
        <w:t> H </w:t>
      </w:r>
      <w:r w:rsidRPr="00804917">
        <w:rPr>
          <w:rFonts w:ascii="Segoe UI" w:eastAsia="宋体" w:hAnsi="Segoe UI" w:cs="Segoe UI"/>
          <w:color w:val="414141"/>
          <w:kern w:val="0"/>
          <w:szCs w:val="21"/>
        </w:rPr>
        <w:t>允许机器学习系统设计者一路探索「计算</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通信」权衡曲线，以确定他们当前系统的最佳平衡所在。</w:t>
      </w:r>
    </w:p>
    <w:p w:rsidR="00804917" w:rsidRPr="00804917" w:rsidRDefault="00804917" w:rsidP="00804917">
      <w:pPr>
        <w:widowControl/>
        <w:spacing w:before="100" w:beforeAutospacing="1" w:after="100" w:afterAutospacing="1"/>
        <w:jc w:val="center"/>
        <w:outlineLvl w:val="2"/>
        <w:rPr>
          <w:rFonts w:ascii="Segoe UI" w:eastAsia="宋体" w:hAnsi="Segoe UI" w:cs="Segoe UI"/>
          <w:b/>
          <w:bCs/>
          <w:color w:val="414141"/>
          <w:kern w:val="0"/>
          <w:sz w:val="27"/>
          <w:szCs w:val="27"/>
        </w:rPr>
      </w:pPr>
      <w:r w:rsidRPr="00804917">
        <w:rPr>
          <w:rFonts w:ascii="Segoe UI" w:eastAsia="宋体" w:hAnsi="Segoe UI" w:cs="Segoe UI"/>
          <w:b/>
          <w:bCs/>
          <w:color w:val="414141"/>
          <w:kern w:val="0"/>
          <w:sz w:val="27"/>
          <w:szCs w:val="27"/>
        </w:rPr>
        <w:t>总结</w:t>
      </w:r>
    </w:p>
    <w:p w:rsidR="00804917" w:rsidRPr="00804917" w:rsidRDefault="00804917" w:rsidP="00804917">
      <w:pPr>
        <w:widowControl/>
        <w:spacing w:before="360" w:after="360"/>
        <w:jc w:val="left"/>
        <w:rPr>
          <w:rFonts w:ascii="Segoe UI" w:eastAsia="宋体" w:hAnsi="Segoe UI" w:cs="Segoe UI"/>
          <w:color w:val="414141"/>
          <w:kern w:val="0"/>
          <w:szCs w:val="21"/>
        </w:rPr>
      </w:pP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是一个通用分布式优化框架，可以在分布式集群中实现通信高效的原始</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对偶优化。它的方式是利用对偶性将全局目标分解成局部二次</w:t>
      </w:r>
      <w:proofErr w:type="gramStart"/>
      <w:r w:rsidRPr="00804917">
        <w:rPr>
          <w:rFonts w:ascii="Segoe UI" w:eastAsia="宋体" w:hAnsi="Segoe UI" w:cs="Segoe UI"/>
          <w:color w:val="414141"/>
          <w:kern w:val="0"/>
          <w:szCs w:val="21"/>
        </w:rPr>
        <w:t>近似子</w:t>
      </w:r>
      <w:proofErr w:type="gramEnd"/>
      <w:r w:rsidRPr="00804917">
        <w:rPr>
          <w:rFonts w:ascii="Segoe UI" w:eastAsia="宋体" w:hAnsi="Segoe UI" w:cs="Segoe UI"/>
          <w:color w:val="414141"/>
          <w:kern w:val="0"/>
          <w:szCs w:val="21"/>
        </w:rPr>
        <w:t>问题，而这些子问题可以使用</w:t>
      </w:r>
      <w:proofErr w:type="gramStart"/>
      <w:r w:rsidRPr="00804917">
        <w:rPr>
          <w:rFonts w:ascii="Segoe UI" w:eastAsia="宋体" w:hAnsi="Segoe UI" w:cs="Segoe UI"/>
          <w:color w:val="414141"/>
          <w:kern w:val="0"/>
          <w:szCs w:val="21"/>
        </w:rPr>
        <w:t>架构师选择</w:t>
      </w:r>
      <w:proofErr w:type="gramEnd"/>
      <w:r w:rsidRPr="00804917">
        <w:rPr>
          <w:rFonts w:ascii="Segoe UI" w:eastAsia="宋体" w:hAnsi="Segoe UI" w:cs="Segoe UI"/>
          <w:color w:val="414141"/>
          <w:kern w:val="0"/>
          <w:szCs w:val="21"/>
        </w:rPr>
        <w:t>的任意当前最佳的单机求解器并行地求解到任意准确度。</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的灵活性允许机器学习系统设计者和算法开发者</w:t>
      </w:r>
      <w:proofErr w:type="gramStart"/>
      <w:r w:rsidRPr="00804917">
        <w:rPr>
          <w:rFonts w:ascii="Segoe UI" w:eastAsia="宋体" w:hAnsi="Segoe UI" w:cs="Segoe UI"/>
          <w:color w:val="414141"/>
          <w:kern w:val="0"/>
          <w:szCs w:val="21"/>
        </w:rPr>
        <w:t>轻松探索</w:t>
      </w:r>
      <w:proofErr w:type="gramEnd"/>
      <w:r w:rsidRPr="00804917">
        <w:rPr>
          <w:rFonts w:ascii="Segoe UI" w:eastAsia="宋体" w:hAnsi="Segoe UI" w:cs="Segoe UI"/>
          <w:color w:val="414141"/>
          <w:kern w:val="0"/>
          <w:szCs w:val="21"/>
        </w:rPr>
        <w:t>分布式系统的「计算</w:t>
      </w:r>
      <w:r w:rsidRPr="00804917">
        <w:rPr>
          <w:rFonts w:ascii="Segoe UI" w:eastAsia="宋体" w:hAnsi="Segoe UI" w:cs="Segoe UI"/>
          <w:color w:val="414141"/>
          <w:kern w:val="0"/>
          <w:szCs w:val="21"/>
        </w:rPr>
        <w:t>-</w:t>
      </w:r>
      <w:r w:rsidRPr="00804917">
        <w:rPr>
          <w:rFonts w:ascii="Segoe UI" w:eastAsia="宋体" w:hAnsi="Segoe UI" w:cs="Segoe UI"/>
          <w:color w:val="414141"/>
          <w:kern w:val="0"/>
          <w:szCs w:val="21"/>
        </w:rPr>
        <w:t>通信」权衡曲线，并为他们的特定硬件配置和计算负载选择最优的平衡。在实验中，</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将这种选择总结归纳成了单个可调的超参数</w:t>
      </w:r>
      <w:r w:rsidRPr="00804917">
        <w:rPr>
          <w:rFonts w:ascii="Segoe UI" w:eastAsia="宋体" w:hAnsi="Segoe UI" w:cs="Segoe UI"/>
          <w:color w:val="414141"/>
          <w:kern w:val="0"/>
          <w:szCs w:val="21"/>
        </w:rPr>
        <w:t> H</w:t>
      </w:r>
      <w:r w:rsidRPr="00804917">
        <w:rPr>
          <w:rFonts w:ascii="Segoe UI" w:eastAsia="宋体" w:hAnsi="Segoe UI" w:cs="Segoe UI"/>
          <w:color w:val="414141"/>
          <w:kern w:val="0"/>
          <w:szCs w:val="21"/>
        </w:rPr>
        <w:t>（迭代的总次数），它间接等效的</w:t>
      </w:r>
      <w:r w:rsidRPr="00804917">
        <w:rPr>
          <w:rFonts w:ascii="Segoe UI" w:eastAsia="宋体" w:hAnsi="Segoe UI" w:cs="Segoe UI"/>
          <w:color w:val="414141"/>
          <w:kern w:val="0"/>
          <w:szCs w:val="21"/>
        </w:rPr>
        <w:t> Θ</w:t>
      </w:r>
      <w:r w:rsidRPr="00804917">
        <w:rPr>
          <w:rFonts w:ascii="Segoe UI" w:eastAsia="宋体" w:hAnsi="Segoe UI" w:cs="Segoe UI"/>
          <w:color w:val="414141"/>
          <w:kern w:val="0"/>
          <w:szCs w:val="21"/>
        </w:rPr>
        <w:t>（局部解的质量）进入了关于原始和对偶</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的收敛速度的两个重要理论证明。实证结果表明</w:t>
      </w:r>
      <w:r w:rsidRPr="00804917">
        <w:rPr>
          <w:rFonts w:ascii="Segoe UI" w:eastAsia="宋体" w:hAnsi="Segoe UI" w:cs="Segoe UI"/>
          <w:color w:val="414141"/>
          <w:kern w:val="0"/>
          <w:szCs w:val="21"/>
        </w:rPr>
        <w:t> </w:t>
      </w:r>
      <w:proofErr w:type="spellStart"/>
      <w:r w:rsidRPr="00804917">
        <w:rPr>
          <w:rFonts w:ascii="Segoe UI" w:eastAsia="宋体" w:hAnsi="Segoe UI" w:cs="Segoe UI"/>
          <w:color w:val="414141"/>
          <w:kern w:val="0"/>
          <w:szCs w:val="21"/>
        </w:rPr>
        <w:t>CoCoA</w:t>
      </w:r>
      <w:proofErr w:type="spellEnd"/>
      <w:r w:rsidRPr="00804917">
        <w:rPr>
          <w:rFonts w:ascii="Segoe UI" w:eastAsia="宋体" w:hAnsi="Segoe UI" w:cs="Segoe UI"/>
          <w:color w:val="414141"/>
          <w:kern w:val="0"/>
          <w:szCs w:val="21"/>
        </w:rPr>
        <w:t> </w:t>
      </w:r>
      <w:r w:rsidRPr="00804917">
        <w:rPr>
          <w:rFonts w:ascii="Segoe UI" w:eastAsia="宋体" w:hAnsi="Segoe UI" w:cs="Segoe UI"/>
          <w:color w:val="414141"/>
          <w:kern w:val="0"/>
          <w:szCs w:val="21"/>
        </w:rPr>
        <w:t>的表现可以以最高</w:t>
      </w:r>
      <w:r w:rsidRPr="00804917">
        <w:rPr>
          <w:rFonts w:ascii="Segoe UI" w:eastAsia="宋体" w:hAnsi="Segoe UI" w:cs="Segoe UI"/>
          <w:color w:val="414141"/>
          <w:kern w:val="0"/>
          <w:szCs w:val="21"/>
        </w:rPr>
        <w:t> 50 </w:t>
      </w:r>
      <w:proofErr w:type="gramStart"/>
      <w:r w:rsidRPr="00804917">
        <w:rPr>
          <w:rFonts w:ascii="Segoe UI" w:eastAsia="宋体" w:hAnsi="Segoe UI" w:cs="Segoe UI"/>
          <w:color w:val="414141"/>
          <w:kern w:val="0"/>
          <w:szCs w:val="21"/>
        </w:rPr>
        <w:t>倍</w:t>
      </w:r>
      <w:proofErr w:type="gramEnd"/>
      <w:r w:rsidRPr="00804917">
        <w:rPr>
          <w:rFonts w:ascii="Segoe UI" w:eastAsia="宋体" w:hAnsi="Segoe UI" w:cs="Segoe UI"/>
          <w:color w:val="414141"/>
          <w:kern w:val="0"/>
          <w:szCs w:val="21"/>
        </w:rPr>
        <w:t>的差距超越当前最佳的分布式优化方法。</w:t>
      </w:r>
    </w:p>
    <w:p w:rsidR="00804917" w:rsidRPr="00804917" w:rsidRDefault="00804917" w:rsidP="00804917">
      <w:pPr>
        <w:widowControl/>
        <w:spacing w:before="100" w:beforeAutospacing="1" w:after="100" w:afterAutospacing="1"/>
        <w:jc w:val="left"/>
        <w:outlineLvl w:val="3"/>
        <w:rPr>
          <w:rFonts w:ascii="Segoe UI" w:eastAsia="宋体" w:hAnsi="Segoe UI" w:cs="Segoe UI"/>
          <w:b/>
          <w:bCs/>
          <w:color w:val="414141"/>
          <w:kern w:val="0"/>
          <w:sz w:val="24"/>
          <w:szCs w:val="24"/>
        </w:rPr>
      </w:pPr>
      <w:r w:rsidRPr="00804917">
        <w:rPr>
          <w:rFonts w:ascii="Segoe UI" w:eastAsia="宋体" w:hAnsi="Segoe UI" w:cs="Segoe UI"/>
          <w:b/>
          <w:bCs/>
          <w:color w:val="414141"/>
          <w:kern w:val="0"/>
          <w:sz w:val="24"/>
          <w:szCs w:val="24"/>
        </w:rPr>
        <w:t>参考文献</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[1] CoCoA: A General Framework for Communication-Efficient Distributed Optimization, V. Smith, S. Forte, C. Ma, M. Takac, M. I. Jordan, M. Jaggi, https://arxiv.org/abs/1611.02189</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[2] Distributed Optimization with Arbitrary Local Solvers, C. Ma, J. Konecny, M. Jaggi, V. Smith, M. I. Jordan, P. Richtarik, M. Takac, Optimization Methods and Software, 2017, http://www.tandfonline.com/doi/full/10.1080/10556788.2016.1278445</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[3] Adding vs. Averaging in Distributed Primal-Dual Optimization, C. Ma*, V. Smith*, M. Jaggi, M. I. Jordan, P. Richtarik, M. Takac, International Conference on Machine Learning (ICML '15), http://proceedings.mlr.press/v37/mab15.pdf</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[4] Communication-Efficient Distributed Dual Coordinate Ascent, M. Jaggi*, V. Smith*, M. Takac, J. Terhorst, S. Krishnan, T. Hofmann, M. I. Jordan, Neural Information Processing Systems (NIPS '14), https://people.eecs.berkeley.edu/~vsmith/docs/cocoa.pdf</w:t>
      </w:r>
    </w:p>
    <w:p w:rsidR="00804917" w:rsidRPr="00804917" w:rsidRDefault="00804917" w:rsidP="00804917">
      <w:pPr>
        <w:widowControl/>
        <w:spacing w:before="360" w:after="360"/>
        <w:jc w:val="left"/>
        <w:rPr>
          <w:rFonts w:ascii="Segoe UI" w:eastAsia="宋体" w:hAnsi="Segoe UI" w:cs="Segoe UI"/>
          <w:color w:val="414141"/>
          <w:kern w:val="0"/>
          <w:szCs w:val="21"/>
        </w:rPr>
      </w:pPr>
      <w:r w:rsidRPr="00804917">
        <w:rPr>
          <w:rFonts w:ascii="Segoe UI" w:eastAsia="宋体" w:hAnsi="Segoe UI" w:cs="Segoe UI"/>
          <w:color w:val="414141"/>
          <w:kern w:val="0"/>
          <w:szCs w:val="21"/>
        </w:rPr>
        <w:t>[5] L1-Regularized Distributed Optimization: A Communication-Efficient Primal-Dual Framework, V. Smith, S. Forte, M. I. Jordan, M. Jaggi, ML Systems Workshop at International Conference on Machine Learning (ICML '16), http://arxiv.org/abs/1512.04011 </w:t>
      </w:r>
    </w:p>
    <w:p w:rsidR="005B3139" w:rsidRPr="00804917" w:rsidRDefault="005B3139"/>
    <w:sectPr w:rsidR="005B3139" w:rsidRPr="0080491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32349A"/>
    <w:multiLevelType w:val="multilevel"/>
    <w:tmpl w:val="58680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1536FD5"/>
    <w:multiLevelType w:val="multilevel"/>
    <w:tmpl w:val="FFB21C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1FF1"/>
    <w:rsid w:val="002A1FF1"/>
    <w:rsid w:val="005B3139"/>
    <w:rsid w:val="0080491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776EC18-40B7-4610-86E8-07D04116F4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50784">
      <w:bodyDiv w:val="1"/>
      <w:marLeft w:val="0"/>
      <w:marRight w:val="0"/>
      <w:marTop w:val="0"/>
      <w:marBottom w:val="0"/>
      <w:divBdr>
        <w:top w:val="none" w:sz="0" w:space="0" w:color="auto"/>
        <w:left w:val="none" w:sz="0" w:space="0" w:color="auto"/>
        <w:bottom w:val="none" w:sz="0" w:space="0" w:color="auto"/>
        <w:right w:val="none" w:sz="0" w:space="0" w:color="auto"/>
      </w:divBdr>
      <w:divsChild>
        <w:div w:id="856890809">
          <w:marLeft w:val="0"/>
          <w:marRight w:val="0"/>
          <w:marTop w:val="0"/>
          <w:marBottom w:val="0"/>
          <w:divBdr>
            <w:top w:val="none" w:sz="0" w:space="0" w:color="auto"/>
            <w:left w:val="none" w:sz="0" w:space="0" w:color="auto"/>
            <w:bottom w:val="none" w:sz="0" w:space="0" w:color="auto"/>
            <w:right w:val="none" w:sz="0" w:space="0" w:color="auto"/>
          </w:divBdr>
        </w:div>
        <w:div w:id="699403105">
          <w:marLeft w:val="0"/>
          <w:marRight w:val="0"/>
          <w:marTop w:val="0"/>
          <w:marBottom w:val="0"/>
          <w:divBdr>
            <w:top w:val="none" w:sz="0" w:space="0" w:color="auto"/>
            <w:left w:val="none" w:sz="0" w:space="0" w:color="auto"/>
            <w:bottom w:val="none" w:sz="0" w:space="0" w:color="auto"/>
            <w:right w:val="none" w:sz="0" w:space="0" w:color="auto"/>
          </w:divBdr>
          <w:divsChild>
            <w:div w:id="453449257">
              <w:marLeft w:val="0"/>
              <w:marRight w:val="0"/>
              <w:marTop w:val="0"/>
              <w:marBottom w:val="0"/>
              <w:divBdr>
                <w:top w:val="none" w:sz="0" w:space="0" w:color="auto"/>
                <w:left w:val="none" w:sz="0" w:space="0" w:color="auto"/>
                <w:bottom w:val="none" w:sz="0" w:space="0" w:color="auto"/>
                <w:right w:val="none" w:sz="0" w:space="0" w:color="auto"/>
              </w:divBdr>
              <w:divsChild>
                <w:div w:id="1354720747">
                  <w:blockQuote w:val="1"/>
                  <w:marLeft w:val="720"/>
                  <w:marRight w:val="720"/>
                  <w:marTop w:val="100"/>
                  <w:marBottom w:val="100"/>
                  <w:divBdr>
                    <w:top w:val="none" w:sz="0" w:space="0" w:color="auto"/>
                    <w:left w:val="single" w:sz="24" w:space="12" w:color="F2F2F2"/>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12</Pages>
  <Words>1035</Words>
  <Characters>5906</Characters>
  <Application>Microsoft Office Word</Application>
  <DocSecurity>0</DocSecurity>
  <Lines>49</Lines>
  <Paragraphs>13</Paragraphs>
  <ScaleCrop>false</ScaleCrop>
  <Company>China</Company>
  <LinksUpToDate>false</LinksUpToDate>
  <CharactersWithSpaces>6928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2018-08-06T09:23:00Z</dcterms:created>
  <dcterms:modified xsi:type="dcterms:W3CDTF">2018-08-06T09:31:00Z</dcterms:modified>
</cp:coreProperties>
</file>