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  <Override PartName="/word/chunk.mht" ContentType="message/rfc822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before</w:t>
      </w:r>
    </w:p>
    <w:altChunk r:id="chunk"/>
    <w:p>
      <w:r>
        <w:t>after</w:t>
      </w:r>
    </w:p>
  </w:body>
</w:document>
</file>

<file path=word/_rels/document.xml.rels><Relationships xmlns="http://schemas.openxmlformats.org/package/2006/relationships"><Relationship Id="chunk" Type="http://schemas.openxmlformats.org/officeDocument/2006/relationships/aFChunk" Target="chunk.mht"/></Relationships>
</file>