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71C4" w14:textId="77777777" w:rsidR="00941C5C" w:rsidRDefault="00900F56">
      <w:pPr>
        <w:pStyle w:val="Title"/>
      </w:pPr>
      <w:r>
        <w:t>Time series forecasting</w:t>
      </w:r>
    </w:p>
    <w:p w14:paraId="04485F39" w14:textId="77777777" w:rsidR="00941C5C" w:rsidRDefault="00900F56">
      <w:pPr>
        <w:pStyle w:val="FirstParagraph"/>
      </w:pPr>
      <w:r>
        <w:t>Introduction: Building a predictive forecasting model for close price values of Amazon (AMZN) and Microsoft(MSFT)</w:t>
      </w:r>
    </w:p>
    <w:p w14:paraId="6779BA4A" w14:textId="77777777" w:rsidR="00941C5C" w:rsidRDefault="00900F56">
      <w:pPr>
        <w:pStyle w:val="BodyText"/>
      </w:pPr>
      <w:r>
        <w:t>Read the data</w:t>
      </w:r>
    </w:p>
    <w:p w14:paraId="43EC85A5" w14:textId="77777777" w:rsidR="00941C5C" w:rsidRDefault="00900F56">
      <w:pPr>
        <w:pStyle w:val="SourceCode"/>
      </w:pPr>
      <w:r>
        <w:rPr>
          <w:rStyle w:val="NormalTok"/>
        </w:rPr>
        <w:t>stock_price&lt;-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"C:/Users/glane/Downloads/prices.csv"</w:t>
      </w:r>
      <w:r>
        <w:rPr>
          <w:rStyle w:val="NormalTok"/>
        </w:rPr>
        <w:t>)</w:t>
      </w:r>
    </w:p>
    <w:p w14:paraId="63CFDFD5" w14:textId="77777777" w:rsidR="00941C5C" w:rsidRDefault="00900F56">
      <w:pPr>
        <w:pStyle w:val="SourceCode"/>
      </w:pPr>
      <w:r>
        <w:rPr>
          <w:rStyle w:val="NormalTok"/>
        </w:rPr>
        <w:t>stock_price</w:t>
      </w:r>
      <w:r>
        <w:rPr>
          <w:rStyle w:val="OperatorTok"/>
        </w:rPr>
        <w:t>$</w:t>
      </w:r>
      <w:r>
        <w:rPr>
          <w:rStyle w:val="NormalTok"/>
        </w:rPr>
        <w:t>date&lt;-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(stock_price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StringTok"/>
        </w:rPr>
        <w:t>"%d-%m-%Y"</w:t>
      </w:r>
      <w:r>
        <w:rPr>
          <w:rStyle w:val="NormalTok"/>
        </w:rPr>
        <w:t>)</w:t>
      </w:r>
    </w:p>
    <w:p w14:paraId="38CAE6DD" w14:textId="77777777" w:rsidR="00941C5C" w:rsidRDefault="00900F56">
      <w:pPr>
        <w:pStyle w:val="FirstParagraph"/>
      </w:pPr>
      <w:r>
        <w:t>Since we know that this is daily data and it begins in 2010 let’s update the frequency and start arguments. Selecting only two stocks for prediction as shown</w:t>
      </w:r>
    </w:p>
    <w:p w14:paraId="5B07891F" w14:textId="77777777" w:rsidR="00941C5C" w:rsidRDefault="00900F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B244620" w14:textId="77777777" w:rsidR="00941C5C" w:rsidRDefault="00900F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9A307A0" w14:textId="77777777" w:rsidR="00941C5C" w:rsidRDefault="00900F56">
      <w:pPr>
        <w:pStyle w:val="SourceCode"/>
      </w:pPr>
      <w:r>
        <w:rPr>
          <w:rStyle w:val="VerbatimChar"/>
        </w:rPr>
        <w:t>## The following ob</w:t>
      </w:r>
      <w:r>
        <w:rPr>
          <w:rStyle w:val="VerbatimChar"/>
        </w:rPr>
        <w:t>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E686257" w14:textId="77777777" w:rsidR="00941C5C" w:rsidRDefault="00900F5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5915595" w14:textId="77777777" w:rsidR="00941C5C" w:rsidRDefault="00900F56">
      <w:pPr>
        <w:pStyle w:val="SourceCode"/>
      </w:pPr>
      <w:r>
        <w:rPr>
          <w:rStyle w:val="NormalTok"/>
        </w:rPr>
        <w:t>stock_price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(stock_price , symbol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"AMZN"</w:t>
      </w:r>
      <w:r>
        <w:rPr>
          <w:rStyle w:val="NormalTok"/>
        </w:rPr>
        <w:t xml:space="preserve"> , </w:t>
      </w:r>
      <w:r>
        <w:rPr>
          <w:rStyle w:val="StringTok"/>
        </w:rPr>
        <w:t>"MSFT"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(stock_price)</w:t>
      </w:r>
      <w:r>
        <w:br/>
      </w:r>
      <w:r>
        <w:rPr>
          <w:rStyle w:val="NormalTok"/>
        </w:rPr>
        <w:t>stock_</w:t>
      </w:r>
      <w:r>
        <w:rPr>
          <w:rStyle w:val="NormalTok"/>
        </w:rPr>
        <w:t>price_daily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(stock_price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 ,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)</w:t>
      </w:r>
    </w:p>
    <w:p w14:paraId="438D14E3" w14:textId="77777777" w:rsidR="00941C5C" w:rsidRDefault="00900F56">
      <w:pPr>
        <w:pStyle w:val="FirstParagraph"/>
      </w:pPr>
      <w:r>
        <w:t>Plot the data with the autoplot() function which is convenient for working with time series.</w:t>
      </w:r>
    </w:p>
    <w:p w14:paraId="1667278D" w14:textId="77777777" w:rsidR="00941C5C" w:rsidRDefault="00900F5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(stock_price_daily,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"stock price of AMZN and MSFT"</w:t>
      </w:r>
      <w:r>
        <w:rPr>
          <w:rStyle w:val="NormalTok"/>
        </w:rPr>
        <w:t>)</w:t>
      </w:r>
    </w:p>
    <w:p w14:paraId="0E6512F5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6F297798" wp14:editId="24DDEA8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this we can see a few thin</w:t>
      </w:r>
      <w:r>
        <w:t>gs</w:t>
      </w:r>
    </w:p>
    <w:p w14:paraId="56950676" w14:textId="77777777" w:rsidR="00941C5C" w:rsidRDefault="00900F56">
      <w:pPr>
        <w:pStyle w:val="BodyText"/>
      </w:pPr>
      <w:r>
        <w:t>1.There is a general updward trend 2.The trend is not constant, it moves down during the recession 3.There is differences in sales based on month</w:t>
      </w:r>
    </w:p>
    <w:p w14:paraId="2E25C552" w14:textId="77777777" w:rsidR="00941C5C" w:rsidRDefault="00900F56">
      <w:pPr>
        <w:pStyle w:val="BodyText"/>
      </w:pPr>
      <w:r>
        <w:t xml:space="preserve">Time Series Decomposition </w:t>
      </w:r>
      <w:r>
        <w:t>You should decompose your data to get or present a basic understanding of your data. Outputs of a decomposition</w:t>
      </w:r>
    </w:p>
    <w:p w14:paraId="7A0F9634" w14:textId="77777777" w:rsidR="00941C5C" w:rsidRDefault="00900F56">
      <w:pPr>
        <w:pStyle w:val="BodyText"/>
      </w:pPr>
      <w:r>
        <w:t>1.The underlying trend of your data 2.A seasonal factor 3.A remainder which explains what the trend and seasonal factor do not</w:t>
      </w:r>
    </w:p>
    <w:p w14:paraId="43024AAB" w14:textId="77777777" w:rsidR="00941C5C" w:rsidRDefault="00900F56">
      <w:pPr>
        <w:pStyle w:val="BodyText"/>
      </w:pPr>
      <w:r>
        <w:t>Types of seasonal</w:t>
      </w:r>
      <w:r>
        <w:t xml:space="preserve"> decompositions</w:t>
      </w:r>
    </w:p>
    <w:p w14:paraId="49F74CAD" w14:textId="77777777" w:rsidR="00941C5C" w:rsidRDefault="00900F56">
      <w:pPr>
        <w:pStyle w:val="BodyText"/>
      </w:pPr>
      <w:r>
        <w:t>Additive Seasonal Decomposition: Each season gets moved by a constant number that is added or subtracted from the trend. Multiplicative Seasonal Decomposition: Each season has a number we multiply to the trend.</w:t>
      </w:r>
    </w:p>
    <w:p w14:paraId="2F45586C" w14:textId="77777777" w:rsidR="00941C5C" w:rsidRDefault="00900F56">
      <w:pPr>
        <w:pStyle w:val="BodyText"/>
      </w:pPr>
      <w:r>
        <w:t>Decomposing the Stock of AMZN</w:t>
      </w:r>
      <w:r>
        <w:t xml:space="preserve"> and MSFT</w:t>
      </w:r>
    </w:p>
    <w:p w14:paraId="125DFD55" w14:textId="77777777" w:rsidR="00941C5C" w:rsidRDefault="00900F56">
      <w:pPr>
        <w:pStyle w:val="SourceCode"/>
      </w:pPr>
      <w:r>
        <w:rPr>
          <w:rStyle w:val="NormalTok"/>
        </w:rPr>
        <w:t>decomposed_stock_additive &lt;-</w:t>
      </w:r>
      <w:r>
        <w:rPr>
          <w:rStyle w:val="StringTok"/>
        </w:rPr>
        <w:t xml:space="preserve"> </w:t>
      </w:r>
      <w:r>
        <w:rPr>
          <w:rStyle w:val="KeywordTok"/>
        </w:rPr>
        <w:t>decompose</w:t>
      </w:r>
      <w:r>
        <w:rPr>
          <w:rStyle w:val="NormalTok"/>
        </w:rPr>
        <w:t xml:space="preserve">(stock_price_daily,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(decomposed_stock_additive)</w:t>
      </w:r>
    </w:p>
    <w:p w14:paraId="3ACC4E0B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707AC429" wp14:editId="30C43C8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Because our decomposition was additive, we can add the series in panels 2, 3, and 4 and get the top panel.</w:t>
      </w:r>
    </w:p>
    <w:p w14:paraId="4ADABD42" w14:textId="77777777" w:rsidR="00941C5C" w:rsidRDefault="00900F56">
      <w:pPr>
        <w:pStyle w:val="BodyText"/>
      </w:pPr>
      <w:r>
        <w:t>data = trend + seasonal + re</w:t>
      </w:r>
      <w:r>
        <w:t>mainder</w:t>
      </w:r>
    </w:p>
    <w:p w14:paraId="449B6ED5" w14:textId="77777777" w:rsidR="00941C5C" w:rsidRDefault="00900F56">
      <w:pPr>
        <w:pStyle w:val="BodyText"/>
      </w:pPr>
      <w:r>
        <w:t>Splitting the data into train and test</w:t>
      </w:r>
    </w:p>
    <w:p w14:paraId="19F7C3C3" w14:textId="77777777" w:rsidR="00941C5C" w:rsidRDefault="00900F56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(stock_price_daily,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(stock_price_daily,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11DD646" w14:textId="77777777" w:rsidR="00941C5C" w:rsidRDefault="00900F56">
      <w:pPr>
        <w:pStyle w:val="FirstParagraph"/>
      </w:pPr>
      <w:r>
        <w:t>Exponential Smoothing for forecasting</w:t>
      </w:r>
    </w:p>
    <w:p w14:paraId="00B20B62" w14:textId="77777777" w:rsidR="00941C5C" w:rsidRDefault="00900F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496B5ACF" w14:textId="77777777" w:rsidR="00941C5C" w:rsidRDefault="00900F56">
      <w:pPr>
        <w:pStyle w:val="SourceCode"/>
      </w:pPr>
      <w:r>
        <w:rPr>
          <w:rStyle w:val="VerbatimChar"/>
        </w:rPr>
        <w:t>## Registered S3 method overwritten by 'quantmo</w:t>
      </w:r>
      <w:r>
        <w:rPr>
          <w:rStyle w:val="VerbatimChar"/>
        </w:rPr>
        <w:t>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3687977C" w14:textId="77777777" w:rsidR="00941C5C" w:rsidRDefault="00900F56">
      <w:pPr>
        <w:pStyle w:val="SourceCode"/>
      </w:pPr>
      <w:r>
        <w:rPr>
          <w:rStyle w:val="NormalTok"/>
        </w:rPr>
        <w:t>sesmodel &lt;-</w:t>
      </w:r>
      <w:r>
        <w:rPr>
          <w:rStyle w:val="StringTok"/>
        </w:rPr>
        <w:t xml:space="preserve"> </w:t>
      </w:r>
      <w:r>
        <w:rPr>
          <w:rStyle w:val="KeywordTok"/>
        </w:rPr>
        <w:t>ses</w:t>
      </w:r>
      <w:r>
        <w:rPr>
          <w:rStyle w:val="NormalTok"/>
        </w:rPr>
        <w:t xml:space="preserve">(train,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p1&lt;-</w:t>
      </w:r>
      <w:r>
        <w:rPr>
          <w:rStyle w:val="KeywordTok"/>
        </w:rPr>
        <w:t>autoplot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(sesmodel))</w:t>
      </w:r>
      <w:r>
        <w:br/>
      </w:r>
      <w:r>
        <w:rPr>
          <w:rStyle w:val="NormalTok"/>
        </w:rPr>
        <w:t>p1</w:t>
      </w:r>
    </w:p>
    <w:p w14:paraId="0ACB3EA6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7353B72D" wp14:editId="6DA71DE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F2E89" w14:textId="77777777" w:rsidR="00941C5C" w:rsidRDefault="00900F56">
      <w:pPr>
        <w:pStyle w:val="SourceCode"/>
      </w:pPr>
      <w:r>
        <w:rPr>
          <w:rStyle w:val="NormalTok"/>
        </w:rPr>
        <w:t>etc_acc&lt;-</w:t>
      </w:r>
      <w:r>
        <w:rPr>
          <w:rStyle w:val="KeywordTok"/>
        </w:rPr>
        <w:t>accuracy</w:t>
      </w:r>
      <w:r>
        <w:rPr>
          <w:rStyle w:val="NormalTok"/>
        </w:rPr>
        <w:t>(sesmodel, test)</w:t>
      </w:r>
      <w:r>
        <w:br/>
      </w:r>
      <w:r>
        <w:rPr>
          <w:rStyle w:val="NormalTok"/>
        </w:rPr>
        <w:t>etc_acc</w:t>
      </w:r>
    </w:p>
    <w:p w14:paraId="57191B81" w14:textId="77777777" w:rsidR="00941C5C" w:rsidRDefault="00900F56">
      <w:pPr>
        <w:pStyle w:val="SourceCode"/>
      </w:pPr>
      <w:r>
        <w:rPr>
          <w:rStyle w:val="VerbatimChar"/>
        </w:rPr>
        <w:t>##                       ME     RMSE      MAE        MPE     MAPE     MASE</w:t>
      </w:r>
      <w:r>
        <w:br/>
      </w:r>
      <w:r>
        <w:rPr>
          <w:rStyle w:val="VerbatimChar"/>
        </w:rPr>
        <w:t>## Training set -0.02213727 74.62859 73.43059 -115.55703 161.5713 8.360977</w:t>
      </w:r>
      <w:r>
        <w:br/>
      </w:r>
      <w:r>
        <w:rPr>
          <w:rStyle w:val="VerbatimChar"/>
        </w:rPr>
        <w:t>## Test set     20.43161548 84.82059 82.05180  -94.63457 148.6115 9.342607</w:t>
      </w:r>
      <w:r>
        <w:br/>
      </w:r>
      <w:r>
        <w:rPr>
          <w:rStyle w:val="VerbatimChar"/>
        </w:rPr>
        <w:t>##                    ACF1 Thei</w:t>
      </w:r>
      <w:r>
        <w:rPr>
          <w:rStyle w:val="VerbatimChar"/>
        </w:rPr>
        <w:t>l's U</w:t>
      </w:r>
      <w:r>
        <w:br/>
      </w:r>
      <w:r>
        <w:rPr>
          <w:rStyle w:val="VerbatimChar"/>
        </w:rPr>
        <w:t>## Training set -0.9956641        NA</w:t>
      </w:r>
      <w:r>
        <w:br/>
      </w:r>
      <w:r>
        <w:rPr>
          <w:rStyle w:val="VerbatimChar"/>
        </w:rPr>
        <w:t>## Test set     -0.9856809 0.6233917</w:t>
      </w:r>
    </w:p>
    <w:p w14:paraId="7941069E" w14:textId="77777777" w:rsidR="00941C5C" w:rsidRDefault="00900F56">
      <w:pPr>
        <w:pStyle w:val="FirstParagraph"/>
      </w:pPr>
      <w:r>
        <w:t>Arima model When to use Arima model: 1. Data should be stationary – by stationary it means that the properties of the series doesn’t depend on the time when it is captured. A w</w:t>
      </w:r>
      <w:r>
        <w:t>hite noise series and series with cyclic behavior can also be considered as stationary series.</w:t>
      </w:r>
    </w:p>
    <w:p w14:paraId="4EA7C4AC" w14:textId="77777777" w:rsidR="00941C5C" w:rsidRDefault="00900F56">
      <w:pPr>
        <w:pStyle w:val="Compact"/>
        <w:numPr>
          <w:ilvl w:val="0"/>
          <w:numId w:val="2"/>
        </w:numPr>
      </w:pPr>
      <w:r>
        <w:t>Data should be univariate – ARIMA works on a single variable. Auto-regression is all about regression with the past values.</w:t>
      </w:r>
    </w:p>
    <w:p w14:paraId="1530DC45" w14:textId="77777777" w:rsidR="00941C5C" w:rsidRDefault="00900F5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>(train))</w:t>
      </w:r>
    </w:p>
    <w:p w14:paraId="0E7EF81E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3F32F7C4" wp14:editId="2157F3B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16174" w14:textId="77777777" w:rsidR="00941C5C" w:rsidRDefault="00900F56">
      <w:pPr>
        <w:pStyle w:val="BodyText"/>
      </w:pPr>
      <w:r>
        <w:t>Autocorrelat</w:t>
      </w:r>
      <w:r>
        <w:t>ion</w:t>
      </w:r>
    </w:p>
    <w:p w14:paraId="28046EB7" w14:textId="77777777" w:rsidR="00941C5C" w:rsidRDefault="00900F56">
      <w:pPr>
        <w:pStyle w:val="SourceCode"/>
      </w:pPr>
      <w:r>
        <w:rPr>
          <w:rStyle w:val="KeywordTok"/>
        </w:rPr>
        <w:t>ggAcf</w:t>
      </w:r>
      <w:r>
        <w:rPr>
          <w:rStyle w:val="NormalTok"/>
        </w:rPr>
        <w:t xml:space="preserve">(stock_price_daily, </w:t>
      </w:r>
      <w:r>
        <w:rPr>
          <w:rStyle w:val="DataTypeTok"/>
        </w:rPr>
        <w:t>main=</w:t>
      </w:r>
      <w:r>
        <w:rPr>
          <w:rStyle w:val="StringTok"/>
        </w:rPr>
        <w:t>'ACF for Differenced Series'</w:t>
      </w:r>
      <w:r>
        <w:rPr>
          <w:rStyle w:val="NormalTok"/>
        </w:rPr>
        <w:t xml:space="preserve">) </w:t>
      </w:r>
    </w:p>
    <w:p w14:paraId="4D183893" w14:textId="77777777" w:rsidR="00941C5C" w:rsidRDefault="00900F56">
      <w:pPr>
        <w:pStyle w:val="SourceCode"/>
      </w:pPr>
      <w:r>
        <w:rPr>
          <w:rStyle w:val="VerbatimChar"/>
        </w:rPr>
        <w:t>## Warning: Ignoring unknown parameters: main</w:t>
      </w:r>
    </w:p>
    <w:p w14:paraId="353F2DEE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462E9C2F" wp14:editId="052AA0F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1C4B9" w14:textId="77777777" w:rsidR="00941C5C" w:rsidRDefault="00900F56">
      <w:pPr>
        <w:pStyle w:val="SourceCode"/>
      </w:pPr>
      <w:r>
        <w:rPr>
          <w:rStyle w:val="KeywordTok"/>
        </w:rPr>
        <w:t>ggPacf</w:t>
      </w:r>
      <w:r>
        <w:rPr>
          <w:rStyle w:val="NormalTok"/>
        </w:rPr>
        <w:t xml:space="preserve">(stock_price_daily, </w:t>
      </w:r>
      <w:r>
        <w:rPr>
          <w:rStyle w:val="DataTypeTok"/>
        </w:rPr>
        <w:t>main=</w:t>
      </w:r>
      <w:r>
        <w:rPr>
          <w:rStyle w:val="StringTok"/>
        </w:rPr>
        <w:t>'PACF for Differenced Series'</w:t>
      </w:r>
      <w:r>
        <w:rPr>
          <w:rStyle w:val="NormalTok"/>
        </w:rPr>
        <w:t xml:space="preserve">) </w:t>
      </w:r>
    </w:p>
    <w:p w14:paraId="3174CF11" w14:textId="77777777" w:rsidR="00941C5C" w:rsidRDefault="00900F56">
      <w:pPr>
        <w:pStyle w:val="SourceCode"/>
      </w:pPr>
      <w:r>
        <w:rPr>
          <w:rStyle w:val="VerbatimChar"/>
        </w:rPr>
        <w:t>## Warning: Ignoring unknown parameters: main</w:t>
      </w:r>
    </w:p>
    <w:p w14:paraId="69387B31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4F6D5701" wp14:editId="30AF9B3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the x-axis we have previous t</w:t>
      </w:r>
      <w:r>
        <w:t>ime periods. On the y-axis we see the correlation between elec and its quantity from the time period on the x-axis.</w:t>
      </w:r>
    </w:p>
    <w:p w14:paraId="36DAF399" w14:textId="77777777" w:rsidR="00941C5C" w:rsidRDefault="00900F56">
      <w:pPr>
        <w:pStyle w:val="BodyText"/>
      </w:pPr>
      <w:r>
        <w:t>Here we see a strong correlation with present values and the previous value, as represented by the vertical bar. This makes sense as the mos</w:t>
      </w:r>
      <w:r>
        <w:t>t recent value gives an indicator of trend. We also see a pretty good correlation with its value a year ago. This makes sense because the value peaks the same time each year.</w:t>
      </w:r>
    </w:p>
    <w:p w14:paraId="08C00489" w14:textId="77777777" w:rsidR="00941C5C" w:rsidRDefault="00900F56">
      <w:pPr>
        <w:pStyle w:val="BodyText"/>
      </w:pPr>
      <w:r>
        <w:t>Since these values are closely related (ie high correlation). We can create an ef</w:t>
      </w:r>
      <w:r>
        <w:t>fective autoregressive model with the ar() function. This will create a linear regression, finding coefficients between the past and current values.</w:t>
      </w:r>
    </w:p>
    <w:p w14:paraId="497AA7FA" w14:textId="77777777" w:rsidR="00941C5C" w:rsidRDefault="00900F56">
      <w:pPr>
        <w:pStyle w:val="BodyText"/>
      </w:pPr>
      <w:r>
        <w:t>Unit Root Test</w:t>
      </w:r>
    </w:p>
    <w:p w14:paraId="018B021B" w14:textId="77777777" w:rsidR="00941C5C" w:rsidRDefault="00900F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 xml:space="preserve">( stock_price_daily,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"stationary"</w:t>
      </w:r>
      <w:r>
        <w:rPr>
          <w:rStyle w:val="NormalTok"/>
        </w:rPr>
        <w:t>)</w:t>
      </w:r>
    </w:p>
    <w:p w14:paraId="4CDC88F2" w14:textId="77777777" w:rsidR="00941C5C" w:rsidRDefault="00900F56">
      <w:pPr>
        <w:pStyle w:val="SourceCode"/>
      </w:pPr>
      <w:r>
        <w:rPr>
          <w:rStyle w:val="VerbatimChar"/>
        </w:rPr>
        <w:t>## Warning in adf.</w:t>
      </w:r>
      <w:r>
        <w:rPr>
          <w:rStyle w:val="VerbatimChar"/>
        </w:rPr>
        <w:t>test(stock_price_daily, alternative = "stationary"): p-value</w:t>
      </w:r>
      <w:r>
        <w:br/>
      </w:r>
      <w:r>
        <w:rPr>
          <w:rStyle w:val="VerbatimChar"/>
        </w:rPr>
        <w:t>## smaller than printed p-value</w:t>
      </w:r>
    </w:p>
    <w:p w14:paraId="437E7C2A" w14:textId="77777777" w:rsidR="00941C5C" w:rsidRDefault="00900F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stock_price_daily</w:t>
      </w:r>
      <w:r>
        <w:br/>
      </w:r>
      <w:r>
        <w:rPr>
          <w:rStyle w:val="VerbatimChar"/>
        </w:rPr>
        <w:t>## Dickey-Fuller = -4.8698, Lag order = 13, p-value = 0.01</w:t>
      </w:r>
      <w:r>
        <w:br/>
      </w:r>
      <w:r>
        <w:rPr>
          <w:rStyle w:val="VerbatimChar"/>
        </w:rPr>
        <w:t>## alternative hypothesis: stationa</w:t>
      </w:r>
      <w:r>
        <w:rPr>
          <w:rStyle w:val="VerbatimChar"/>
        </w:rPr>
        <w:t>ry</w:t>
      </w:r>
    </w:p>
    <w:p w14:paraId="666E2ACD" w14:textId="77777777" w:rsidR="00941C5C" w:rsidRDefault="00900F56">
      <w:pPr>
        <w:pStyle w:val="FirstParagraph"/>
      </w:pPr>
      <w:r>
        <w:lastRenderedPageBreak/>
        <w:t>As per ADF test the series is stationary since p value is less than 0.05</w:t>
      </w:r>
    </w:p>
    <w:p w14:paraId="2B6CE89E" w14:textId="77777777" w:rsidR="00941C5C" w:rsidRDefault="00900F56">
      <w:pPr>
        <w:pStyle w:val="BodyText"/>
      </w:pPr>
      <w:r>
        <w:t xml:space="preserve">Arima(p,d,q) </w:t>
      </w:r>
      <w:r>
        <w:t>The values of p and q are then chosen by minimising the AICc after differencing the data d times. p = number of autoregressive terms d = the number of nonseasonal differences needed for stationarity, and q = number of moving average terms</w:t>
      </w:r>
    </w:p>
    <w:p w14:paraId="0C24CFB1" w14:textId="77777777" w:rsidR="00941C5C" w:rsidRDefault="00900F56">
      <w:pPr>
        <w:pStyle w:val="SourceCode"/>
      </w:pPr>
      <w:r>
        <w:rPr>
          <w:rStyle w:val="NormalTok"/>
        </w:rPr>
        <w:t>stocktrain &lt;-</w:t>
      </w:r>
      <w:r>
        <w:rPr>
          <w:rStyle w:val="StringTok"/>
        </w:rPr>
        <w:t xml:space="preserve"> </w:t>
      </w:r>
      <w:r>
        <w:rPr>
          <w:rStyle w:val="KeywordTok"/>
        </w:rPr>
        <w:t>Ari</w:t>
      </w:r>
      <w:r>
        <w:rPr>
          <w:rStyle w:val="KeywordTok"/>
        </w:rPr>
        <w:t>ma</w:t>
      </w:r>
      <w:r>
        <w:rPr>
          <w:rStyle w:val="NormalTok"/>
        </w:rPr>
        <w:t xml:space="preserve">(train,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lambda=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stocktrain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forecast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autolayer</w:t>
      </w:r>
      <w:r>
        <w:rPr>
          <w:rStyle w:val="NormalTok"/>
        </w:rPr>
        <w:t>(test)</w:t>
      </w:r>
    </w:p>
    <w:p w14:paraId="7B40680E" w14:textId="77777777" w:rsidR="00941C5C" w:rsidRDefault="00900F56">
      <w:pPr>
        <w:pStyle w:val="FirstParagraph"/>
      </w:pPr>
      <w:r>
        <w:rPr>
          <w:noProof/>
        </w:rPr>
        <w:drawing>
          <wp:inline distT="0" distB="0" distL="0" distR="0" wp14:anchorId="5BE1EB90" wp14:editId="0516CCB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4C81C" w14:textId="77777777" w:rsidR="00941C5C" w:rsidRDefault="00900F5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(stocktrain)</w:t>
      </w:r>
    </w:p>
    <w:p w14:paraId="13DDD116" w14:textId="77777777" w:rsidR="00941C5C" w:rsidRDefault="00900F56">
      <w:pPr>
        <w:pStyle w:val="SourceCode"/>
      </w:pPr>
      <w:r>
        <w:rPr>
          <w:rStyle w:val="VerbatimChar"/>
        </w:rPr>
        <w:t xml:space="preserve">## Series: train </w:t>
      </w:r>
      <w:r>
        <w:br/>
      </w:r>
      <w:r>
        <w:rPr>
          <w:rStyle w:val="VerbatimChar"/>
        </w:rPr>
        <w:t xml:space="preserve">## ARIMA(1,1,2)(1,1,2)[52] </w:t>
      </w:r>
      <w:r>
        <w:br/>
      </w:r>
      <w:r>
        <w:rPr>
          <w:rStyle w:val="VerbatimChar"/>
        </w:rPr>
        <w:t xml:space="preserve">## Box Cox transformation: lambda=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ar1     ma1     ma2    sar1     sma1    sma2</w:t>
      </w:r>
      <w:r>
        <w:br/>
      </w:r>
      <w:r>
        <w:rPr>
          <w:rStyle w:val="VerbatimChar"/>
        </w:rPr>
        <w:t>##       -0.9973  0.3086  0.0063  0.1585  -0.8765  0.1593</w:t>
      </w:r>
      <w:r>
        <w:br/>
      </w:r>
      <w:r>
        <w:rPr>
          <w:rStyle w:val="VerbatimChar"/>
        </w:rPr>
        <w:t>## s.e.   0.0037  0.0621  0.0613  1.1142   1.0968  0.7891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0.0005773:  log likelihood=593.49</w:t>
      </w:r>
      <w:r>
        <w:br/>
      </w:r>
      <w:r>
        <w:rPr>
          <w:rStyle w:val="VerbatimChar"/>
        </w:rPr>
        <w:t>## AIC=-1172.97   AICc=-1</w:t>
      </w:r>
      <w:r>
        <w:rPr>
          <w:rStyle w:val="VerbatimChar"/>
        </w:rPr>
        <w:t>172.53   BIC=-1147.97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lastRenderedPageBreak/>
        <w:t>##                      ME     RMSE     MAE        MPE     MAPE      MASE</w:t>
      </w:r>
      <w:r>
        <w:br/>
      </w:r>
      <w:r>
        <w:rPr>
          <w:rStyle w:val="VerbatimChar"/>
        </w:rPr>
        <w:t>## Training set 0.01106237 2.932236 1.56854 0.04273195 1.467081 0.1785975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-0.002792191</w:t>
      </w:r>
    </w:p>
    <w:p w14:paraId="3FAAF6A9" w14:textId="77777777" w:rsidR="00941C5C" w:rsidRDefault="00900F56">
      <w:pPr>
        <w:pStyle w:val="FirstParagraph"/>
      </w:pPr>
      <w:r>
        <w:t>ACF and residual part</w:t>
      </w:r>
    </w:p>
    <w:p w14:paraId="1CC577AE" w14:textId="77777777" w:rsidR="00941C5C" w:rsidRDefault="00900F56">
      <w:pPr>
        <w:pStyle w:val="SourceCode"/>
      </w:pPr>
      <w:r>
        <w:rPr>
          <w:rStyle w:val="KeywordTok"/>
        </w:rPr>
        <w:t>ggAcf</w:t>
      </w:r>
      <w:r>
        <w:rPr>
          <w:rStyle w:val="NormalTok"/>
        </w:rPr>
        <w:t>(stocktrain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5E8D1039" w14:textId="77777777" w:rsidR="00941C5C" w:rsidRDefault="00900F56">
      <w:pPr>
        <w:pStyle w:val="FirstParagraph"/>
      </w:pPr>
      <w:r>
        <w:rPr>
          <w:noProof/>
        </w:rPr>
        <w:drawing>
          <wp:inline distT="0" distB="0" distL="0" distR="0" wp14:anchorId="56B7E39D" wp14:editId="67A3F02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43585" w14:textId="77777777" w:rsidR="00941C5C" w:rsidRDefault="00900F5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(FitAR)</w:t>
      </w:r>
    </w:p>
    <w:p w14:paraId="70760ED9" w14:textId="77777777" w:rsidR="00941C5C" w:rsidRDefault="00900F56">
      <w:pPr>
        <w:pStyle w:val="SourceCode"/>
      </w:pPr>
      <w:r>
        <w:rPr>
          <w:rStyle w:val="VerbatimChar"/>
        </w:rPr>
        <w:t>## Warning: package 'FitAR' was built under R version 4.0.3</w:t>
      </w:r>
    </w:p>
    <w:p w14:paraId="7C248B5F" w14:textId="77777777" w:rsidR="00941C5C" w:rsidRDefault="00900F56">
      <w:pPr>
        <w:pStyle w:val="SourceCode"/>
      </w:pPr>
      <w:r>
        <w:rPr>
          <w:rStyle w:val="VerbatimChar"/>
        </w:rPr>
        <w:t>## Loading required package: lattice</w:t>
      </w:r>
    </w:p>
    <w:p w14:paraId="2103B51F" w14:textId="77777777" w:rsidR="00941C5C" w:rsidRDefault="00900F56">
      <w:pPr>
        <w:pStyle w:val="SourceCode"/>
      </w:pPr>
      <w:r>
        <w:rPr>
          <w:rStyle w:val="VerbatimChar"/>
        </w:rPr>
        <w:t>## Loading required package: leaps</w:t>
      </w:r>
    </w:p>
    <w:p w14:paraId="2648389C" w14:textId="77777777" w:rsidR="00941C5C" w:rsidRDefault="00900F56">
      <w:pPr>
        <w:pStyle w:val="SourceCode"/>
      </w:pPr>
      <w:r>
        <w:rPr>
          <w:rStyle w:val="VerbatimChar"/>
        </w:rPr>
        <w:t>## Warning: package 'leaps' was built under R version 4.0.3</w:t>
      </w:r>
    </w:p>
    <w:p w14:paraId="3BB0840D" w14:textId="77777777" w:rsidR="00941C5C" w:rsidRDefault="00900F56">
      <w:pPr>
        <w:pStyle w:val="SourceCode"/>
      </w:pPr>
      <w:r>
        <w:rPr>
          <w:rStyle w:val="VerbatimChar"/>
        </w:rPr>
        <w:t>## Loading required package: ltsa</w:t>
      </w:r>
    </w:p>
    <w:p w14:paraId="7DC6B638" w14:textId="77777777" w:rsidR="00941C5C" w:rsidRDefault="00900F56">
      <w:pPr>
        <w:pStyle w:val="SourceCode"/>
      </w:pPr>
      <w:r>
        <w:rPr>
          <w:rStyle w:val="VerbatimChar"/>
        </w:rPr>
        <w:t>## Warning: package 'ltsa' was built under R version 4.0.3</w:t>
      </w:r>
    </w:p>
    <w:p w14:paraId="4B4977D5" w14:textId="77777777" w:rsidR="00941C5C" w:rsidRDefault="00900F56">
      <w:pPr>
        <w:pStyle w:val="SourceCode"/>
      </w:pPr>
      <w:r>
        <w:rPr>
          <w:rStyle w:val="VerbatimChar"/>
        </w:rPr>
        <w:t>## Loading required package: bestglm</w:t>
      </w:r>
    </w:p>
    <w:p w14:paraId="5C86F906" w14:textId="77777777" w:rsidR="00941C5C" w:rsidRDefault="00900F56">
      <w:pPr>
        <w:pStyle w:val="SourceCode"/>
      </w:pPr>
      <w:r>
        <w:rPr>
          <w:rStyle w:val="VerbatimChar"/>
        </w:rPr>
        <w:t>## Warning: package 'bestglm' w</w:t>
      </w:r>
      <w:r>
        <w:rPr>
          <w:rStyle w:val="VerbatimChar"/>
        </w:rPr>
        <w:t>as built under R version 4.0.3</w:t>
      </w:r>
    </w:p>
    <w:p w14:paraId="410C426E" w14:textId="77777777" w:rsidR="00941C5C" w:rsidRDefault="00900F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'FitAR'</w:t>
      </w:r>
    </w:p>
    <w:p w14:paraId="0E5D5B58" w14:textId="77777777" w:rsidR="00941C5C" w:rsidRDefault="00900F56">
      <w:pPr>
        <w:pStyle w:val="SourceCode"/>
      </w:pPr>
      <w:r>
        <w:rPr>
          <w:rStyle w:val="VerbatimChar"/>
        </w:rPr>
        <w:lastRenderedPageBreak/>
        <w:t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BoxCox</w:t>
      </w:r>
    </w:p>
    <w:p w14:paraId="2E85E93B" w14:textId="77777777" w:rsidR="00941C5C" w:rsidRDefault="00900F56">
      <w:pPr>
        <w:pStyle w:val="SourceCode"/>
      </w:pPr>
      <w:r>
        <w:rPr>
          <w:rStyle w:val="NormalTok"/>
        </w:rPr>
        <w:t>boxresult&lt;-</w:t>
      </w:r>
      <w:r>
        <w:rPr>
          <w:rStyle w:val="KeywordTok"/>
        </w:rPr>
        <w:t>LjungBoxTest</w:t>
      </w:r>
      <w:r>
        <w:rPr>
          <w:rStyle w:val="NormalTok"/>
        </w:rPr>
        <w:t xml:space="preserve"> (stocktrain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StartLag=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(boxresult[,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"Ljung-Box Q Test"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P-values"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"Lag"</w:t>
      </w:r>
      <w:r>
        <w:rPr>
          <w:rStyle w:val="NormalTok"/>
        </w:rPr>
        <w:t>)</w:t>
      </w:r>
    </w:p>
    <w:p w14:paraId="625140FE" w14:textId="77777777" w:rsidR="00941C5C" w:rsidRDefault="00900F56">
      <w:pPr>
        <w:pStyle w:val="FirstParagraph"/>
      </w:pPr>
      <w:r>
        <w:rPr>
          <w:noProof/>
        </w:rPr>
        <w:drawing>
          <wp:inline distT="0" distB="0" distL="0" distR="0" wp14:anchorId="1740D426" wp14:editId="2D17705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731D4" w14:textId="77777777" w:rsidR="00941C5C" w:rsidRDefault="00900F56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(stocktrain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(stocktrain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7A7F7EE2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773CF4AB" wp14:editId="7883402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p-values for the Ljung-Box Q test all are well above 0.05, indicating “non-significance.”</w:t>
      </w:r>
    </w:p>
    <w:p w14:paraId="0833A163" w14:textId="77777777" w:rsidR="00941C5C" w:rsidRDefault="00900F56">
      <w:pPr>
        <w:pStyle w:val="BodyText"/>
      </w:pPr>
      <w:r>
        <w:t xml:space="preserve">As all the graphs are in support of the assumption that there is no pattern </w:t>
      </w:r>
      <w:r>
        <w:t>in the residuals, we can go ahead and calculate the forecast.</w:t>
      </w:r>
    </w:p>
    <w:p w14:paraId="3FC2FB0D" w14:textId="77777777" w:rsidR="00941C5C" w:rsidRDefault="00900F56">
      <w:pPr>
        <w:pStyle w:val="BodyText"/>
      </w:pPr>
      <w:r>
        <w:t>The ACF of residuals shows The mean of the residuals is close to zero and there is no significant correlation in the residuals series</w:t>
      </w:r>
    </w:p>
    <w:p w14:paraId="36260262" w14:textId="77777777" w:rsidR="00941C5C" w:rsidRDefault="00900F56">
      <w:pPr>
        <w:pStyle w:val="BodyText"/>
      </w:pPr>
      <w:r>
        <w:t>Forecast</w:t>
      </w:r>
    </w:p>
    <w:p w14:paraId="6B362937" w14:textId="77777777" w:rsidR="00941C5C" w:rsidRDefault="00900F56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(stocktrain,</w:t>
      </w:r>
      <w:r>
        <w:rPr>
          <w:rStyle w:val="DataTyp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7D804FD" w14:textId="77777777" w:rsidR="00941C5C" w:rsidRDefault="00900F56">
      <w:pPr>
        <w:pStyle w:val="SourceCode"/>
      </w:pPr>
      <w:r>
        <w:rPr>
          <w:rStyle w:val="VerbatimChar"/>
        </w:rPr>
        <w:t>## $pred</w:t>
      </w:r>
      <w:r>
        <w:br/>
      </w: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c(2016, 5) </w:t>
      </w:r>
      <w:r>
        <w:br/>
      </w:r>
      <w:r>
        <w:rPr>
          <w:rStyle w:val="VerbatimChar"/>
        </w:rPr>
        <w:t xml:space="preserve">## End = c(2016, 9) </w:t>
      </w:r>
      <w:r>
        <w:br/>
      </w:r>
      <w:r>
        <w:rPr>
          <w:rStyle w:val="VerbatimChar"/>
        </w:rPr>
        <w:t xml:space="preserve">## Frequency = 52 </w:t>
      </w:r>
      <w:r>
        <w:br/>
      </w:r>
      <w:r>
        <w:rPr>
          <w:rStyle w:val="VerbatimChar"/>
        </w:rPr>
        <w:t>## [1] 5.100529 3.238284 5.089299 3.235553 5.092055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c(2016, 5) </w:t>
      </w:r>
      <w:r>
        <w:br/>
      </w:r>
      <w:r>
        <w:rPr>
          <w:rStyle w:val="VerbatimChar"/>
        </w:rPr>
        <w:t xml:space="preserve">## End = c(2016, 9) </w:t>
      </w:r>
      <w:r>
        <w:br/>
      </w:r>
      <w:r>
        <w:rPr>
          <w:rStyle w:val="VerbatimChar"/>
        </w:rPr>
        <w:t xml:space="preserve">## Frequency = 52 </w:t>
      </w:r>
      <w:r>
        <w:br/>
      </w:r>
      <w:r>
        <w:rPr>
          <w:rStyle w:val="VerbatimChar"/>
        </w:rPr>
        <w:t>## [1] 0.02406030 0.02519930 0.0349</w:t>
      </w:r>
      <w:r>
        <w:rPr>
          <w:rStyle w:val="VerbatimChar"/>
        </w:rPr>
        <w:t>1443 0.03571842 0.04310029</w:t>
      </w:r>
    </w:p>
    <w:p w14:paraId="554427DD" w14:textId="77777777" w:rsidR="00941C5C" w:rsidRDefault="00900F56">
      <w:pPr>
        <w:pStyle w:val="SourceCode"/>
      </w:pPr>
      <w:r>
        <w:rPr>
          <w:rStyle w:val="NormalTok"/>
        </w:rPr>
        <w:t>futurVal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(stocktrain,</w:t>
      </w:r>
      <w:r>
        <w:rPr>
          <w:rStyle w:val="DataTypeTok"/>
        </w:rPr>
        <w:t>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99.5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(futurVal)</w:t>
      </w:r>
    </w:p>
    <w:p w14:paraId="32BA2DD7" w14:textId="77777777" w:rsidR="00941C5C" w:rsidRDefault="00900F56">
      <w:pPr>
        <w:pStyle w:val="FirstParagraph"/>
      </w:pPr>
      <w:r>
        <w:rPr>
          <w:noProof/>
        </w:rPr>
        <w:lastRenderedPageBreak/>
        <w:drawing>
          <wp:inline distT="0" distB="0" distL="0" distR="0" wp14:anchorId="5E3FFD24" wp14:editId="57DF2F1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 forecast error is the difference between the actual or real and the predicted or forecast value of a time series</w:t>
      </w:r>
    </w:p>
    <w:p w14:paraId="2B7D61CE" w14:textId="77777777" w:rsidR="00941C5C" w:rsidRDefault="00900F56">
      <w:pPr>
        <w:pStyle w:val="BodyText"/>
      </w:pPr>
      <w:r>
        <w:t>COmpare ETS vs ARIMA</w:t>
      </w:r>
    </w:p>
    <w:p w14:paraId="041DE75E" w14:textId="77777777" w:rsidR="00941C5C" w:rsidRDefault="00900F56">
      <w:pPr>
        <w:pStyle w:val="SourceCode"/>
      </w:pPr>
      <w:r>
        <w:rPr>
          <w:rStyle w:val="NormalTok"/>
        </w:rPr>
        <w:t>etc_acc&lt;-</w:t>
      </w:r>
      <w:r>
        <w:rPr>
          <w:rStyle w:val="KeywordTok"/>
        </w:rPr>
        <w:t>accuracy</w:t>
      </w:r>
      <w:r>
        <w:rPr>
          <w:rStyle w:val="NormalTok"/>
        </w:rPr>
        <w:t>(sesmo</w:t>
      </w:r>
      <w:r>
        <w:rPr>
          <w:rStyle w:val="NormalTok"/>
        </w:rPr>
        <w:t>del, test)</w:t>
      </w:r>
      <w:r>
        <w:br/>
      </w:r>
      <w:r>
        <w:rPr>
          <w:rStyle w:val="NormalTok"/>
        </w:rPr>
        <w:t>etc_acc</w:t>
      </w:r>
    </w:p>
    <w:p w14:paraId="0A41B839" w14:textId="77777777" w:rsidR="00941C5C" w:rsidRDefault="00900F56">
      <w:pPr>
        <w:pStyle w:val="SourceCode"/>
      </w:pPr>
      <w:r>
        <w:rPr>
          <w:rStyle w:val="VerbatimChar"/>
        </w:rPr>
        <w:t>##                       ME     RMSE      MAE        MPE     MAPE     MASE</w:t>
      </w:r>
      <w:r>
        <w:br/>
      </w:r>
      <w:r>
        <w:rPr>
          <w:rStyle w:val="VerbatimChar"/>
        </w:rPr>
        <w:t>## Training set -0.02213727 74.62859 73.43059 -115.55703 161.5713 8.360977</w:t>
      </w:r>
      <w:r>
        <w:br/>
      </w:r>
      <w:r>
        <w:rPr>
          <w:rStyle w:val="VerbatimChar"/>
        </w:rPr>
        <w:t>## Test set     20.43161548 84.82059 82.05180  -94.63457 148.6115 9.342607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ACF1 Theil's U</w:t>
      </w:r>
      <w:r>
        <w:br/>
      </w:r>
      <w:r>
        <w:rPr>
          <w:rStyle w:val="VerbatimChar"/>
        </w:rPr>
        <w:t>## Training set -0.9956641        NA</w:t>
      </w:r>
      <w:r>
        <w:br/>
      </w:r>
      <w:r>
        <w:rPr>
          <w:rStyle w:val="VerbatimChar"/>
        </w:rPr>
        <w:t>## Test set     -0.9856809 0.6233917</w:t>
      </w:r>
    </w:p>
    <w:p w14:paraId="16452998" w14:textId="77777777" w:rsidR="00941C5C" w:rsidRDefault="00900F56">
      <w:pPr>
        <w:pStyle w:val="SourceCode"/>
      </w:pPr>
      <w:r>
        <w:rPr>
          <w:rStyle w:val="NormalTok"/>
        </w:rPr>
        <w:t>acc_arima&lt;-</w:t>
      </w:r>
      <w:r>
        <w:rPr>
          <w:rStyle w:val="KeywordTok"/>
        </w:rPr>
        <w:t>accuracy</w:t>
      </w:r>
      <w:r>
        <w:rPr>
          <w:rStyle w:val="NormalTok"/>
        </w:rPr>
        <w:t>(futurVal, test)</w:t>
      </w:r>
      <w:r>
        <w:br/>
      </w:r>
      <w:r>
        <w:rPr>
          <w:rStyle w:val="NormalTok"/>
        </w:rPr>
        <w:t>acc_arima</w:t>
      </w:r>
    </w:p>
    <w:p w14:paraId="7659593F" w14:textId="77777777" w:rsidR="00941C5C" w:rsidRDefault="00900F56">
      <w:pPr>
        <w:pStyle w:val="SourceCode"/>
      </w:pPr>
      <w:r>
        <w:rPr>
          <w:rStyle w:val="VerbatimChar"/>
        </w:rPr>
        <w:t>##                      ME     RMSE      MAE        MPE     MAPE      MASE</w:t>
      </w:r>
      <w:r>
        <w:br/>
      </w:r>
      <w:r>
        <w:rPr>
          <w:rStyle w:val="VerbatimChar"/>
        </w:rPr>
        <w:t xml:space="preserve">## Training set 0.01106237 2.932236 </w:t>
      </w:r>
      <w:r>
        <w:rPr>
          <w:rStyle w:val="VerbatimChar"/>
        </w:rPr>
        <w:t>1.568540 0.04273195 1.467081 0.1785975</w:t>
      </w:r>
      <w:r>
        <w:br/>
      </w:r>
      <w:r>
        <w:rPr>
          <w:rStyle w:val="VerbatimChar"/>
        </w:rPr>
        <w:t>## Test set     5.37199360 8.232069 5.454249 3.14793210 3.471098 0.6210334</w:t>
      </w:r>
      <w:r>
        <w:br/>
      </w:r>
      <w:r>
        <w:rPr>
          <w:rStyle w:val="VerbatimChar"/>
        </w:rPr>
        <w:t>##                      ACF1 Theil's U</w:t>
      </w:r>
      <w:r>
        <w:br/>
      </w:r>
      <w:r>
        <w:rPr>
          <w:rStyle w:val="VerbatimChar"/>
        </w:rPr>
        <w:t>## Training set -0.002792191        NA</w:t>
      </w:r>
      <w:r>
        <w:br/>
      </w:r>
      <w:r>
        <w:rPr>
          <w:rStyle w:val="VerbatimChar"/>
        </w:rPr>
        <w:t>## Test set     -0.718789750   0.08373</w:t>
      </w:r>
    </w:p>
    <w:p w14:paraId="5CC1CC75" w14:textId="77777777" w:rsidR="00941C5C" w:rsidRDefault="00900F56">
      <w:pPr>
        <w:pStyle w:val="FirstParagraph"/>
      </w:pPr>
      <w:r>
        <w:t>Arima model is better since error rate (MAPE) is 1.46% compare to 161.57% of ETS</w:t>
      </w:r>
    </w:p>
    <w:p w14:paraId="11CD870A" w14:textId="77777777" w:rsidR="00941C5C" w:rsidRDefault="00900F56">
      <w:pPr>
        <w:pStyle w:val="BodyText"/>
      </w:pPr>
      <w:r>
        <w:t>Natural logarithms of the series</w:t>
      </w:r>
    </w:p>
    <w:p w14:paraId="14C238A4" w14:textId="77777777" w:rsidR="00941C5C" w:rsidRDefault="00900F56">
      <w:pPr>
        <w:pStyle w:val="SourceCode"/>
      </w:pPr>
      <w:r>
        <w:rPr>
          <w:rStyle w:val="NormalTok"/>
        </w:rPr>
        <w:lastRenderedPageBreak/>
        <w:t>stocktrain_log&lt;-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(stock_price_daily)</w:t>
      </w:r>
      <w:r>
        <w:br/>
      </w:r>
      <w:r>
        <w:rPr>
          <w:rStyle w:val="NormalTok"/>
        </w:rPr>
        <w:t>train1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(stocktrain_log,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test1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(stocktrain_log,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03B348" w14:textId="77777777" w:rsidR="00941C5C" w:rsidRDefault="00900F56">
      <w:pPr>
        <w:pStyle w:val="SourceCode"/>
      </w:pPr>
      <w:r>
        <w:rPr>
          <w:rStyle w:val="NormalTok"/>
        </w:rPr>
        <w:t>stocktrain1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(train1,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seasonal=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lambda=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stocktrain1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forecast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autoplot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autolayer</w:t>
      </w:r>
      <w:r>
        <w:rPr>
          <w:rStyle w:val="NormalTok"/>
        </w:rPr>
        <w:t>(test)</w:t>
      </w:r>
    </w:p>
    <w:p w14:paraId="7B01CAD6" w14:textId="77777777" w:rsidR="00941C5C" w:rsidRDefault="00900F56">
      <w:pPr>
        <w:pStyle w:val="FirstParagraph"/>
      </w:pPr>
      <w:r>
        <w:rPr>
          <w:noProof/>
        </w:rPr>
        <w:drawing>
          <wp:inline distT="0" distB="0" distL="0" distR="0" wp14:anchorId="281F27A1" wp14:editId="4E4018E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--1-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F7359" w14:textId="77777777" w:rsidR="00941C5C" w:rsidRDefault="00900F5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(stocktrain1)</w:t>
      </w:r>
    </w:p>
    <w:p w14:paraId="4788DDB2" w14:textId="77777777" w:rsidR="00941C5C" w:rsidRDefault="00900F56">
      <w:pPr>
        <w:pStyle w:val="SourceCode"/>
      </w:pPr>
      <w:r>
        <w:rPr>
          <w:rStyle w:val="VerbatimChar"/>
        </w:rPr>
        <w:t xml:space="preserve">## Series: train1 </w:t>
      </w:r>
      <w:r>
        <w:br/>
      </w:r>
      <w:r>
        <w:rPr>
          <w:rStyle w:val="VerbatimChar"/>
        </w:rPr>
        <w:t xml:space="preserve">## ARIMA(1,1,2)(1,1,2)[52] </w:t>
      </w:r>
      <w:r>
        <w:br/>
      </w:r>
      <w:r>
        <w:rPr>
          <w:rStyle w:val="VerbatimChar"/>
        </w:rPr>
        <w:t xml:space="preserve">## Box Cox transformation: lambda=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ma1     ma2    sar1     sma1    sma2</w:t>
      </w:r>
      <w:r>
        <w:br/>
      </w:r>
      <w:r>
        <w:rPr>
          <w:rStyle w:val="VerbatimChar"/>
        </w:rPr>
        <w:t>##       -0.9968  0.3208  0.0627  0.1482  -0.8535  0.2031</w:t>
      </w:r>
      <w:r>
        <w:br/>
      </w:r>
      <w:r>
        <w:rPr>
          <w:rStyle w:val="VerbatimChar"/>
        </w:rPr>
        <w:t>## s.e.   0.0044  0.0622  0.0596  0.6756   0.6654  0.</w:t>
      </w:r>
      <w:r>
        <w:rPr>
          <w:rStyle w:val="VerbatimChar"/>
        </w:rPr>
        <w:t>4665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3.33e-05:  log likelihood=971.49</w:t>
      </w:r>
      <w:r>
        <w:br/>
      </w:r>
      <w:r>
        <w:rPr>
          <w:rStyle w:val="VerbatimChar"/>
        </w:rPr>
        <w:t>## AIC=-1928.98   AICc=-1928.54   BIC=-1903.97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ME       RMSE        MAE        MPE      MAPE      MASE</w:t>
      </w:r>
      <w:r>
        <w:br/>
      </w:r>
      <w:r>
        <w:rPr>
          <w:rStyle w:val="VerbatimChar"/>
        </w:rPr>
        <w:lastRenderedPageBreak/>
        <w:t>## Training set 0.0005312</w:t>
      </w:r>
      <w:r>
        <w:rPr>
          <w:rStyle w:val="VerbatimChar"/>
        </w:rPr>
        <w:t>203 0.02257443 0.01523751 0.01516045 0.3638153 0.1815565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0.0138673</w:t>
      </w:r>
    </w:p>
    <w:p w14:paraId="68ADD0A0" w14:textId="77777777" w:rsidR="00941C5C" w:rsidRDefault="00900F56">
      <w:pPr>
        <w:pStyle w:val="FirstParagraph"/>
      </w:pPr>
      <w:r>
        <w:t>You can see than the error rate (MAPE) has fallen down to 0.36%</w:t>
      </w:r>
    </w:p>
    <w:sectPr w:rsidR="00941C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33C66" w14:textId="77777777" w:rsidR="00900F56" w:rsidRDefault="00900F56">
      <w:pPr>
        <w:spacing w:after="0"/>
      </w:pPr>
      <w:r>
        <w:separator/>
      </w:r>
    </w:p>
  </w:endnote>
  <w:endnote w:type="continuationSeparator" w:id="0">
    <w:p w14:paraId="2CE2C128" w14:textId="77777777" w:rsidR="00900F56" w:rsidRDefault="00900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8D415" w14:textId="77777777" w:rsidR="00900F56" w:rsidRDefault="00900F56">
      <w:r>
        <w:separator/>
      </w:r>
    </w:p>
  </w:footnote>
  <w:footnote w:type="continuationSeparator" w:id="0">
    <w:p w14:paraId="3C413FBE" w14:textId="77777777" w:rsidR="00900F56" w:rsidRDefault="009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0C2CAE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5161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00F56"/>
    <w:rsid w:val="00941C5C"/>
    <w:rsid w:val="00B86B75"/>
    <w:rsid w:val="00BC48D5"/>
    <w:rsid w:val="00C36279"/>
    <w:rsid w:val="00DD11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1287"/>
  <w15:docId w15:val="{422C1233-DBA3-4902-9E9E-7D2263BF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forecasting</dc:title>
  <dc:creator>Glane Gonsalves</dc:creator>
  <cp:keywords/>
  <cp:lastModifiedBy>Glane Gonsalves</cp:lastModifiedBy>
  <cp:revision>2</cp:revision>
  <dcterms:created xsi:type="dcterms:W3CDTF">2020-12-21T11:16:00Z</dcterms:created>
  <dcterms:modified xsi:type="dcterms:W3CDTF">2020-12-21T11:16:00Z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