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6" w:name="content"/>
    <w:bookmarkStart w:id="55" w:name="Xe4d4eefd338225209eb27123691fcba1aefdde3"/>
    <w:p>
      <w:pPr>
        <w:pStyle w:val="Heading1"/>
      </w:pPr>
      <w:r>
        <w:t xml:space="preserve">Persistent Local Semantic Memory – Implementation Specification</w:t>
      </w:r>
    </w:p>
    <w:bookmarkStart w:id="22" w:name="overview"/>
    <w:p>
      <w:pPr>
        <w:pStyle w:val="Heading2"/>
      </w:pPr>
      <w:r>
        <w:t xml:space="preserve">Overview</w:t>
      </w:r>
    </w:p>
    <w:p>
      <w:pPr>
        <w:pStyle w:val="FirstParagraph"/>
      </w:pPr>
      <w:r>
        <w:t xml:space="preserve">This specification outlines a new</w:t>
      </w:r>
      <w:r>
        <w:t xml:space="preserve"> </w:t>
      </w:r>
      <w:r>
        <w:rPr>
          <w:b/>
          <w:bCs/>
        </w:rPr>
        <w:t xml:space="preserve">persistent local semantic memory</w:t>
      </w:r>
      <w:r>
        <w:t xml:space="preserve"> </w:t>
      </w:r>
      <w:r>
        <w:t xml:space="preserve">system for the Chrome extension. The goal is to capture web content (text and images) during browsing, embed it into vector representations, store it on the user’s device, and enable semantic retrieval via natural language queries (assistant-style Q&amp;A). This memory layer augments the existing summarization overlay: as the user reads articles or sees images, the content is indexed locally so later they can ask questions like</w:t>
      </w:r>
      <w:r>
        <w:t xml:space="preserve"> </w:t>
      </w:r>
      <w:r>
        <w:rPr>
          <w:i/>
          <w:iCs/>
        </w:rPr>
        <w:t xml:space="preserve">“Where did I read about async data loading in React?”</w:t>
      </w:r>
      <w:r>
        <w:t xml:space="preserve"> </w:t>
      </w:r>
      <w:r>
        <w:t xml:space="preserve">and instantly retrieve the relevant snippet</w:t>
      </w:r>
      <w:hyperlink r:id="rId21">
        <w:r>
          <w:rPr>
            <w:rStyle w:val="Hyperlink"/>
          </w:rPr>
          <w:t xml:space="preserve">[1]</w:t>
        </w:r>
      </w:hyperlink>
      <w:r>
        <w:t xml:space="preserve">. All processing remains on-device (using local models via Ollama and a local vector store) to ensure privacy and speed.</w:t>
      </w:r>
    </w:p>
    <w:p>
      <w:pPr>
        <w:pStyle w:val="BodyText"/>
      </w:pPr>
      <w:r>
        <w:rPr>
          <w:b/>
          <w:bCs/>
        </w:rPr>
        <w:t xml:space="preserve">Key capabilities introduced:</w:t>
      </w:r>
      <w:r>
        <w:t xml:space="preserve"> </w:t>
      </w:r>
      <w:r>
        <w:t xml:space="preserve">capturing page text and images with metadata, embedding them into a vector index, avoiding duplicate entries, and answering user queries by finding semantically similar content in the stored memory. The implementation will integrate with the existing MV3 extension (content script &amp; background) and the local Express backend, adding new modules and APIs while preserving the current architecture.</w:t>
      </w:r>
    </w:p>
    <w:bookmarkEnd w:id="22"/>
    <w:bookmarkStart w:id="26" w:name="functional-scope-requirements"/>
    <w:p>
      <w:pPr>
        <w:pStyle w:val="Heading2"/>
      </w:pPr>
      <w:r>
        <w:t xml:space="preserve">Functional Scope &amp; Requirements</w:t>
      </w:r>
    </w:p>
    <w:p>
      <w:pPr>
        <w:pStyle w:val="Compact"/>
        <w:numPr>
          <w:ilvl w:val="0"/>
          <w:numId w:val="1001"/>
        </w:numPr>
      </w:pPr>
      <w:r>
        <w:rPr>
          <w:b/>
          <w:bCs/>
        </w:rPr>
        <w:t xml:space="preserve">Content Ingestion:</w:t>
      </w:r>
      <w:r>
        <w:t xml:space="preserve"> </w:t>
      </w:r>
      <w:r>
        <w:t xml:space="preserve">Capture meaningful page content (cleaned text and important images) from the content script. For each article or content block encountered, send its data (text, image, and context metadata) to the backend for semantic indexing. This should operate either automatically for each detected item or upon user trigger (configurable).</w:t>
      </w:r>
    </w:p>
    <w:p>
      <w:pPr>
        <w:pStyle w:val="Compact"/>
        <w:numPr>
          <w:ilvl w:val="0"/>
          <w:numId w:val="1001"/>
        </w:numPr>
      </w:pPr>
      <w:r>
        <w:rPr>
          <w:b/>
          <w:bCs/>
        </w:rPr>
        <w:t xml:space="preserve">Local Embedding &amp; Storage:</w:t>
      </w:r>
      <w:r>
        <w:t xml:space="preserve"> </w:t>
      </w:r>
      <w:r>
        <w:t xml:space="preserve">The backend generates a semantic vector embedding for each content item’s text (and possibly for images) using a local embedding model (e.g. Ollama hosting</w:t>
      </w:r>
      <w:r>
        <w:t xml:space="preserve"> </w:t>
      </w:r>
      <w:r>
        <w:rPr>
          <w:rStyle w:val="VerbatimChar"/>
        </w:rPr>
        <w:t xml:space="preserve">mxbai-embed-large</w:t>
      </w:r>
      <w:r>
        <w:t xml:space="preserve"> </w:t>
      </w:r>
      <w:r>
        <w:t xml:space="preserve">or similar)</w:t>
      </w:r>
      <w:hyperlink r:id="rId23">
        <w:r>
          <w:rPr>
            <w:rStyle w:val="Hyperlink"/>
          </w:rPr>
          <w:t xml:space="preserve">[2]</w:t>
        </w:r>
      </w:hyperlink>
      <w:r>
        <w:t xml:space="preserve">. The embedding vectors are stored in a persistent</w:t>
      </w:r>
      <w:r>
        <w:t xml:space="preserve"> </w:t>
      </w:r>
      <w:r>
        <w:rPr>
          <w:b/>
          <w:bCs/>
        </w:rPr>
        <w:t xml:space="preserve">local vector database</w:t>
      </w:r>
      <w:r>
        <w:t xml:space="preserve"> </w:t>
      </w:r>
      <w:r>
        <w:t xml:space="preserve">or index (e.g. in-memory with on-disk persistence). Associated metadata (URL, title, timestamp, tags) are stored alongside for filtering and context. The storage must persist across browser and backend restarts, enabling long-term memory.</w:t>
      </w:r>
    </w:p>
    <w:p>
      <w:pPr>
        <w:pStyle w:val="Compact"/>
        <w:numPr>
          <w:ilvl w:val="0"/>
          <w:numId w:val="1001"/>
        </w:numPr>
      </w:pPr>
      <w:r>
        <w:rPr>
          <w:b/>
          <w:bCs/>
        </w:rPr>
        <w:t xml:space="preserve">Deduplication:</w:t>
      </w:r>
      <w:r>
        <w:t xml:space="preserve"> </w:t>
      </w:r>
      <w:r>
        <w:t xml:space="preserve">Prevent storing the same or very similar content multiple times. The system should detect near-duplicate entries by comparing new content embeddings with existing ones. If the cosine similarity exceeds a threshold (e.g. &gt;0.9 indicating near-duplicate)</w:t>
      </w:r>
      <w:hyperlink r:id="rId24">
        <w:r>
          <w:rPr>
            <w:rStyle w:val="Hyperlink"/>
          </w:rPr>
          <w:t xml:space="preserve">[3]</w:t>
        </w:r>
      </w:hyperlink>
      <w:r>
        <w:t xml:space="preserve">, the content is considered already known and will not be indexed again (or will update an existing record’s metadata instead). This keeps the memory store efficient and avoids redundant data.</w:t>
      </w:r>
    </w:p>
    <w:p>
      <w:pPr>
        <w:pStyle w:val="Compact"/>
        <w:numPr>
          <w:ilvl w:val="0"/>
          <w:numId w:val="1001"/>
        </w:numPr>
      </w:pPr>
      <w:r>
        <w:rPr>
          <w:b/>
          <w:bCs/>
        </w:rPr>
        <w:t xml:space="preserve">Semantic Retrieval (Querying):</w:t>
      </w:r>
      <w:r>
        <w:t xml:space="preserve"> </w:t>
      </w:r>
      <w:r>
        <w:t xml:space="preserve">Provide an interface for the user to query their stored memory in natural language. The user can ask questions or describe content, and the system will find the most semantically relevant items from the vector store. Queries are converted to embedding vectors (using the same model) and matched against the index to fetch top results. The user should be able to retrieve at least the snippet of text or image reference that best matches the query, along with context (e.g. page title and source). The query interface should feel like interacting with an assistant – e.g. the user asks a question and gets an answer or list of relevant snippets, rather than technical search query language.</w:t>
      </w:r>
    </w:p>
    <w:p>
      <w:pPr>
        <w:pStyle w:val="Compact"/>
        <w:numPr>
          <w:ilvl w:val="0"/>
          <w:numId w:val="1001"/>
        </w:numPr>
      </w:pPr>
      <w:r>
        <w:rPr>
          <w:b/>
          <w:bCs/>
        </w:rPr>
        <w:t xml:space="preserve">Assistant-Style Answering:</w:t>
      </w:r>
      <w:r>
        <w:t xml:space="preserve"> </w:t>
      </w:r>
      <w:r>
        <w:rPr>
          <w:i/>
          <w:iCs/>
        </w:rPr>
        <w:t xml:space="preserve">Stretch goal:</w:t>
      </w:r>
      <w:r>
        <w:t xml:space="preserve"> </w:t>
      </w:r>
      <w:r>
        <w:t xml:space="preserve">Use the retrieved snippets to formulate an answer to the user’s question. The backend can leverage a local LLM (via Ollama) to perform a brief</w:t>
      </w:r>
      <w:r>
        <w:t xml:space="preserve"> </w:t>
      </w:r>
      <w:r>
        <w:rPr>
          <w:b/>
          <w:bCs/>
        </w:rPr>
        <w:t xml:space="preserve">retrieval-augmented generation</w:t>
      </w:r>
      <w:r>
        <w:t xml:space="preserve">: given the query and the found content, generate a concise answer (optionally citing the source titles or metadata). This turns memory search into a more conversational Q&amp;A experience. If not implemented in the first iteration, the initial approach can simply return the top relevant snippet(s) and let the extension display them, with the possibility of clicking through to the original page</w:t>
      </w:r>
      <w:hyperlink r:id="rId25">
        <w:r>
          <w:rPr>
            <w:rStyle w:val="Hyperlink"/>
          </w:rPr>
          <w:t xml:space="preserve">[4]</w:t>
        </w:r>
      </w:hyperlink>
      <w:r>
        <w:t xml:space="preserve">.</w:t>
      </w:r>
    </w:p>
    <w:p>
      <w:pPr>
        <w:pStyle w:val="Compact"/>
        <w:numPr>
          <w:ilvl w:val="0"/>
          <w:numId w:val="1001"/>
        </w:numPr>
      </w:pPr>
      <w:r>
        <w:rPr>
          <w:b/>
          <w:bCs/>
        </w:rPr>
        <w:t xml:space="preserve">Metadata Filtering and Context:</w:t>
      </w:r>
      <w:r>
        <w:t xml:space="preserve"> </w:t>
      </w:r>
      <w:r>
        <w:t xml:space="preserve">Include rich metadata for each memory item (e.g. page URL, domain, title, capture timestamp, content type, user-provided tags, flags like</w:t>
      </w:r>
      <w:r>
        <w:t xml:space="preserve"> </w:t>
      </w:r>
      <w:r>
        <w:rPr>
          <w:rStyle w:val="VerbatimChar"/>
        </w:rPr>
        <w:t xml:space="preserve">is_ad</w:t>
      </w:r>
      <w:r>
        <w:t xml:space="preserve"> </w:t>
      </w:r>
      <w:r>
        <w:t xml:space="preserve">or category if available). The query mechanism should allow filtering results by metadata (for example, the user might filter by date or site: “find the Python code snippet I saw on GitHub last week”). Initially, filtering can be basic (e.g. only return results from the last N days or from a specific domain if the query includes that domain name), but the data model should support extending this. The assistant query handling can parse certain keywords or use UI filter controls to refine search by metadata.</w:t>
      </w:r>
    </w:p>
    <w:p>
      <w:pPr>
        <w:pStyle w:val="Compact"/>
        <w:numPr>
          <w:ilvl w:val="0"/>
          <w:numId w:val="1001"/>
        </w:numPr>
      </w:pPr>
      <w:r>
        <w:rPr>
          <w:b/>
          <w:bCs/>
        </w:rPr>
        <w:t xml:space="preserve">Integration with Existing Backend:</w:t>
      </w:r>
      <w:r>
        <w:t xml:space="preserve"> </w:t>
      </w:r>
      <w:r>
        <w:t xml:space="preserve">The new memory features will be added to the Node/Express local server. They must co-exist with the current</w:t>
      </w:r>
      <w:r>
        <w:t xml:space="preserve"> </w:t>
      </w:r>
      <w:r>
        <w:rPr>
          <w:rStyle w:val="VerbatimChar"/>
        </w:rPr>
        <w:t xml:space="preserve">/api/analyze</w:t>
      </w:r>
      <w:r>
        <w:t xml:space="preserve"> </w:t>
      </w:r>
      <w:r>
        <w:t xml:space="preserve">summarization endpoint. Reuse existing infrastructure where possible (e.g. content extraction logic, background script messaging, config management). The memory system’s endpoints will be protected similarly (only accessible from the extension, using localhost, with CORS/permissions set in Manifest). The design must not break the existing summarization overlay functionality; rather it extends it.</w:t>
      </w:r>
    </w:p>
    <w:p>
      <w:pPr>
        <w:pStyle w:val="Compact"/>
        <w:numPr>
          <w:ilvl w:val="0"/>
          <w:numId w:val="1001"/>
        </w:numPr>
      </w:pPr>
      <w:r>
        <w:rPr>
          <w:b/>
          <w:bCs/>
        </w:rPr>
        <w:t xml:space="preserve">Performance and Storage Constraints:</w:t>
      </w:r>
      <w:r>
        <w:t xml:space="preserve"> </w:t>
      </w:r>
      <w:r>
        <w:t xml:space="preserve">The solution should be efficient in both time and space. Embedding generation and vector search should be reasonably fast (embedding a few hundred tokens and searching among possibly thousands of vectors should ideally take milliseconds to a few hundred ms). Use batching where appropriate (e.g. embedding multiple chunks in one go) to optimize throughput. Persist data to disk in a compact form (vectors can be stored as binary floats or quantized if needed). Ensure the system can scale to a reasonable number of memory items (e.g. thousands of items) without significant slowdowns. Also, manage storage size by possibly limiting extremely large content (e.g. very large pages can be chunked or truncated before embedding).</w:t>
      </w:r>
    </w:p>
    <w:p>
      <w:pPr>
        <w:pStyle w:val="Compact"/>
        <w:numPr>
          <w:ilvl w:val="0"/>
          <w:numId w:val="1001"/>
        </w:numPr>
      </w:pPr>
      <w:r>
        <w:rPr>
          <w:b/>
          <w:bCs/>
        </w:rPr>
        <w:t xml:space="preserve">Versioning and Migration:</w:t>
      </w:r>
      <w:r>
        <w:t xml:space="preserve"> </w:t>
      </w:r>
      <w:r>
        <w:t xml:space="preserve">Introduce versioning for the memory data schema and stored embeddings. If future updates change the embedding model (dimensions) or data format, the system should detect version mismatch and handle it (e.g. rebuilding the index or migrating data). The extension and backend will share a</w:t>
      </w:r>
      <w:r>
        <w:t xml:space="preserve"> </w:t>
      </w:r>
      <w:r>
        <w:rPr>
          <w:rStyle w:val="VerbatimChar"/>
        </w:rPr>
        <w:t xml:space="preserve">MEMORY_SCHEMA_VERSION</w:t>
      </w:r>
      <w:r>
        <w:t xml:space="preserve"> </w:t>
      </w:r>
      <w:r>
        <w:t xml:space="preserve">(similar to the existing</w:t>
      </w:r>
      <w:r>
        <w:t xml:space="preserve"> </w:t>
      </w:r>
      <w:r>
        <w:rPr>
          <w:rStyle w:val="VerbatimChar"/>
        </w:rPr>
        <w:t xml:space="preserve">SCHEMA_VERSION</w:t>
      </w:r>
      <w:r>
        <w:t xml:space="preserve"> </w:t>
      </w:r>
      <w:r>
        <w:t xml:space="preserve">for requests) to ensure compatibility. Any breaking change to memory storage or query API should increment this and trigger appropriate upgrade logic (such as clearing outdated indexes on startup with a notice).</w:t>
      </w:r>
    </w:p>
    <w:bookmarkEnd w:id="26"/>
    <w:bookmarkStart w:id="48" w:name="component-design-modules"/>
    <w:p>
      <w:pPr>
        <w:pStyle w:val="Heading2"/>
      </w:pPr>
      <w:r>
        <w:t xml:space="preserve">Component Design &amp; Modules</w:t>
      </w:r>
    </w:p>
    <w:bookmarkStart w:id="33" w:name="content-capture-extension-content-script"/>
    <w:p>
      <w:pPr>
        <w:pStyle w:val="Heading3"/>
      </w:pPr>
      <w:r>
        <w:t xml:space="preserve">1. Content Capture (Extension Content Script)</w:t>
      </w:r>
    </w:p>
    <w:p>
      <w:pPr>
        <w:pStyle w:val="FirstParagraph"/>
      </w:pPr>
      <w:r>
        <w:rPr>
          <w:b/>
          <w:bCs/>
        </w:rPr>
        <w:t xml:space="preserve">Role:</w:t>
      </w:r>
      <w:r>
        <w:t xml:space="preserve"> </w:t>
      </w:r>
      <w:r>
        <w:t xml:space="preserve">Extract relevant content from web pages and send it for analysis/storage.</w:t>
      </w:r>
      <w:r>
        <w:br/>
      </w:r>
      <w:r>
        <w:t xml:space="preserve">- The content script (already present for summarization) will be extended or reused to gather</w:t>
      </w:r>
      <w:r>
        <w:t xml:space="preserve"> </w:t>
      </w:r>
      <w:r>
        <w:rPr>
          <w:b/>
          <w:bCs/>
        </w:rPr>
        <w:t xml:space="preserve">text and images</w:t>
      </w:r>
      <w:r>
        <w:t xml:space="preserve"> </w:t>
      </w:r>
      <w:r>
        <w:t xml:space="preserve">for memory. It should continue to identify article-like sections or posts in the DOM (using selectors or semantic tags as in current implementation)</w:t>
      </w:r>
      <w:hyperlink r:id="rId27">
        <w:r>
          <w:rPr>
            <w:rStyle w:val="Hyperlink"/>
          </w:rPr>
          <w:t xml:space="preserve">[5]</w:t>
        </w:r>
      </w:hyperlink>
      <w:r>
        <w:t xml:space="preserve">. For each content item:</w:t>
      </w:r>
      <w:r>
        <w:t xml:space="preserve"> </w:t>
      </w:r>
      <w:r>
        <w:t xml:space="preserve">-</w:t>
      </w:r>
      <w:r>
        <w:t xml:space="preserve"> </w:t>
      </w:r>
      <w:r>
        <w:rPr>
          <w:b/>
          <w:bCs/>
        </w:rPr>
        <w:t xml:space="preserve">Text Extraction:</w:t>
      </w:r>
      <w:r>
        <w:t xml:space="preserve"> </w:t>
      </w:r>
      <w:r>
        <w:t xml:space="preserve">Gather the inner text of the element, cleaned of HTML, scripts, and any boilerplate (nav, footer, ads) as done currently</w:t>
      </w:r>
      <w:hyperlink r:id="rId28">
        <w:r>
          <w:rPr>
            <w:rStyle w:val="Hyperlink"/>
          </w:rPr>
          <w:t xml:space="preserve">[6]</w:t>
        </w:r>
      </w:hyperlink>
      <w:r>
        <w:t xml:space="preserve">. Ensure the text is trimmed of excessive whitespace and is readable. If the text is extremely large (above some token threshold), it can be sent in full to the backend which will handle chunking.</w:t>
      </w:r>
      <w:r>
        <w:t xml:space="preserve"> </w:t>
      </w:r>
      <w:r>
        <w:t xml:space="preserve">-</w:t>
      </w:r>
      <w:r>
        <w:t xml:space="preserve"> </w:t>
      </w:r>
      <w:r>
        <w:rPr>
          <w:b/>
          <w:bCs/>
        </w:rPr>
        <w:t xml:space="preserve">Image Capture:</w:t>
      </w:r>
      <w:r>
        <w:t xml:space="preserve"> </w:t>
      </w:r>
      <w:r>
        <w:t xml:space="preserve">If the content includes an image (e.g. an</w:t>
      </w:r>
      <w:r>
        <w:t xml:space="preserve"> </w:t>
      </w:r>
      <w:r>
        <w:rPr>
          <w:rStyle w:val="VerbatimChar"/>
        </w:rPr>
        <w:t xml:space="preserve">&lt;img&gt;</w:t>
      </w:r>
      <w:r>
        <w:t xml:space="preserve"> </w:t>
      </w:r>
      <w:r>
        <w:t xml:space="preserve">inside the article element), capture it. In Manifest V3, the content script cannot directly fetch images from other domains due to CORS</w:t>
      </w:r>
      <w:hyperlink r:id="rId29">
        <w:r>
          <w:rPr>
            <w:rStyle w:val="Hyperlink"/>
          </w:rPr>
          <w:t xml:space="preserve">[7]</w:t>
        </w:r>
      </w:hyperlink>
      <w:r>
        <w:t xml:space="preserve">. The current design encodes images to Base64 in the content script (perhaps via a canvas or</w:t>
      </w:r>
      <w:r>
        <w:t xml:space="preserve"> </w:t>
      </w:r>
      <w:r>
        <w:rPr>
          <w:rStyle w:val="VerbatimChar"/>
        </w:rPr>
        <w:t xml:space="preserve">fetch</w:t>
      </w:r>
      <w:r>
        <w:t xml:space="preserve">+</w:t>
      </w:r>
      <w:r>
        <w:rPr>
          <w:rStyle w:val="VerbatimChar"/>
        </w:rPr>
        <w:t xml:space="preserve">FileReader</w:t>
      </w:r>
      <w:r>
        <w:t xml:space="preserve">) before sending</w:t>
      </w:r>
      <w:hyperlink r:id="rId30">
        <w:r>
          <w:rPr>
            <w:rStyle w:val="Hyperlink"/>
          </w:rPr>
          <w:t xml:space="preserve">[8]</w:t>
        </w:r>
      </w:hyperlink>
      <w:r>
        <w:t xml:space="preserve">. We will use the same approach: gather either a Base64 data URL or the image URL (if the backend is allowed to fetch it). The base64 string will be included in the payload to the backend for embedding.</w:t>
      </w:r>
      <w:r>
        <w:t xml:space="preserve"> </w:t>
      </w:r>
      <w:r>
        <w:rPr>
          <w:i/>
          <w:iCs/>
        </w:rPr>
        <w:t xml:space="preserve">For v1, only capture a representative image (e.g. the first image or main image) per content item to limit data size.</w:t>
      </w:r>
      <w:r>
        <w:t xml:space="preserve"> </w:t>
      </w:r>
      <w:r>
        <w:t xml:space="preserve">-</w:t>
      </w:r>
      <w:r>
        <w:t xml:space="preserve"> </w:t>
      </w:r>
      <w:r>
        <w:rPr>
          <w:b/>
          <w:bCs/>
        </w:rPr>
        <w:t xml:space="preserve">Metadata Collection:</w:t>
      </w:r>
      <w:r>
        <w:t xml:space="preserve"> </w:t>
      </w:r>
      <w:r>
        <w:t xml:space="preserve">Assemble metadata such as the page URL, page title (document.title), the date/time of capture (Date.now), and any item identifier used in the page (if applicable). Also include the content type if known (for example, if the content script knows this is a “tweet” or “article” etc., though likely it just finds generic articles). This metadata will be sent along so the backend can store it with the memory item.</w:t>
      </w:r>
      <w:r>
        <w:t xml:space="preserve"> </w:t>
      </w:r>
      <w:r>
        <w:t xml:space="preserve">-</w:t>
      </w:r>
      <w:r>
        <w:t xml:space="preserve"> </w:t>
      </w:r>
      <w:r>
        <w:rPr>
          <w:b/>
          <w:bCs/>
        </w:rPr>
        <w:t xml:space="preserve">Communication:</w:t>
      </w:r>
      <w:r>
        <w:t xml:space="preserve"> </w:t>
      </w:r>
      <w:r>
        <w:t xml:space="preserve">Instead of direct backend calls (disallowed in content scripts), the content script will message the background script with the extracted content and metadata</w:t>
      </w:r>
      <w:hyperlink r:id="rId31">
        <w:r>
          <w:rPr>
            <w:rStyle w:val="Hyperlink"/>
          </w:rPr>
          <w:t xml:space="preserve">[9]</w:t>
        </w:r>
      </w:hyperlink>
      <w:r>
        <w:t xml:space="preserve">. We may introduce a new message type, e.g.</w:t>
      </w:r>
      <w:r>
        <w:t xml:space="preserve"> </w:t>
      </w:r>
      <w:r>
        <w:rPr>
          <w:rStyle w:val="VerbatimChar"/>
        </w:rPr>
        <w:t xml:space="preserve">{type: "MEMORY_INDEX_REQUEST", data: {text, image, meta}}</w:t>
      </w:r>
      <w:r>
        <w:t xml:space="preserve">. The background script will listen for this and forward it to the backend’s new ingestion API. If the extension already collects multiple content blocks on a page, it can batch them:</w:t>
      </w:r>
      <w:r>
        <w:t xml:space="preserve"> </w:t>
      </w:r>
      <w:r>
        <w:t xml:space="preserve">- If multiple items are found in quick succession (e.g. a news feed of several posts), the background could bundle them into one API call (to</w:t>
      </w:r>
      <w:r>
        <w:t xml:space="preserve"> </w:t>
      </w:r>
      <w:r>
        <w:rPr>
          <w:rStyle w:val="VerbatimChar"/>
        </w:rPr>
        <w:t xml:space="preserve">index/batch</w:t>
      </w:r>
      <w:r>
        <w:t xml:space="preserve"> </w:t>
      </w:r>
      <w:r>
        <w:t xml:space="preserve">endpoint). This leverages a similar batching mechanism used for analysis (where</w:t>
      </w:r>
      <w:r>
        <w:t xml:space="preserve"> </w:t>
      </w:r>
      <w:r>
        <w:rPr>
          <w:rStyle w:val="VerbatimChar"/>
        </w:rPr>
        <w:t xml:space="preserve">ENABLE_BATCH</w:t>
      </w:r>
      <w:r>
        <w:t xml:space="preserve"> </w:t>
      </w:r>
      <w:r>
        <w:t xml:space="preserve">was supported)</w:t>
      </w:r>
      <w:hyperlink r:id="rId32">
        <w:r>
          <w:rPr>
            <w:rStyle w:val="Hyperlink"/>
          </w:rPr>
          <w:t xml:space="preserve">[10]</w:t>
        </w:r>
      </w:hyperlink>
      <w:r>
        <w:t xml:space="preserve">.</w:t>
      </w:r>
      <w:r>
        <w:t xml:space="preserve"> </w:t>
      </w:r>
      <w:r>
        <w:t xml:space="preserve">- If batching is not enabled, each item will be sent individually to the backend.</w:t>
      </w:r>
      <w:r>
        <w:t xml:space="preserve"> </w:t>
      </w:r>
      <w:r>
        <w:t xml:space="preserve">- The content script should be</w:t>
      </w:r>
      <w:r>
        <w:t xml:space="preserve"> </w:t>
      </w:r>
      <w:r>
        <w:rPr>
          <w:b/>
          <w:bCs/>
        </w:rPr>
        <w:t xml:space="preserve">lightweight</w:t>
      </w:r>
      <w:r>
        <w:t xml:space="preserve"> </w:t>
      </w:r>
      <w:r>
        <w:t xml:space="preserve">– it does not perform embedding or heavy computation. It simply collects and sends data, then (optionally) receives confirmation or an ID from the backend that the item was stored. The UI (overlay) might not change for memory indexing (the summarization overlay remains as is). However, for user awareness, we might later add a small indicator if an item was saved to memory (e.g. an icon on the overlay or a toast message “Content saved to memory”). This is optional for v1.</w:t>
      </w:r>
    </w:p>
    <w:bookmarkEnd w:id="33"/>
    <w:bookmarkStart w:id="37" w:name="X6798f3fb1f9f1d5c49a446b3b581d3af4e27f85"/>
    <w:p>
      <w:pPr>
        <w:pStyle w:val="Heading3"/>
      </w:pPr>
      <w:r>
        <w:t xml:space="preserve">2. Background Script (Extension Background Service Worker)</w:t>
      </w:r>
    </w:p>
    <w:p>
      <w:pPr>
        <w:pStyle w:val="FirstParagraph"/>
      </w:pPr>
      <w:r>
        <w:rPr>
          <w:b/>
          <w:bCs/>
        </w:rPr>
        <w:t xml:space="preserve">Role:</w:t>
      </w:r>
      <w:r>
        <w:t xml:space="preserve"> </w:t>
      </w:r>
      <w:r>
        <w:t xml:space="preserve">Broker between content script and backend, manage extension-level operations.</w:t>
      </w:r>
      <w:r>
        <w:br/>
      </w:r>
      <w:r>
        <w:t xml:space="preserve">-</w:t>
      </w:r>
      <w:r>
        <w:t xml:space="preserve"> </w:t>
      </w:r>
      <w:r>
        <w:rPr>
          <w:b/>
          <w:bCs/>
        </w:rPr>
        <w:t xml:space="preserve">Message Handling:</w:t>
      </w:r>
      <w:r>
        <w:t xml:space="preserve"> </w:t>
      </w:r>
      <w:r>
        <w:t xml:space="preserve">The background script will handle incoming messages from content scripts regarding memory. Upon receiving a</w:t>
      </w:r>
      <w:r>
        <w:t xml:space="preserve"> </w:t>
      </w:r>
      <w:r>
        <w:rPr>
          <w:rStyle w:val="VerbatimChar"/>
        </w:rPr>
        <w:t xml:space="preserve">MEMORY_INDEX_REQUEST</w:t>
      </w:r>
      <w:r>
        <w:t xml:space="preserve"> </w:t>
      </w:r>
      <w:r>
        <w:t xml:space="preserve">(one or many items), it will issue an HTTP request to the local backend:</w:t>
      </w:r>
      <w:r>
        <w:t xml:space="preserve"> </w:t>
      </w:r>
      <w:r>
        <w:t xml:space="preserve">-</w:t>
      </w:r>
      <w:r>
        <w:t xml:space="preserve"> </w:t>
      </w:r>
      <w:r>
        <w:rPr>
          <w:b/>
          <w:bCs/>
        </w:rPr>
        <w:t xml:space="preserve">Endpoint:</w:t>
      </w:r>
      <w:r>
        <w:t xml:space="preserve"> </w:t>
      </w:r>
      <w:r>
        <w:rPr>
          <w:rStyle w:val="VerbatimChar"/>
        </w:rPr>
        <w:t xml:space="preserve">POST http://127.0.0.1:5000/api/memory/index</w:t>
      </w:r>
      <w:r>
        <w:t xml:space="preserve"> </w:t>
      </w:r>
      <w:r>
        <w:t xml:space="preserve">(for example). Include a JSON body containing the text, image (base64 or URL), and metadata for each item. If multiple items are batched, the JSON could be an array of item objects.</w:t>
      </w:r>
      <w:r>
        <w:t xml:space="preserve"> </w:t>
      </w:r>
      <w:r>
        <w:t xml:space="preserve">- The background must have permission to call this endpoint; ensure</w:t>
      </w:r>
      <w:r>
        <w:t xml:space="preserve"> </w:t>
      </w:r>
      <w:r>
        <w:rPr>
          <w:rStyle w:val="VerbatimChar"/>
        </w:rPr>
        <w:t xml:space="preserve">http://127.0.0.1:5000/*</w:t>
      </w:r>
      <w:r>
        <w:t xml:space="preserve"> </w:t>
      </w:r>
      <w:r>
        <w:t xml:space="preserve">is in</w:t>
      </w:r>
      <w:r>
        <w:t xml:space="preserve"> </w:t>
      </w:r>
      <w:r>
        <w:rPr>
          <w:rStyle w:val="VerbatimChar"/>
        </w:rPr>
        <w:t xml:space="preserve">manifest.json</w:t>
      </w:r>
      <w:r>
        <w:t xml:space="preserve"> </w:t>
      </w:r>
      <w:r>
        <w:t xml:space="preserve">permissions (likely already for /api/analyze)</w:t>
      </w:r>
      <w:hyperlink r:id="rId34">
        <w:r>
          <w:rPr>
            <w:rStyle w:val="Hyperlink"/>
          </w:rPr>
          <w:t xml:space="preserve">[11]</w:t>
        </w:r>
      </w:hyperlink>
      <w:r>
        <w:t xml:space="preserve">.</w:t>
      </w:r>
      <w:r>
        <w:t xml:space="preserve"> </w:t>
      </w:r>
      <w:r>
        <w:t xml:space="preserve">- The request is asynchronous; the background can log success or errors. No critical UI depends on immediate response (unless we want to notify the user). The backend will respond with a status and perhaps assigned memory IDs.</w:t>
      </w:r>
      <w:r>
        <w:t xml:space="preserve"> </w:t>
      </w:r>
      <w:r>
        <w:t xml:space="preserve">-</w:t>
      </w:r>
      <w:r>
        <w:t xml:space="preserve"> </w:t>
      </w:r>
      <w:r>
        <w:rPr>
          <w:b/>
          <w:bCs/>
        </w:rPr>
        <w:t xml:space="preserve">Query Interface Trigger:</w:t>
      </w:r>
      <w:r>
        <w:t xml:space="preserve"> </w:t>
      </w:r>
      <w:r>
        <w:t xml:space="preserve">We introduce a way for the user to query the memory. This likely involves the extension’s popup or a keyboard shortcut:</w:t>
      </w:r>
      <w:r>
        <w:t xml:space="preserve"> </w:t>
      </w:r>
      <w:r>
        <w:t xml:space="preserve">- Possibly repurpose the extension’s browser action (when clicking the extension icon) to open a</w:t>
      </w:r>
      <w:r>
        <w:t xml:space="preserve"> </w:t>
      </w:r>
      <w:r>
        <w:rPr>
          <w:b/>
          <w:bCs/>
        </w:rPr>
        <w:t xml:space="preserve">search/assistant popup</w:t>
      </w:r>
      <w:r>
        <w:t xml:space="preserve">. This popup (a React/Vue component or simple HTML) can present a search bar for the user’s query and display results.</w:t>
      </w:r>
      <w:r>
        <w:t xml:space="preserve"> </w:t>
      </w:r>
      <w:r>
        <w:t xml:space="preserve">- Alternatively or additionally, define a hotkey (e.g.</w:t>
      </w:r>
      <w:r>
        <w:t xml:space="preserve"> </w:t>
      </w:r>
      <w:r>
        <w:rPr>
          <w:rStyle w:val="VerbatimChar"/>
        </w:rPr>
        <w:t xml:space="preserve">Alt+M</w:t>
      </w:r>
      <w:r>
        <w:t xml:space="preserve"> </w:t>
      </w:r>
      <w:r>
        <w:t xml:space="preserve">or a context menu item) to open a query UI. (Note: existing Alt+L toggles overlays</w:t>
      </w:r>
      <w:hyperlink r:id="rId35">
        <w:r>
          <w:rPr>
            <w:rStyle w:val="Hyperlink"/>
          </w:rPr>
          <w:t xml:space="preserve">[12]</w:t>
        </w:r>
      </w:hyperlink>
      <w:r>
        <w:t xml:space="preserve">, so another combo can be used for memory search).</w:t>
      </w:r>
      <w:r>
        <w:t xml:space="preserve"> </w:t>
      </w:r>
      <w:r>
        <w:t xml:space="preserve">- The background script would listen for the popup’s query submission, then call the backend’s query API:</w:t>
      </w:r>
      <w:r>
        <w:t xml:space="preserve"> </w:t>
      </w:r>
      <w:r>
        <w:t xml:space="preserve">-</w:t>
      </w:r>
      <w:r>
        <w:t xml:space="preserve"> </w:t>
      </w:r>
      <w:r>
        <w:rPr>
          <w:b/>
          <w:bCs/>
        </w:rPr>
        <w:t xml:space="preserve">Endpoint:</w:t>
      </w:r>
      <w:r>
        <w:t xml:space="preserve"> </w:t>
      </w:r>
      <w:r>
        <w:rPr>
          <w:rStyle w:val="VerbatimChar"/>
        </w:rPr>
        <w:t xml:space="preserve">POST http://127.0.0.1:5000/api/memory/query</w:t>
      </w:r>
      <w:r>
        <w:t xml:space="preserve"> </w:t>
      </w:r>
      <w:r>
        <w:t xml:space="preserve">with JSON</w:t>
      </w:r>
      <w:r>
        <w:t xml:space="preserve"> </w:t>
      </w:r>
      <w:r>
        <w:rPr>
          <w:rStyle w:val="VerbatimChar"/>
        </w:rPr>
        <w:t xml:space="preserve">{ "query": "&lt;user question&gt;", "filters": {…} }</w:t>
      </w:r>
      <w:r>
        <w:t xml:space="preserve">. Filters might include optional parameters like date range or domain if specified (for v1 this can be minimal or omitted).</w:t>
      </w:r>
      <w:r>
        <w:t xml:space="preserve"> </w:t>
      </w:r>
      <w:r>
        <w:t xml:space="preserve">- On receiving results from backend, the background passes them to the popup script to render.</w:t>
      </w:r>
      <w:r>
        <w:t xml:space="preserve"> </w:t>
      </w:r>
      <w:r>
        <w:t xml:space="preserve">-</w:t>
      </w:r>
      <w:r>
        <w:t xml:space="preserve"> </w:t>
      </w:r>
      <w:r>
        <w:rPr>
          <w:b/>
          <w:bCs/>
        </w:rPr>
        <w:t xml:space="preserve">Integration with Existing Workflow:</w:t>
      </w:r>
      <w:r>
        <w:t xml:space="preserve"> </w:t>
      </w:r>
      <w:r>
        <w:t xml:space="preserve">The background already handles responses from</w:t>
      </w:r>
      <w:r>
        <w:t xml:space="preserve"> </w:t>
      </w:r>
      <w:r>
        <w:rPr>
          <w:rStyle w:val="VerbatimChar"/>
        </w:rPr>
        <w:t xml:space="preserve">/api/analyze</w:t>
      </w:r>
      <w:r>
        <w:t xml:space="preserve"> </w:t>
      </w:r>
      <w:r>
        <w:t xml:space="preserve">to relay summaries back to content script</w:t>
      </w:r>
      <w:hyperlink r:id="rId36">
        <w:r>
          <w:rPr>
            <w:rStyle w:val="Hyperlink"/>
          </w:rPr>
          <w:t xml:space="preserve">[13]</w:t>
        </w:r>
      </w:hyperlink>
      <w:r>
        <w:t xml:space="preserve">. We need to ensure adding memory indexing calls does not block or slow down that critical path:</w:t>
      </w:r>
      <w:r>
        <w:t xml:space="preserve"> </w:t>
      </w:r>
      <w:r>
        <w:t xml:space="preserve">- If performing both summarization and memory indexing, do them in parallel where possible. The summarization result is needed for overlay UI, so it remains high-priority. Memory indexing can happen slightly after or concurrently since it’s not user-visible immediately. Use asynchronous</w:t>
      </w:r>
      <w:r>
        <w:t xml:space="preserve"> </w:t>
      </w:r>
      <w:r>
        <w:rPr>
          <w:rStyle w:val="VerbatimChar"/>
        </w:rPr>
        <w:t xml:space="preserve">fetch</w:t>
      </w:r>
      <w:r>
        <w:t xml:space="preserve"> </w:t>
      </w:r>
      <w:r>
        <w:t xml:space="preserve">for the memory API and don’t stall the summarization response flow.</w:t>
      </w:r>
      <w:r>
        <w:t xml:space="preserve"> </w:t>
      </w:r>
      <w:r>
        <w:t xml:space="preserve">- Use separate endpoints for analysis and memory to keep responsibilities distinct. (Optionally, a flag could be added to</w:t>
      </w:r>
      <w:r>
        <w:t xml:space="preserve"> </w:t>
      </w:r>
      <w:r>
        <w:rPr>
          <w:rStyle w:val="VerbatimChar"/>
        </w:rPr>
        <w:t xml:space="preserve">/api/analyze</w:t>
      </w:r>
      <w:r>
        <w:t xml:space="preserve"> </w:t>
      </w:r>
      <w:r>
        <w:t xml:space="preserve">to also store the content, but separating them makes testing and error handling easier).</w:t>
      </w:r>
      <w:r>
        <w:t xml:space="preserve"> </w:t>
      </w:r>
      <w:r>
        <w:t xml:space="preserve">-</w:t>
      </w:r>
      <w:r>
        <w:t xml:space="preserve"> </w:t>
      </w:r>
      <w:r>
        <w:rPr>
          <w:b/>
          <w:bCs/>
        </w:rPr>
        <w:t xml:space="preserve">Error Handling:</w:t>
      </w:r>
      <w:r>
        <w:t xml:space="preserve"> </w:t>
      </w:r>
      <w:r>
        <w:t xml:space="preserve">If the memory indexing call fails (e.g. backend not running or an error), log it (and possibly notify via console or a badge) but do not disrupt the user flow. The background script can retry later or on the next page load if needed. (We may implement a simple retry or queue: e.g. if user was offline or backend down, store the content in extension local storage and retry when backend is available).</w:t>
      </w:r>
    </w:p>
    <w:bookmarkEnd w:id="37"/>
    <w:bookmarkStart w:id="42" w:name="X52cb056d6ba86ee0528e0cd462cd2e89bf7ff63"/>
    <w:p>
      <w:pPr>
        <w:pStyle w:val="Heading3"/>
      </w:pPr>
      <w:r>
        <w:t xml:space="preserve">3. Local Backend – Memory Ingestion API (Express Server)</w:t>
      </w:r>
    </w:p>
    <w:p>
      <w:pPr>
        <w:pStyle w:val="FirstParagraph"/>
      </w:pPr>
      <w:r>
        <w:rPr>
          <w:b/>
          <w:bCs/>
        </w:rPr>
        <w:t xml:space="preserve">Endpoint:</w:t>
      </w:r>
      <w:r>
        <w:t xml:space="preserve"> </w:t>
      </w:r>
      <w:r>
        <w:rPr>
          <w:rStyle w:val="VerbatimChar"/>
        </w:rPr>
        <w:t xml:space="preserve">POST /api/memory/index</w:t>
      </w:r>
      <w:r>
        <w:t xml:space="preserve"> </w:t>
      </w:r>
      <w:r>
        <w:t xml:space="preserve">(exact route name TBD, could also be</w:t>
      </w:r>
      <w:r>
        <w:t xml:space="preserve"> </w:t>
      </w:r>
      <w:r>
        <w:rPr>
          <w:rStyle w:val="VerbatimChar"/>
        </w:rPr>
        <w:t xml:space="preserve">/api/index</w:t>
      </w:r>
      <w:r>
        <w:t xml:space="preserve"> </w:t>
      </w:r>
      <w:r>
        <w:t xml:space="preserve">or</w:t>
      </w:r>
      <w:r>
        <w:t xml:space="preserve"> </w:t>
      </w:r>
      <w:r>
        <w:rPr>
          <w:rStyle w:val="VerbatimChar"/>
        </w:rPr>
        <w:t xml:space="preserve">/api/memory</w:t>
      </w:r>
      <w:r>
        <w:t xml:space="preserve"> </w:t>
      </w:r>
      <w:r>
        <w:t xml:space="preserve">with a verb in payload).</w:t>
      </w:r>
      <w:r>
        <w:br/>
      </w:r>
      <w:r>
        <w:rPr>
          <w:b/>
          <w:bCs/>
        </w:rPr>
        <w:t xml:space="preserve">Role:</w:t>
      </w:r>
      <w:r>
        <w:t xml:space="preserve"> </w:t>
      </w:r>
      <w:r>
        <w:t xml:space="preserve">Receive extracted content from the extension and index it into the local semantic memory store.</w:t>
      </w:r>
    </w:p>
    <w:p>
      <w:pPr>
        <w:pStyle w:val="BodyText"/>
      </w:pPr>
      <w:r>
        <w:rPr>
          <w:b/>
          <w:bCs/>
        </w:rPr>
        <w:t xml:space="preserve">Request Structure:</w:t>
      </w:r>
      <w:r>
        <w:t xml:space="preserve"> </w:t>
      </w:r>
      <w:r>
        <w:t xml:space="preserve">Accept JSON containing either a single content item or a batch:</w:t>
      </w:r>
    </w:p>
    <w:p>
      <w:pPr>
        <w:pStyle w:val="SourceCode"/>
      </w:pPr>
      <w:r>
        <w:rPr>
          <w:rStyle w:val="VerbatimChar"/>
        </w:rPr>
        <w:t xml:space="preserve">// Single item example</w:t>
      </w:r>
      <w:r>
        <w:br/>
      </w:r>
      <w:r>
        <w:rPr>
          <w:rStyle w:val="VerbatimChar"/>
        </w:rPr>
        <w:t xml:space="preserve">{</w:t>
      </w:r>
      <w:r>
        <w:br/>
      </w:r>
      <w:r>
        <w:rPr>
          <w:rStyle w:val="VerbatimChar"/>
        </w:rPr>
        <w:t xml:space="preserve">  "text": "&lt;cleaned text content&gt;",</w:t>
      </w:r>
      <w:r>
        <w:br/>
      </w:r>
      <w:r>
        <w:rPr>
          <w:rStyle w:val="VerbatimChar"/>
        </w:rPr>
        <w:t xml:space="preserve">  "image": "&lt;base64 image data or URL (optional)&gt;",</w:t>
      </w:r>
      <w:r>
        <w:br/>
      </w:r>
      <w:r>
        <w:rPr>
          <w:rStyle w:val="VerbatimChar"/>
        </w:rPr>
        <w:t xml:space="preserve">  "url": "&lt;page URL&gt;",</w:t>
      </w:r>
      <w:r>
        <w:br/>
      </w:r>
      <w:r>
        <w:rPr>
          <w:rStyle w:val="VerbatimChar"/>
        </w:rPr>
        <w:t xml:space="preserve">  "title": "&lt;page title&gt;",</w:t>
      </w:r>
      <w:r>
        <w:br/>
      </w:r>
      <w:r>
        <w:rPr>
          <w:rStyle w:val="VerbatimChar"/>
        </w:rPr>
        <w:t xml:space="preserve">  "timestamp": 1699470000000, </w:t>
      </w:r>
      <w:r>
        <w:br/>
      </w:r>
      <w:r>
        <w:rPr>
          <w:rStyle w:val="VerbatimChar"/>
        </w:rPr>
        <w:t xml:space="preserve">  "meta": {</w:t>
      </w:r>
      <w:r>
        <w:br/>
      </w:r>
      <w:r>
        <w:rPr>
          <w:rStyle w:val="VerbatimChar"/>
        </w:rPr>
        <w:t xml:space="preserve">    "isAd": false,</w:t>
      </w:r>
      <w:r>
        <w:br/>
      </w:r>
      <w:r>
        <w:rPr>
          <w:rStyle w:val="VerbatimChar"/>
        </w:rPr>
        <w:t xml:space="preserve">    "tags": ["finance","blog"],</w:t>
      </w:r>
      <w:r>
        <w:br/>
      </w:r>
      <w:r>
        <w:rPr>
          <w:rStyle w:val="VerbatimChar"/>
        </w:rPr>
        <w:t xml:space="preserve">    "...": "..." </w:t>
      </w:r>
      <w:r>
        <w:br/>
      </w:r>
      <w:r>
        <w:rPr>
          <w:rStyle w:val="VerbatimChar"/>
        </w:rPr>
        <w:t xml:space="preserve">  }</w:t>
      </w:r>
      <w:r>
        <w:br/>
      </w:r>
      <w:r>
        <w:rPr>
          <w:rStyle w:val="VerbatimChar"/>
        </w:rPr>
        <w:t xml:space="preserve">}</w:t>
      </w:r>
    </w:p>
    <w:p>
      <w:pPr>
        <w:pStyle w:val="FirstParagraph"/>
      </w:pPr>
      <w:r>
        <w:t xml:space="preserve">For batching, the JSON could be</w:t>
      </w:r>
      <w:r>
        <w:t xml:space="preserve"> </w:t>
      </w:r>
      <w:r>
        <w:rPr>
          <w:rStyle w:val="VerbatimChar"/>
        </w:rPr>
        <w:t xml:space="preserve">{ "items": [ {&lt;item1&gt;}, {&lt;item2&gt;} ] }</w:t>
      </w:r>
      <w:r>
        <w:t xml:space="preserve">. We will support both forms (check for an</w:t>
      </w:r>
      <w:r>
        <w:t xml:space="preserve"> </w:t>
      </w:r>
      <w:r>
        <w:rPr>
          <w:rStyle w:val="VerbatimChar"/>
        </w:rPr>
        <w:t xml:space="preserve">items</w:t>
      </w:r>
      <w:r>
        <w:t xml:space="preserve"> </w:t>
      </w:r>
      <w:r>
        <w:t xml:space="preserve">array vs single object). The</w:t>
      </w:r>
      <w:r>
        <w:t xml:space="preserve"> </w:t>
      </w:r>
      <w:r>
        <w:rPr>
          <w:rStyle w:val="VerbatimChar"/>
        </w:rPr>
        <w:t xml:space="preserve">meta</w:t>
      </w:r>
      <w:r>
        <w:t xml:space="preserve"> </w:t>
      </w:r>
      <w:r>
        <w:t xml:space="preserve">field can include flags like</w:t>
      </w:r>
      <w:r>
        <w:t xml:space="preserve"> </w:t>
      </w:r>
      <w:r>
        <w:rPr>
          <w:rStyle w:val="VerbatimChar"/>
        </w:rPr>
        <w:t xml:space="preserve">isAd</w:t>
      </w:r>
      <w:r>
        <w:t xml:space="preserve"> </w:t>
      </w:r>
      <w:r>
        <w:t xml:space="preserve">and image tags if the extension/back-end has them (the summarization response includes</w:t>
      </w:r>
      <w:r>
        <w:t xml:space="preserve"> </w:t>
      </w:r>
      <w:r>
        <w:rPr>
          <w:rStyle w:val="VerbatimChar"/>
        </w:rPr>
        <w:t xml:space="preserve">is_ad</w:t>
      </w:r>
      <w:r>
        <w:t xml:space="preserve"> </w:t>
      </w:r>
      <w:r>
        <w:t xml:space="preserve">and</w:t>
      </w:r>
      <w:r>
        <w:t xml:space="preserve"> </w:t>
      </w:r>
      <w:r>
        <w:rPr>
          <w:rStyle w:val="VerbatimChar"/>
        </w:rPr>
        <w:t xml:space="preserve">image_tag</w:t>
      </w:r>
      <w:hyperlink r:id="rId38">
        <w:r>
          <w:rPr>
            <w:rStyle w:val="Hyperlink"/>
          </w:rPr>
          <w:t xml:space="preserve">[14]</w:t>
        </w:r>
      </w:hyperlink>
      <w:r>
        <w:t xml:space="preserve"> </w:t>
      </w:r>
      <w:r>
        <w:t xml:space="preserve">– these can be forwarded here as part of metadata).</w:t>
      </w:r>
    </w:p>
    <w:p>
      <w:pPr>
        <w:pStyle w:val="BodyText"/>
      </w:pPr>
      <w:r>
        <w:rPr>
          <w:b/>
          <w:bCs/>
        </w:rPr>
        <w:t xml:space="preserve">Processing Steps:</w:t>
      </w:r>
      <w:r>
        <w:t xml:space="preserve"> </w:t>
      </w:r>
      <w:r>
        <w:t xml:space="preserve">1.</w:t>
      </w:r>
      <w:r>
        <w:t xml:space="preserve"> </w:t>
      </w:r>
      <w:r>
        <w:rPr>
          <w:b/>
          <w:bCs/>
        </w:rPr>
        <w:t xml:space="preserve">Validation:</w:t>
      </w:r>
      <w:r>
        <w:t xml:space="preserve"> </w:t>
      </w:r>
      <w:r>
        <w:t xml:space="preserve">The server validates the payload schema (ensure required fields like</w:t>
      </w:r>
      <w:r>
        <w:t xml:space="preserve"> </w:t>
      </w:r>
      <w:r>
        <w:rPr>
          <w:rStyle w:val="VerbatimChar"/>
        </w:rPr>
        <w:t xml:space="preserve">text</w:t>
      </w:r>
      <w:r>
        <w:t xml:space="preserve"> </w:t>
      </w:r>
      <w:r>
        <w:t xml:space="preserve">are present). It also checks a version identifier if included (e.g. the extension might send</w:t>
      </w:r>
      <w:r>
        <w:t xml:space="preserve"> </w:t>
      </w:r>
      <w:r>
        <w:rPr>
          <w:rStyle w:val="VerbatimChar"/>
        </w:rPr>
        <w:t xml:space="preserve">memory_schema: 1</w:t>
      </w:r>
      <w:r>
        <w:t xml:space="preserve">). If the schema version is incompatible, respond with an error indicating a version mismatch (so the extension knows it may need to handle migration).</w:t>
      </w:r>
      <w:r>
        <w:t xml:space="preserve"> </w:t>
      </w:r>
      <w:r>
        <w:t xml:space="preserve">2.</w:t>
      </w:r>
      <w:r>
        <w:t xml:space="preserve"> </w:t>
      </w:r>
      <w:r>
        <w:rPr>
          <w:b/>
          <w:bCs/>
        </w:rPr>
        <w:t xml:space="preserve">Text Chunking:</w:t>
      </w:r>
      <w:r>
        <w:t xml:space="preserve"> </w:t>
      </w:r>
      <w:r>
        <w:t xml:space="preserve">If the text content is above a certain length (configurable, e.g. &gt; ~500 tokens), split it into manageable chunks before embedding. Use a semantic chunking strategy: e.g. split by paragraph or sentence boundaries while keeping chunks ~300-500 tokens for embedding context</w:t>
      </w:r>
      <w:hyperlink r:id="rId39">
        <w:r>
          <w:rPr>
            <w:rStyle w:val="Hyperlink"/>
          </w:rPr>
          <w:t xml:space="preserve">[15]</w:t>
        </w:r>
      </w:hyperlink>
      <w:r>
        <w:t xml:space="preserve">. This preserves context in embeddings and ensures the embedding model input isn’t too large. Each chunk will be indexed as a separate entry, but with shared metadata (so multiple entries can link back to one page).</w:t>
      </w:r>
      <w:r>
        <w:t xml:space="preserve"> </w:t>
      </w:r>
      <w:r>
        <w:t xml:space="preserve">- Example: an article of 1200 words might be split into 3 chunks of 400 words each. Each chunk gets its own vector, and metadata notes it’s part of the same page (could include</w:t>
      </w:r>
      <w:r>
        <w:t xml:space="preserve"> </w:t>
      </w:r>
      <w:r>
        <w:rPr>
          <w:rStyle w:val="VerbatimChar"/>
        </w:rPr>
        <w:t xml:space="preserve">pageId</w:t>
      </w:r>
      <w:r>
        <w:t xml:space="preserve"> </w:t>
      </w:r>
      <w:r>
        <w:t xml:space="preserve">or use the same URL/title with different offsets).</w:t>
      </w:r>
      <w:r>
        <w:t xml:space="preserve"> </w:t>
      </w:r>
      <w:r>
        <w:t xml:space="preserve">- If a chunk is very small (few words), consider merging with adjacent chunk to avoid losing context.</w:t>
      </w:r>
      <w:r>
        <w:t xml:space="preserve"> </w:t>
      </w:r>
      <w:r>
        <w:t xml:space="preserve">3.</w:t>
      </w:r>
      <w:r>
        <w:t xml:space="preserve"> </w:t>
      </w:r>
      <w:r>
        <w:rPr>
          <w:b/>
          <w:bCs/>
        </w:rPr>
        <w:t xml:space="preserve">Embedding Generation (Text):</w:t>
      </w:r>
      <w:r>
        <w:t xml:space="preserve"> </w:t>
      </w:r>
      <w:r>
        <w:t xml:space="preserve">For each chunk (or for the whole text if not chunked), generate a vector embedding. Use the configured</w:t>
      </w:r>
      <w:r>
        <w:t xml:space="preserve"> </w:t>
      </w:r>
      <w:r>
        <w:rPr>
          <w:b/>
          <w:bCs/>
        </w:rPr>
        <w:t xml:space="preserve">embedding model</w:t>
      </w:r>
      <w:r>
        <w:t xml:space="preserve"> </w:t>
      </w:r>
      <w:r>
        <w:t xml:space="preserve">– likely a local model served by Ollama. For instance, Ollama can host the</w:t>
      </w:r>
      <w:r>
        <w:t xml:space="preserve"> </w:t>
      </w:r>
      <w:r>
        <w:rPr>
          <w:rStyle w:val="VerbatimChar"/>
        </w:rPr>
        <w:t xml:space="preserve">mxbai/embed-large</w:t>
      </w:r>
      <w:r>
        <w:t xml:space="preserve"> </w:t>
      </w:r>
      <w:r>
        <w:t xml:space="preserve">model which produces a 768-dimensional embedding</w:t>
      </w:r>
      <w:hyperlink r:id="rId23">
        <w:r>
          <w:rPr>
            <w:rStyle w:val="Hyperlink"/>
          </w:rPr>
          <w:t xml:space="preserve">[16]</w:t>
        </w:r>
      </w:hyperlink>
      <w:r>
        <w:t xml:space="preserve">. The server would call Ollama’s API (e.g.</w:t>
      </w:r>
      <w:r>
        <w:t xml:space="preserve"> </w:t>
      </w:r>
      <w:r>
        <w:rPr>
          <w:rStyle w:val="VerbatimChar"/>
        </w:rPr>
        <w:t xml:space="preserve">POST /api/generate</w:t>
      </w:r>
      <w:r>
        <w:t xml:space="preserve"> </w:t>
      </w:r>
      <w:r>
        <w:t xml:space="preserve">with a special prompt or a dedicated embedding endpoint if available) to get the embedding vector for the text. Alternatively, integrate a Node.js embedding library or model:</w:t>
      </w:r>
      <w:r>
        <w:t xml:space="preserve"> </w:t>
      </w:r>
      <w:r>
        <w:t xml:space="preserve">- Potential library: use a Node module for SentenceTransformers or a JS embedding model (there are models available via</w:t>
      </w:r>
      <w:r>
        <w:t xml:space="preserve"> </w:t>
      </w:r>
      <w:r>
        <w:rPr>
          <w:rStyle w:val="VerbatimChar"/>
        </w:rPr>
        <w:t xml:space="preserve">@xenova/transformers</w:t>
      </w:r>
      <w:r>
        <w:t xml:space="preserve"> </w:t>
      </w:r>
      <w:r>
        <w:t xml:space="preserve">or others that run in Node). However, leveraging</w:t>
      </w:r>
      <w:r>
        <w:t xml:space="preserve"> </w:t>
      </w:r>
      <w:r>
        <w:rPr>
          <w:b/>
          <w:bCs/>
        </w:rPr>
        <w:t xml:space="preserve">Ollama</w:t>
      </w:r>
      <w:r>
        <w:t xml:space="preserve"> </w:t>
      </w:r>
      <w:r>
        <w:t xml:space="preserve">keeps all ML in one place. If Ollama supports a direct embedding call, use that; otherwise, we can wrap the embed model in a trivial prompt that outputs vector values (not ideal), or use a secondary Python service.</w:t>
      </w:r>
      <w:r>
        <w:t xml:space="preserve"> </w:t>
      </w:r>
      <w:r>
        <w:rPr>
          <w:i/>
          <w:iCs/>
        </w:rPr>
        <w:t xml:space="preserve">Preference:</w:t>
      </w:r>
      <w:r>
        <w:t xml:space="preserve"> </w:t>
      </w:r>
      <w:r>
        <w:t xml:space="preserve">use a direct method (Ollama’s support or a specialized library) for reliability.</w:t>
      </w:r>
      <w:r>
        <w:t xml:space="preserve"> </w:t>
      </w:r>
      <w:r>
        <w:t xml:space="preserve">- The embedding result is a vector of floats (e.g. length 768). Ensure to handle the format (Ollama might return it as a list or a string; convert to a JS array of numbers).</w:t>
      </w:r>
      <w:r>
        <w:t xml:space="preserve"> </w:t>
      </w:r>
      <w:r>
        <w:t xml:space="preserve">4.</w:t>
      </w:r>
      <w:r>
        <w:t xml:space="preserve"> </w:t>
      </w:r>
      <w:r>
        <w:rPr>
          <w:b/>
          <w:bCs/>
        </w:rPr>
        <w:t xml:space="preserve">Image Handling:</w:t>
      </w:r>
      <w:r>
        <w:t xml:space="preserve"> </w:t>
      </w:r>
      <w:r>
        <w:t xml:space="preserve">If an</w:t>
      </w:r>
      <w:r>
        <w:t xml:space="preserve"> </w:t>
      </w:r>
      <w:r>
        <w:rPr>
          <w:rStyle w:val="VerbatimChar"/>
        </w:rPr>
        <w:t xml:space="preserve">image</w:t>
      </w:r>
      <w:r>
        <w:t xml:space="preserve"> </w:t>
      </w:r>
      <w:r>
        <w:t xml:space="preserve">is provided in the request, we have two options:</w:t>
      </w:r>
      <w:r>
        <w:t xml:space="preserve"> </w:t>
      </w:r>
      <w:r>
        <w:t xml:space="preserve">-</w:t>
      </w:r>
      <w:r>
        <w:t xml:space="preserve"> </w:t>
      </w:r>
      <w:r>
        <w:rPr>
          <w:b/>
          <w:bCs/>
        </w:rPr>
        <w:t xml:space="preserve">Image Embedding:</w:t>
      </w:r>
      <w:r>
        <w:t xml:space="preserve"> </w:t>
      </w:r>
      <w:r>
        <w:t xml:space="preserve">Use a model like CLIP to embed images into the same vector space as text (if we want cross-modal search). A local CLIP model could be invoked (there are small CLIP models that can run reasonably). This would yield a vector (say 512-d) for the image. However, combining CLIP image vectors with text vectors from a different model is non-trivial (different spaces). Alternatively, if using CLIP for both text and image, we’d have to also embed text with CLIP’s text encoder (which might be less semantically rich for long text). For v1, a simpler approach:</w:t>
      </w:r>
      <w:r>
        <w:t xml:space="preserve"> </w:t>
      </w:r>
      <w:r>
        <w:t xml:space="preserve">-</w:t>
      </w:r>
      <w:r>
        <w:t xml:space="preserve"> </w:t>
      </w:r>
      <w:r>
        <w:rPr>
          <w:b/>
          <w:bCs/>
        </w:rPr>
        <w:t xml:space="preserve">Metadata Tagging:</w:t>
      </w:r>
      <w:r>
        <w:t xml:space="preserve"> </w:t>
      </w:r>
      <w:r>
        <w:t xml:space="preserve">Rely on the image’s description/tag. The summarization already gives a 2-3 word</w:t>
      </w:r>
      <w:r>
        <w:t xml:space="preserve"> </w:t>
      </w:r>
      <w:r>
        <w:rPr>
          <w:rStyle w:val="VerbatimChar"/>
        </w:rPr>
        <w:t xml:space="preserve">image_tag</w:t>
      </w:r>
      <w:r>
        <w:t xml:space="preserve"> </w:t>
      </w:r>
      <w:r>
        <w:t xml:space="preserve">for an image</w:t>
      </w:r>
      <w:hyperlink r:id="rId36">
        <w:r>
          <w:rPr>
            <w:rStyle w:val="Hyperlink"/>
          </w:rPr>
          <w:t xml:space="preserve">[13]</w:t>
        </w:r>
      </w:hyperlink>
      <w:r>
        <w:t xml:space="preserve">. We can treat that tag as additional text appended to the content (e.g. “Image: cat on a laptop”). Include this in the text before embedding so that the text embedding indirectly contains some representation of the image content. This way, if the user queries something related to the image (e.g. "cat on a laptop"), it could match the text embedding via those words. We will store the actual image (base64 or a pointer) in metadata so the image can be retrieved or previewed in results, but we won’t perform separate image vector searches in v1.</w:t>
      </w:r>
      <w:r>
        <w:t xml:space="preserve"> </w:t>
      </w:r>
      <w:r>
        <w:t xml:space="preserve">- Note: In future, we can add a dedicated image embedding pipeline and either maintain a separate vector index for images or integrate multi-modal embeddings (e.g. using a unified model). This is left as an extension.</w:t>
      </w:r>
      <w:r>
        <w:t xml:space="preserve"> </w:t>
      </w:r>
      <w:r>
        <w:t xml:space="preserve">5.</w:t>
      </w:r>
      <w:r>
        <w:t xml:space="preserve"> </w:t>
      </w:r>
      <w:r>
        <w:rPr>
          <w:b/>
          <w:bCs/>
        </w:rPr>
        <w:t xml:space="preserve">Deduplication Check:</w:t>
      </w:r>
      <w:r>
        <w:t xml:space="preserve"> </w:t>
      </w:r>
      <w:r>
        <w:t xml:space="preserve">Before committing new vectors to storage, check for duplicates:</w:t>
      </w:r>
      <w:r>
        <w:t xml:space="preserve"> </w:t>
      </w:r>
      <w:r>
        <w:t xml:space="preserve">- Compute similarity between the new embedding(s) and existing embeddings in the index. This can be done by querying the vector index for nearest neighbors of the new vector. If the top result has a cosine similarity above the threshold (e.g. 0.9)</w:t>
      </w:r>
      <w:hyperlink r:id="rId24">
        <w:r>
          <w:rPr>
            <w:rStyle w:val="Hyperlink"/>
          </w:rPr>
          <w:t xml:space="preserve">[3]</w:t>
        </w:r>
      </w:hyperlink>
      <w:r>
        <w:t xml:space="preserve">, consider it a duplicate. We might also check exact text matches via a hash of the text content for a quick exact-duplicate check.</w:t>
      </w:r>
      <w:r>
        <w:t xml:space="preserve"> </w:t>
      </w:r>
      <w:r>
        <w:t xml:space="preserve">- If a duplicate is found: decide on policy – either skip indexing this item entirely, or update the existing entry’s metadata (e.g. add a new timestamp or increment a counter that it was seen again). For now, simplest is to</w:t>
      </w:r>
      <w:r>
        <w:t xml:space="preserve"> </w:t>
      </w:r>
      <w:r>
        <w:rPr>
          <w:b/>
          <w:bCs/>
        </w:rPr>
        <w:t xml:space="preserve">skip</w:t>
      </w:r>
      <w:r>
        <w:t xml:space="preserve"> </w:t>
      </w:r>
      <w:r>
        <w:t xml:space="preserve">adding a new entry to avoid clutter. Log or return a message indicating “duplicate of entry X, not indexed”.</w:t>
      </w:r>
      <w:r>
        <w:t xml:space="preserve"> </w:t>
      </w:r>
      <w:r>
        <w:t xml:space="preserve">- If no near-duplicate found: proceed to store as a new memory entry.</w:t>
      </w:r>
      <w:r>
        <w:t xml:space="preserve"> </w:t>
      </w:r>
      <w:r>
        <w:t xml:space="preserve">- The threshold (0.9) can be tuned or configured. It should be high to avoid merging loosely related content. The system should also be aware to treat exact same page content as duplicate – perhaps if URLs match exactly and we already indexed that URL, skip re-indexing (unless we want to update the entry’s timestamp).</w:t>
      </w:r>
      <w:r>
        <w:t xml:space="preserve"> </w:t>
      </w:r>
      <w:r>
        <w:t xml:space="preserve">6.</w:t>
      </w:r>
      <w:r>
        <w:t xml:space="preserve"> </w:t>
      </w:r>
      <w:r>
        <w:rPr>
          <w:b/>
          <w:bCs/>
        </w:rPr>
        <w:t xml:space="preserve">Index Storage:</w:t>
      </w:r>
      <w:r>
        <w:t xml:space="preserve"> </w:t>
      </w:r>
      <w:r>
        <w:t xml:space="preserve">Add the new embedding vector (if not duplicate) into the vector store. We will use a local vector database for fast similarity search:</w:t>
      </w:r>
      <w:r>
        <w:t xml:space="preserve"> </w:t>
      </w:r>
      <w:r>
        <w:t xml:space="preserve">-</w:t>
      </w:r>
      <w:r>
        <w:t xml:space="preserve"> </w:t>
      </w:r>
      <w:r>
        <w:rPr>
          <w:b/>
          <w:bCs/>
        </w:rPr>
        <w:t xml:space="preserve">Choice of Vector Store:</w:t>
      </w:r>
      <w:r>
        <w:t xml:space="preserve"> </w:t>
      </w:r>
      <w:r>
        <w:t xml:space="preserve">Options include using an existing library like</w:t>
      </w:r>
      <w:r>
        <w:t xml:space="preserve"> </w:t>
      </w:r>
      <w:r>
        <w:rPr>
          <w:b/>
          <w:bCs/>
        </w:rPr>
        <w:t xml:space="preserve">FAISS</w:t>
      </w:r>
      <w:r>
        <w:t xml:space="preserve"> </w:t>
      </w:r>
      <w:r>
        <w:t xml:space="preserve">(via a Python bridge) or a pure Node solution. A promising Node solution is</w:t>
      </w:r>
      <w:r>
        <w:t xml:space="preserve"> </w:t>
      </w:r>
      <w:r>
        <w:rPr>
          <w:b/>
          <w:bCs/>
        </w:rPr>
        <w:t xml:space="preserve">Vectra</w:t>
      </w:r>
      <w:r>
        <w:t xml:space="preserve"> </w:t>
      </w:r>
      <w:r>
        <w:t xml:space="preserve">(an open-source local vector DB that stores index on disk)</w:t>
      </w:r>
      <w:hyperlink r:id="rId40">
        <w:r>
          <w:rPr>
            <w:rStyle w:val="Hyperlink"/>
          </w:rPr>
          <w:t xml:space="preserve">[17]</w:t>
        </w:r>
      </w:hyperlink>
      <w:r>
        <w:t xml:space="preserve">, or even an</w:t>
      </w:r>
      <w:r>
        <w:t xml:space="preserve"> </w:t>
      </w:r>
      <w:r>
        <w:rPr>
          <w:b/>
          <w:bCs/>
        </w:rPr>
        <w:t xml:space="preserve">HNSW</w:t>
      </w:r>
      <w:r>
        <w:t xml:space="preserve"> </w:t>
      </w:r>
      <w:r>
        <w:t xml:space="preserve">implementation. For initial simplicity, a brute-force approach can be used (storing all vectors in an array and doing linear scan for nearest neighbors), but that will scale poorly. Implementing an approximate nearest neighbors (ANN) index (like HNSW or Faiss’s IVF) is preferred for performance as the data grows. Given time, integrating Vectra would provide Pinecone-like APIs locally.</w:t>
      </w:r>
      <w:r>
        <w:t xml:space="preserve"> </w:t>
      </w:r>
      <w:r>
        <w:t xml:space="preserve">-</w:t>
      </w:r>
      <w:r>
        <w:t xml:space="preserve"> </w:t>
      </w:r>
      <w:r>
        <w:rPr>
          <w:b/>
          <w:bCs/>
        </w:rPr>
        <w:t xml:space="preserve">Data Structure:</w:t>
      </w:r>
      <w:r>
        <w:t xml:space="preserve"> </w:t>
      </w:r>
      <w:r>
        <w:t xml:space="preserve">We will maintain an in-memory index of vectors (for fast computation) and a persistent on-disk storage:</w:t>
      </w:r>
      <w:r>
        <w:t xml:space="preserve"> </w:t>
      </w:r>
      <w:r>
        <w:t xml:space="preserve">- If using a library like Vectra, it will handle writing to disk (each index stored as files on disk)</w:t>
      </w:r>
      <w:hyperlink r:id="rId40">
        <w:r>
          <w:rPr>
            <w:rStyle w:val="Hyperlink"/>
          </w:rPr>
          <w:t xml:space="preserve">[17]</w:t>
        </w:r>
      </w:hyperlink>
      <w:r>
        <w:t xml:space="preserve">. We just need to initialize it with a file path (e.g.</w:t>
      </w:r>
      <w:r>
        <w:t xml:space="preserve"> </w:t>
      </w:r>
      <w:r>
        <w:rPr>
          <w:rStyle w:val="VerbatimChar"/>
        </w:rPr>
        <w:t xml:space="preserve">./data/vector_index</w:t>
      </w:r>
      <w:r>
        <w:t xml:space="preserve">).</w:t>
      </w:r>
      <w:r>
        <w:t xml:space="preserve"> </w:t>
      </w:r>
      <w:r>
        <w:t xml:space="preserve">- If implementing manually, we could store vectors in a binary file or as JSON. Alternatively, use a lightweight database (SQLite with an extension for vector search, or even storing vectors as blobs and doing cosine in code).</w:t>
      </w:r>
      <w:r>
        <w:t xml:space="preserve"> </w:t>
      </w:r>
      <w:r>
        <w:t xml:space="preserve">- Also maintain a parallel list or database table for metadata. For example, if vector index returns an index ID for a match, we use that to lookup the metadata (which includes the text snippet or chunk, the source URL, etc.). Some vector DB libraries allow storing metadata with the vector and returning it with search results.</w:t>
      </w:r>
      <w:r>
        <w:t xml:space="preserve"> </w:t>
      </w:r>
      <w:r>
        <w:t xml:space="preserve">-</w:t>
      </w:r>
      <w:r>
        <w:t xml:space="preserve"> </w:t>
      </w:r>
      <w:r>
        <w:rPr>
          <w:b/>
          <w:bCs/>
        </w:rPr>
        <w:t xml:space="preserve">Metadata Storage:</w:t>
      </w:r>
      <w:r>
        <w:t xml:space="preserve"> </w:t>
      </w:r>
      <w:r>
        <w:t xml:space="preserve">Each vector entry will have an associated metadata object. This includes:</w:t>
      </w:r>
      <w:r>
        <w:t xml:space="preserve"> </w:t>
      </w:r>
      <w:r>
        <w:t xml:space="preserve">- A unique</w:t>
      </w:r>
      <w:r>
        <w:t xml:space="preserve"> </w:t>
      </w:r>
      <w:r>
        <w:rPr>
          <w:b/>
          <w:bCs/>
        </w:rPr>
        <w:t xml:space="preserve">Memory ID</w:t>
      </w:r>
      <w:r>
        <w:t xml:space="preserve"> </w:t>
      </w:r>
      <w:r>
        <w:t xml:space="preserve">(UUID or incremental) for reference.</w:t>
      </w:r>
      <w:r>
        <w:t xml:space="preserve"> </w:t>
      </w:r>
      <w:r>
        <w:t xml:space="preserve">- Source URL, page title.</w:t>
      </w:r>
      <w:r>
        <w:t xml:space="preserve"> </w:t>
      </w:r>
      <w:r>
        <w:t xml:space="preserve">- Capture timestamp (for recency filtering).</w:t>
      </w:r>
      <w:r>
        <w:t xml:space="preserve"> </w:t>
      </w:r>
      <w:r>
        <w:t xml:space="preserve">- Possibly the raw text snippet (or a prefix of it) to display as excerpt.</w:t>
      </w:r>
      <w:r>
        <w:t xml:space="preserve"> </w:t>
      </w:r>
      <w:r>
        <w:t xml:space="preserve">- If the entry is a chunk of a larger article, store identifiers to link to the original (like</w:t>
      </w:r>
      <w:r>
        <w:t xml:space="preserve"> </w:t>
      </w:r>
      <w:r>
        <w:rPr>
          <w:rStyle w:val="VerbatimChar"/>
        </w:rPr>
        <w:t xml:space="preserve">pageId</w:t>
      </w:r>
      <w:r>
        <w:t xml:space="preserve"> </w:t>
      </w:r>
      <w:r>
        <w:t xml:space="preserve">or just reuse URL as grouping key, plus maybe a character offset or chunk index).</w:t>
      </w:r>
      <w:r>
        <w:t xml:space="preserve"> </w:t>
      </w:r>
      <w:r>
        <w:t xml:space="preserve">- Any tags or classifications (e.g.</w:t>
      </w:r>
      <w:r>
        <w:t xml:space="preserve"> </w:t>
      </w:r>
      <w:r>
        <w:rPr>
          <w:rStyle w:val="VerbatimChar"/>
        </w:rPr>
        <w:t xml:space="preserve">isAd</w:t>
      </w:r>
      <w:r>
        <w:t xml:space="preserve">,</w:t>
      </w:r>
      <w:r>
        <w:t xml:space="preserve"> </w:t>
      </w:r>
      <w:r>
        <w:rPr>
          <w:rStyle w:val="VerbatimChar"/>
        </w:rPr>
        <w:t xml:space="preserve">imageTag</w:t>
      </w:r>
      <w:r>
        <w:t xml:space="preserve">, or user-defined tags in future).</w:t>
      </w:r>
      <w:r>
        <w:t xml:space="preserve"> </w:t>
      </w:r>
      <w:r>
        <w:t xml:space="preserve">- If an image was included, store a reference (perhaps a Base64 thumbnail or an index to a separate image store file). We might not want to store full image data in the metadata JSON since that could bloat storage; perhaps store the base64 image to a separate folder with the memory ID as filename, and just reference the path.</w:t>
      </w:r>
      <w:r>
        <w:t xml:space="preserve"> </w:t>
      </w:r>
      <w:r>
        <w:t xml:space="preserve">-</w:t>
      </w:r>
      <w:r>
        <w:t xml:space="preserve"> </w:t>
      </w:r>
      <w:r>
        <w:rPr>
          <w:b/>
          <w:bCs/>
        </w:rPr>
        <w:t xml:space="preserve">Persistence:</w:t>
      </w:r>
      <w:r>
        <w:t xml:space="preserve"> </w:t>
      </w:r>
      <w:r>
        <w:t xml:space="preserve">After adding the new entry, ensure the updated index and metadata are saved to disk. If using an in-memory index (like Faiss in Python or a custom structure), we must explicitly serialize it. If using a library with persistence, call its save method or close it properly to flush. The metadata can be stored in a JSON file or SQLite database. For example, maintain</w:t>
      </w:r>
      <w:r>
        <w:t xml:space="preserve"> </w:t>
      </w:r>
      <w:r>
        <w:rPr>
          <w:rStyle w:val="VerbatimChar"/>
        </w:rPr>
        <w:t xml:space="preserve">memory_index.json</w:t>
      </w:r>
      <w:r>
        <w:t xml:space="preserve"> </w:t>
      </w:r>
      <w:r>
        <w:t xml:space="preserve">for an array of metadata objects, and</w:t>
      </w:r>
      <w:r>
        <w:t xml:space="preserve"> </w:t>
      </w:r>
      <w:r>
        <w:rPr>
          <w:rStyle w:val="VerbatimChar"/>
        </w:rPr>
        <w:t xml:space="preserve">memory_vectors.bin</w:t>
      </w:r>
      <w:r>
        <w:t xml:space="preserve"> </w:t>
      </w:r>
      <w:r>
        <w:t xml:space="preserve">for vector data (or an integrated single file if library handles it).</w:t>
      </w:r>
      <w:r>
        <w:t xml:space="preserve"> </w:t>
      </w:r>
      <w:r>
        <w:t xml:space="preserve">- The endpoint returns a JSON response indicating success. For example:</w:t>
      </w:r>
    </w:p>
    <w:p>
      <w:pPr>
        <w:pStyle w:val="SourceCode"/>
      </w:pPr>
      <w:r>
        <w:rPr>
          <w:rStyle w:val="VerbatimChar"/>
        </w:rPr>
        <w:t xml:space="preserve">{ "indexed": 3, "duplicatesSkipped": 1, "ids": ["mem_abc123","mem_def456",...] }</w:t>
      </w:r>
    </w:p>
    <w:p>
      <w:pPr>
        <w:pStyle w:val="FirstParagraph"/>
      </w:pPr>
      <w:r>
        <w:t xml:space="preserve">It can list how many items were indexed vs skipped, and the new memory IDs (not strictly needed by the extension, but useful for debugging or future reference if extension wants to store an index of memory IDs).</w:t>
      </w:r>
      <w:r>
        <w:t xml:space="preserve"> </w:t>
      </w:r>
      <w:r>
        <w:t xml:space="preserve">7.</w:t>
      </w:r>
      <w:r>
        <w:t xml:space="preserve"> </w:t>
      </w:r>
      <w:r>
        <w:rPr>
          <w:b/>
          <w:bCs/>
        </w:rPr>
        <w:t xml:space="preserve">Logging &amp; Error Handling:</w:t>
      </w:r>
      <w:r>
        <w:t xml:space="preserve"> </w:t>
      </w:r>
      <w:r>
        <w:t xml:space="preserve">The server should log the outcome (e.g. “Indexed item from example.com (id=abc123, vector=[...])” or “Skipped indexing – duplicate of id=xyz”). On any error (embedding model failure, etc.), return an HTTP 500 with error info. The extension will handle it gracefully (maybe retry later). If the embedding model returns invalid data or times out, consider using a fallback or returning an error that the background can catch. (We might later include a mock mode as with Ollama – e.g. a</w:t>
      </w:r>
      <w:r>
        <w:t xml:space="preserve"> </w:t>
      </w:r>
      <w:r>
        <w:rPr>
          <w:rStyle w:val="VerbatimChar"/>
        </w:rPr>
        <w:t xml:space="preserve">MOCK_EMBED=true</w:t>
      </w:r>
      <w:r>
        <w:t xml:space="preserve"> </w:t>
      </w:r>
      <w:r>
        <w:t xml:space="preserve">that returns dummy vectors for testing, similar to</w:t>
      </w:r>
      <w:r>
        <w:t xml:space="preserve"> </w:t>
      </w:r>
      <w:r>
        <w:rPr>
          <w:rStyle w:val="VerbatimChar"/>
        </w:rPr>
        <w:t xml:space="preserve">MOCK_OLLAMA</w:t>
      </w:r>
      <w:r>
        <w:t xml:space="preserve"> </w:t>
      </w:r>
      <w:r>
        <w:t xml:space="preserve">used for summaries</w:t>
      </w:r>
      <w:hyperlink r:id="rId41">
        <w:r>
          <w:rPr>
            <w:rStyle w:val="Hyperlink"/>
          </w:rPr>
          <w:t xml:space="preserve">[18]</w:t>
        </w:r>
      </w:hyperlink>
      <w:r>
        <w:t xml:space="preserve">).</w:t>
      </w:r>
    </w:p>
    <w:bookmarkEnd w:id="42"/>
    <w:bookmarkStart w:id="44" w:name="X8e0c352e8bc9a43d45fd5bcd1c7d2567264e7a2"/>
    <w:p>
      <w:pPr>
        <w:pStyle w:val="Heading3"/>
      </w:pPr>
      <w:r>
        <w:t xml:space="preserve">4. Local Backend – Query API (Semantic Retrieval)</w:t>
      </w:r>
    </w:p>
    <w:p>
      <w:pPr>
        <w:pStyle w:val="FirstParagraph"/>
      </w:pPr>
      <w:r>
        <w:rPr>
          <w:b/>
          <w:bCs/>
        </w:rPr>
        <w:t xml:space="preserve">Endpoint:</w:t>
      </w:r>
      <w:r>
        <w:t xml:space="preserve"> </w:t>
      </w:r>
      <w:r>
        <w:rPr>
          <w:rStyle w:val="VerbatimChar"/>
        </w:rPr>
        <w:t xml:space="preserve">POST /api/memory/query</w:t>
      </w:r>
      <w:r>
        <w:br/>
      </w:r>
      <w:r>
        <w:rPr>
          <w:b/>
          <w:bCs/>
        </w:rPr>
        <w:t xml:space="preserve">Role:</w:t>
      </w:r>
      <w:r>
        <w:t xml:space="preserve"> </w:t>
      </w:r>
      <w:r>
        <w:t xml:space="preserve">Accept a user’s natural language query and return relevant memory items (and optionally a synthesized answer).</w:t>
      </w:r>
    </w:p>
    <w:p>
      <w:pPr>
        <w:pStyle w:val="BodyText"/>
      </w:pPr>
      <w:r>
        <w:rPr>
          <w:b/>
          <w:bCs/>
        </w:rPr>
        <w:t xml:space="preserve">Request Structure:</w:t>
      </w:r>
      <w:r>
        <w:t xml:space="preserve"> </w:t>
      </w:r>
      <w:r>
        <w:t xml:space="preserve">JSON with at least a query string. Example:</w:t>
      </w:r>
    </w:p>
    <w:p>
      <w:pPr>
        <w:pStyle w:val="SourceCode"/>
      </w:pPr>
      <w:r>
        <w:rPr>
          <w:rStyle w:val="VerbatimChar"/>
        </w:rPr>
        <w:t xml:space="preserve">{ </w:t>
      </w:r>
      <w:r>
        <w:br/>
      </w:r>
      <w:r>
        <w:rPr>
          <w:rStyle w:val="VerbatimChar"/>
        </w:rPr>
        <w:t xml:space="preserve">  "query": "Where did I read about vector search in browsers?", </w:t>
      </w:r>
      <w:r>
        <w:br/>
      </w:r>
      <w:r>
        <w:rPr>
          <w:rStyle w:val="VerbatimChar"/>
        </w:rPr>
        <w:t xml:space="preserve">  "filters": { "domain": "medium.com", "since": "2025-01-01" }</w:t>
      </w:r>
      <w:r>
        <w:br/>
      </w:r>
      <w:r>
        <w:rPr>
          <w:rStyle w:val="VerbatimChar"/>
        </w:rPr>
        <w:t xml:space="preserve">}</w:t>
      </w:r>
    </w:p>
    <w:p>
      <w:pPr>
        <w:pStyle w:val="FirstParagraph"/>
      </w:pPr>
      <w:r>
        <w:t xml:space="preserve">The</w:t>
      </w:r>
      <w:r>
        <w:t xml:space="preserve"> </w:t>
      </w:r>
      <w:r>
        <w:rPr>
          <w:rStyle w:val="VerbatimChar"/>
        </w:rPr>
        <w:t xml:space="preserve">filters</w:t>
      </w:r>
      <w:r>
        <w:t xml:space="preserve"> </w:t>
      </w:r>
      <w:r>
        <w:t xml:space="preserve">field is optional; it can specify domain, date ranges, or tags to narrow the search. In v1, parsing filters from natural language is non-trivial, so the extension UI might supply them via UI controls or omit it altogether. The backend will support a basic filter on metadata if provided (e.g. filter to only entries where</w:t>
      </w:r>
      <w:r>
        <w:t xml:space="preserve"> </w:t>
      </w:r>
      <w:r>
        <w:rPr>
          <w:rStyle w:val="VerbatimChar"/>
        </w:rPr>
        <w:t xml:space="preserve">url</w:t>
      </w:r>
      <w:r>
        <w:t xml:space="preserve"> </w:t>
      </w:r>
      <w:r>
        <w:t xml:space="preserve">contains the domain or</w:t>
      </w:r>
      <w:r>
        <w:t xml:space="preserve"> </w:t>
      </w:r>
      <w:r>
        <w:rPr>
          <w:rStyle w:val="VerbatimChar"/>
        </w:rPr>
        <w:t xml:space="preserve">timestamp</w:t>
      </w:r>
      <w:r>
        <w:t xml:space="preserve"> </w:t>
      </w:r>
      <w:r>
        <w:t xml:space="preserve">is above a value).</w:t>
      </w:r>
    </w:p>
    <w:p>
      <w:pPr>
        <w:pStyle w:val="BodyText"/>
      </w:pPr>
      <w:r>
        <w:rPr>
          <w:b/>
          <w:bCs/>
        </w:rPr>
        <w:t xml:space="preserve">Processing Steps:</w:t>
      </w:r>
      <w:r>
        <w:t xml:space="preserve"> </w:t>
      </w:r>
      <w:r>
        <w:t xml:space="preserve">1.</w:t>
      </w:r>
      <w:r>
        <w:t xml:space="preserve"> </w:t>
      </w:r>
      <w:r>
        <w:rPr>
          <w:b/>
          <w:bCs/>
        </w:rPr>
        <w:t xml:space="preserve">Query Embedding:</w:t>
      </w:r>
      <w:r>
        <w:t xml:space="preserve"> </w:t>
      </w:r>
      <w:r>
        <w:t xml:space="preserve">The server uses the same embedding model to encode the query text into a vector. This ensures it’s in the same semantic space as the stored content. If we used a specialized text embedding model for storage, use it here as well. (If in the future we had separate text/image spaces, we’d decide which to query; for now, text query to text embeddings).</w:t>
      </w:r>
      <w:r>
        <w:t xml:space="preserve"> </w:t>
      </w:r>
      <w:r>
        <w:t xml:space="preserve">2.</w:t>
      </w:r>
      <w:r>
        <w:t xml:space="preserve"> </w:t>
      </w:r>
      <w:r>
        <w:rPr>
          <w:b/>
          <w:bCs/>
        </w:rPr>
        <w:t xml:space="preserve">Vector Search:</w:t>
      </w:r>
      <w:r>
        <w:t xml:space="preserve"> </w:t>
      </w:r>
      <w:r>
        <w:t xml:space="preserve">Perform a similarity search in the vector index for the top</w:t>
      </w:r>
      <w:r>
        <w:t xml:space="preserve"> </w:t>
      </w:r>
      <w:r>
        <w:rPr>
          <w:i/>
          <w:iCs/>
        </w:rPr>
        <w:t xml:space="preserve">K</w:t>
      </w:r>
      <w:r>
        <w:t xml:space="preserve"> </w:t>
      </w:r>
      <w:r>
        <w:t xml:space="preserve">nearest neighbors to the query vector (e.g. K=5). Use cosine similarity as the metric (or inner product, depending on how the index is configured). The vector database or index will return the IDs (and possibly stored metadata) of the top matches, sorted by similarity.</w:t>
      </w:r>
      <w:r>
        <w:t xml:space="preserve"> </w:t>
      </w:r>
      <w:r>
        <w:t xml:space="preserve">- Apply any filters: e.g. if a filter by domain is specified, we either search within a subset of vectors associated with that domain (if the index supports metadata filtering natively), or retrieve top candidates then post-filter the results by metadata (and possibly fetch more if the top ones got filtered out).</w:t>
      </w:r>
      <w:r>
        <w:t xml:space="preserve"> </w:t>
      </w:r>
      <w:r>
        <w:t xml:space="preserve">- If no results are found (index is empty, or query is very off), return an empty result list or an error message indicating “No relevant memory found.”</w:t>
      </w:r>
      <w:r>
        <w:t xml:space="preserve"> </w:t>
      </w:r>
      <w:r>
        <w:t xml:space="preserve">3.</w:t>
      </w:r>
      <w:r>
        <w:t xml:space="preserve"> </w:t>
      </w:r>
      <w:r>
        <w:rPr>
          <w:b/>
          <w:bCs/>
        </w:rPr>
        <w:t xml:space="preserve">Result Compilation:</w:t>
      </w:r>
      <w:r>
        <w:t xml:space="preserve"> </w:t>
      </w:r>
      <w:r>
        <w:t xml:space="preserve">For each result, gather the information to return:</w:t>
      </w:r>
      <w:r>
        <w:t xml:space="preserve"> </w:t>
      </w:r>
      <w:r>
        <w:t xml:space="preserve">- The stored snippet text (if we stored the full snippet in metadata, we can return it; if not, we might need to load the chunk text from somewhere – but better to store at least the chunk or a portion of it for display).</w:t>
      </w:r>
      <w:r>
        <w:t xml:space="preserve"> </w:t>
      </w:r>
      <w:r>
        <w:t xml:space="preserve">- The metadata: source title, URL, timestamp, any tags. This context allows the extension to show something like: “Result:</w:t>
      </w:r>
      <w:r>
        <w:t xml:space="preserve"> </w:t>
      </w:r>
      <w:r>
        <w:rPr>
          <w:i/>
          <w:iCs/>
        </w:rPr>
        <w:t xml:space="preserve">Turn Your Browser into a Smart Semantic Search Engine</w:t>
      </w:r>
      <w:r>
        <w:t xml:space="preserve"> </w:t>
      </w:r>
      <w:r>
        <w:t xml:space="preserve">– Medium.com (Apr 27, 2025) –</w:t>
      </w:r>
      <w:r>
        <w:t xml:space="preserve"> </w:t>
      </w:r>
      <w:r>
        <w:rPr>
          <w:i/>
          <w:iCs/>
        </w:rPr>
        <w:t xml:space="preserve">[snippet]</w:t>
      </w:r>
      <w:r>
        <w:t xml:space="preserve">”</w:t>
      </w:r>
      <w:hyperlink r:id="rId21">
        <w:r>
          <w:rPr>
            <w:rStyle w:val="Hyperlink"/>
          </w:rPr>
          <w:t xml:space="preserve">[1]</w:t>
        </w:r>
      </w:hyperlink>
      <w:hyperlink r:id="rId43">
        <w:r>
          <w:rPr>
            <w:rStyle w:val="Hyperlink"/>
          </w:rPr>
          <w:t xml:space="preserve">[19]</w:t>
        </w:r>
      </w:hyperlink>
      <w:r>
        <w:t xml:space="preserve">.</w:t>
      </w:r>
      <w:r>
        <w:t xml:space="preserve"> </w:t>
      </w:r>
      <w:r>
        <w:t xml:space="preserve">- Possibly the similarity score, if we want to use it or display it (not necessary for user, maybe for debug).</w:t>
      </w:r>
      <w:r>
        <w:t xml:space="preserve"> </w:t>
      </w:r>
      <w:r>
        <w:t xml:space="preserve">- If an image was associated and relevant (e.g. query about an image), include a thumbnail or reference (the extension could then display the image alongside the text snippet).</w:t>
      </w:r>
      <w:r>
        <w:t xml:space="preserve"> </w:t>
      </w:r>
      <w:r>
        <w:t xml:space="preserve">4.</w:t>
      </w:r>
      <w:r>
        <w:t xml:space="preserve"> </w:t>
      </w:r>
      <w:r>
        <w:rPr>
          <w:b/>
          <w:bCs/>
        </w:rPr>
        <w:t xml:space="preserve">(Optional) Answer Generation:</w:t>
      </w:r>
      <w:r>
        <w:t xml:space="preserve"> </w:t>
      </w:r>
      <w:r>
        <w:t xml:space="preserve">If the system is operating in full assistant mode, the backend can generate an answer from the results:</w:t>
      </w:r>
      <w:r>
        <w:t xml:space="preserve"> </w:t>
      </w:r>
      <w:r>
        <w:t xml:space="preserve">- Formulate a prompt for the LLM that includes the user’s question and the retrieved snippets. For example:</w:t>
      </w:r>
    </w:p>
    <w:p>
      <w:pPr>
        <w:pStyle w:val="SourceCode"/>
      </w:pPr>
      <w:r>
        <w:rPr>
          <w:rStyle w:val="VerbatimChar"/>
        </w:rPr>
        <w:t xml:space="preserve">System: "You are a browser assistant with access to the user’s saved pages."</w:t>
      </w:r>
      <w:r>
        <w:br/>
      </w:r>
      <w:r>
        <w:rPr>
          <w:rStyle w:val="VerbatimChar"/>
        </w:rPr>
        <w:t xml:space="preserve">User: "Where did I read about vector search in browsers?"</w:t>
      </w:r>
      <w:r>
        <w:br/>
      </w:r>
      <w:r>
        <w:rPr>
          <w:rStyle w:val="VerbatimChar"/>
        </w:rPr>
        <w:t xml:space="preserve">Assistant: (The assistant has access to the following snippets from the user’s browsing history)</w:t>
      </w:r>
      <w:r>
        <w:br/>
      </w:r>
      <w:r>
        <w:rPr>
          <w:rStyle w:val="VerbatimChar"/>
        </w:rPr>
        <w:t xml:space="preserve">Snippet 1: "…I transformed my Chrome browser into a private, fast semantic search engine…" (Medium – Apr 27 2025)</w:t>
      </w:r>
      <w:r>
        <w:br/>
      </w:r>
      <w:r>
        <w:rPr>
          <w:rStyle w:val="VerbatimChar"/>
        </w:rPr>
        <w:t xml:space="preserve">Snippet 2: "…vector embeddings stored directly in the browser using IndexedDB and Transformers.js…"</w:t>
      </w:r>
      <w:r>
        <w:br/>
      </w:r>
      <w:r>
        <w:rPr>
          <w:rStyle w:val="VerbatimChar"/>
        </w:rPr>
        <w:t xml:space="preserve">(Now answer the user’s question based on these snippets, citing which source if relevant)</w:t>
      </w:r>
    </w:p>
    <w:p>
      <w:pPr>
        <w:pStyle w:val="FirstParagraph"/>
      </w:pPr>
      <w:r>
        <w:t xml:space="preserve">The model (the same one used for summarization if it’s a chat-capable LLM, or a different QA-tuned model) can then generate an answer: e.g.</w:t>
      </w:r>
      <w:r>
        <w:t xml:space="preserve"> </w:t>
      </w:r>
      <w:r>
        <w:rPr>
          <w:i/>
          <w:iCs/>
        </w:rPr>
        <w:t xml:space="preserve">“It looks like you read about it in a Medium article on turning your browser into a semantic search engine</w:t>
      </w:r>
      <w:hyperlink r:id="rId21">
        <w:r>
          <w:rPr>
            <w:rStyle w:val="Hyperlink"/>
            <w:i/>
            <w:iCs/>
          </w:rPr>
          <w:t xml:space="preserve">[1]</w:t>
        </w:r>
      </w:hyperlink>
      <w:r>
        <w:rPr>
          <w:i/>
          <w:iCs/>
        </w:rPr>
        <w:t xml:space="preserve">, which described using Chrome with a local vector index. The article might have been from April 2025 on Medium.”</w:t>
      </w:r>
      <w:r>
        <w:t xml:space="preserve"> </w:t>
      </w:r>
      <w:r>
        <w:t xml:space="preserve">- Including citations: We can instruct the model to refer to the source (like “Medium article”) but we must be cautious with long references. Alternatively, we simply mention the title or domain in the answer text for context.</w:t>
      </w:r>
      <w:r>
        <w:t xml:space="preserve"> </w:t>
      </w:r>
      <w:r>
        <w:t xml:space="preserve">- If implementing this, the backend would need to truncate or select the most relevant snippets (maybe top 2-3) to include in the prompt, to avoid overloading context. The answer generation step should also be bounded by a short response length since this is just a quick recall.</w:t>
      </w:r>
      <w:r>
        <w:t xml:space="preserve"> </w:t>
      </w:r>
      <w:r>
        <w:t xml:space="preserve">- This step is optional. The first implementation might skip it and let the extension just display the raw snippets, which already addresses the core requirement of recall. However, structuring the code to easily add this later is wise.</w:t>
      </w:r>
      <w:r>
        <w:t xml:space="preserve"> </w:t>
      </w:r>
      <w:r>
        <w:t xml:space="preserve">5.</w:t>
      </w:r>
      <w:r>
        <w:t xml:space="preserve"> </w:t>
      </w:r>
      <w:r>
        <w:rPr>
          <w:b/>
          <w:bCs/>
        </w:rPr>
        <w:t xml:space="preserve">Response Structure:</w:t>
      </w:r>
      <w:r>
        <w:t xml:space="preserve"> </w:t>
      </w:r>
      <w:r>
        <w:t xml:space="preserve">The response JSON will include either a list of results or an answer plus sources. For example:</w:t>
      </w:r>
    </w:p>
    <w:p>
      <w:pPr>
        <w:pStyle w:val="SourceCode"/>
      </w:pPr>
      <w:r>
        <w:rPr>
          <w:rStyle w:val="VerbatimChar"/>
        </w:rPr>
        <w:t xml:space="preserve">{</w:t>
      </w:r>
      <w:r>
        <w:br/>
      </w:r>
      <w:r>
        <w:rPr>
          <w:rStyle w:val="VerbatimChar"/>
        </w:rPr>
        <w:t xml:space="preserve">  "results": [</w:t>
      </w:r>
      <w:r>
        <w:br/>
      </w:r>
      <w:r>
        <w:rPr>
          <w:rStyle w:val="VerbatimChar"/>
        </w:rPr>
        <w:t xml:space="preserve">    {</w:t>
      </w:r>
      <w:r>
        <w:br/>
      </w:r>
      <w:r>
        <w:rPr>
          <w:rStyle w:val="VerbatimChar"/>
        </w:rPr>
        <w:t xml:space="preserve">      "id": "mem_abc123",</w:t>
      </w:r>
      <w:r>
        <w:br/>
      </w:r>
      <w:r>
        <w:rPr>
          <w:rStyle w:val="VerbatimChar"/>
        </w:rPr>
        <w:t xml:space="preserve">      "url": "https://medium.com/...",</w:t>
      </w:r>
      <w:r>
        <w:br/>
      </w:r>
      <w:r>
        <w:rPr>
          <w:rStyle w:val="VerbatimChar"/>
        </w:rPr>
        <w:t xml:space="preserve">      "title": "Turn Your Browser into a Smart Semantic Search Engine",</w:t>
      </w:r>
      <w:r>
        <w:br/>
      </w:r>
      <w:r>
        <w:rPr>
          <w:rStyle w:val="VerbatimChar"/>
        </w:rPr>
        <w:t xml:space="preserve">      "timestamp": "2025-04-27T12:00:00Z",</w:t>
      </w:r>
      <w:r>
        <w:br/>
      </w:r>
      <w:r>
        <w:rPr>
          <w:rStyle w:val="VerbatimChar"/>
        </w:rPr>
        <w:t xml:space="preserve">      "snippet": "In this guide, I'll show you how I transformed my Chrome browser into a private, fast semantic search engine...",</w:t>
      </w:r>
      <w:r>
        <w:br/>
      </w:r>
      <w:r>
        <w:rPr>
          <w:rStyle w:val="VerbatimChar"/>
        </w:rPr>
        <w:t xml:space="preserve">      "image": null,</w:t>
      </w:r>
      <w:r>
        <w:br/>
      </w:r>
      <w:r>
        <w:rPr>
          <w:rStyle w:val="VerbatimChar"/>
        </w:rPr>
        <w:t xml:space="preserve">      "metadata": { "domain": "medium.com", "isAd": false }</w:t>
      </w:r>
      <w:r>
        <w:br/>
      </w:r>
      <w:r>
        <w:rPr>
          <w:rStyle w:val="VerbatimChar"/>
        </w:rPr>
        <w:t xml:space="preserve">    },</w:t>
      </w:r>
      <w:r>
        <w:br/>
      </w:r>
      <w:r>
        <w:rPr>
          <w:rStyle w:val="VerbatimChar"/>
        </w:rPr>
        <w:t xml:space="preserve">    { ... result 2 ... }</w:t>
      </w:r>
      <w:r>
        <w:br/>
      </w:r>
      <w:r>
        <w:rPr>
          <w:rStyle w:val="VerbatimChar"/>
        </w:rPr>
        <w:t xml:space="preserve">  ],</w:t>
      </w:r>
      <w:r>
        <w:br/>
      </w:r>
      <w:r>
        <w:rPr>
          <w:rStyle w:val="VerbatimChar"/>
        </w:rPr>
        <w:t xml:space="preserve">  "answer": "It looks like you read about this in a Medium article in April 2025 that explained how to use Chrome, Ollama, and FAISS for semantic search in the browser.",</w:t>
      </w:r>
      <w:r>
        <w:br/>
      </w:r>
      <w:r>
        <w:rPr>
          <w:rStyle w:val="VerbatimChar"/>
        </w:rPr>
        <w:t xml:space="preserve">  "sourceIds": ["mem_abc123","mem_def456"]</w:t>
      </w:r>
      <w:r>
        <w:br/>
      </w:r>
      <w:r>
        <w:rPr>
          <w:rStyle w:val="VerbatimChar"/>
        </w:rPr>
        <w:t xml:space="preserve">}</w:t>
      </w:r>
    </w:p>
    <w:p>
      <w:pPr>
        <w:pStyle w:val="FirstParagraph"/>
      </w:pPr>
      <w:r>
        <w:t xml:space="preserve">If</w:t>
      </w:r>
      <w:r>
        <w:t xml:space="preserve"> </w:t>
      </w:r>
      <w:r>
        <w:rPr>
          <w:rStyle w:val="VerbatimChar"/>
        </w:rPr>
        <w:t xml:space="preserve">answer</w:t>
      </w:r>
      <w:r>
        <w:t xml:space="preserve"> </w:t>
      </w:r>
      <w:r>
        <w:t xml:space="preserve">is present, it’s a synthesized response. If we choose not to implement answer generation yet, the client (extension popup) can either compose a simple answer itself (“Found 2 relevant memories:”) or just show the list.</w:t>
      </w:r>
      <w:r>
        <w:t xml:space="preserve"> </w:t>
      </w:r>
      <w:r>
        <w:t xml:space="preserve">6.</w:t>
      </w:r>
      <w:r>
        <w:t xml:space="preserve"> </w:t>
      </w:r>
      <w:r>
        <w:rPr>
          <w:b/>
          <w:bCs/>
        </w:rPr>
        <w:t xml:space="preserve">Performance:</w:t>
      </w:r>
      <w:r>
        <w:t xml:space="preserve"> </w:t>
      </w:r>
      <w:r>
        <w:t xml:space="preserve">The query operation should be very fast – vector search among ~O(n) items using ANN is typically sub-second. Embedding the query is also quick (embedding one sentence). End-to-end, the user should get results near-instantly (well under 1 second for the search, not counting any LLM answer generation which might add a couple seconds if used).</w:t>
      </w:r>
      <w:r>
        <w:t xml:space="preserve"> </w:t>
      </w:r>
      <w:r>
        <w:t xml:space="preserve">7.</w:t>
      </w:r>
      <w:r>
        <w:t xml:space="preserve"> </w:t>
      </w:r>
      <w:r>
        <w:rPr>
          <w:b/>
          <w:bCs/>
        </w:rPr>
        <w:t xml:space="preserve">Security:</w:t>
      </w:r>
      <w:r>
        <w:t xml:space="preserve"> </w:t>
      </w:r>
      <w:r>
        <w:t xml:space="preserve">The query endpoint, like others, is local and not exposed beyond</w:t>
      </w:r>
      <w:r>
        <w:t xml:space="preserve"> </w:t>
      </w:r>
      <w:r>
        <w:rPr>
          <w:rStyle w:val="VerbatimChar"/>
        </w:rPr>
        <w:t xml:space="preserve">localhost</w:t>
      </w:r>
      <w:r>
        <w:t xml:space="preserve">. Only the extension (or user via tools like curl) can call it. Ensure CORS is limited appropriately (the Express app likely already restricts origins or we use the Chrome extension origin permission).</w:t>
      </w:r>
      <w:r>
        <w:t xml:space="preserve"> </w:t>
      </w:r>
      <w:r>
        <w:t xml:space="preserve">8.</w:t>
      </w:r>
      <w:r>
        <w:t xml:space="preserve"> </w:t>
      </w:r>
      <w:r>
        <w:rPr>
          <w:b/>
          <w:bCs/>
        </w:rPr>
        <w:t xml:space="preserve">Error Handling:</w:t>
      </w:r>
      <w:r>
        <w:t xml:space="preserve"> </w:t>
      </w:r>
      <w:r>
        <w:t xml:space="preserve">On any issue (e.g. embedding model failure), return a meaningful error. If the memory index is uninitialized or empty, return an empty result set or an error like “Memory is empty”. If the query is too short or vague, still attempt but possibly warn if no results.</w:t>
      </w:r>
    </w:p>
    <w:bookmarkEnd w:id="44"/>
    <w:bookmarkStart w:id="45" w:name="data-model-and-schema"/>
    <w:p>
      <w:pPr>
        <w:pStyle w:val="Heading3"/>
      </w:pPr>
      <w:r>
        <w:t xml:space="preserve">5. Data Model and Schema</w:t>
      </w:r>
    </w:p>
    <w:p>
      <w:pPr>
        <w:pStyle w:val="FirstParagraph"/>
      </w:pPr>
      <w:r>
        <w:t xml:space="preserve">The persistent memory system will introduce new data structures both in memory and on disk:</w:t>
      </w:r>
    </w:p>
    <w:p>
      <w:pPr>
        <w:pStyle w:val="Compact"/>
        <w:numPr>
          <w:ilvl w:val="0"/>
          <w:numId w:val="1002"/>
        </w:numPr>
      </w:pPr>
      <w:r>
        <w:rPr>
          <w:b/>
          <w:bCs/>
        </w:rPr>
        <w:t xml:space="preserve">Memory Item (semantic index entry):</w:t>
      </w:r>
      <w:r>
        <w:t xml:space="preserve"> </w:t>
      </w:r>
      <w:r>
        <w:t xml:space="preserve">Represents a piece of saved content. Fields:</w:t>
      </w:r>
    </w:p>
    <w:p>
      <w:pPr>
        <w:pStyle w:val="Compact"/>
        <w:numPr>
          <w:ilvl w:val="0"/>
          <w:numId w:val="1002"/>
        </w:numPr>
      </w:pPr>
      <w:r>
        <w:rPr>
          <w:rStyle w:val="VerbatimChar"/>
        </w:rPr>
        <w:t xml:space="preserve">id</w:t>
      </w:r>
      <w:r>
        <w:t xml:space="preserve">: Unique identifier (string or number). Could be a UUID, or</w:t>
      </w:r>
      <w:r>
        <w:t xml:space="preserve"> </w:t>
      </w:r>
      <w:r>
        <w:rPr>
          <w:rStyle w:val="VerbatimChar"/>
        </w:rPr>
        <w:t xml:space="preserve">pageId_chunkIndex</w:t>
      </w:r>
      <w:r>
        <w:t xml:space="preserve"> </w:t>
      </w:r>
      <w:r>
        <w:t xml:space="preserve">format for chunked content, or an auto-increment from the DB. This is returned on queries and used internally to link vector to metadata.</w:t>
      </w:r>
    </w:p>
    <w:p>
      <w:pPr>
        <w:pStyle w:val="Compact"/>
        <w:numPr>
          <w:ilvl w:val="0"/>
          <w:numId w:val="1002"/>
        </w:numPr>
      </w:pPr>
      <w:r>
        <w:rPr>
          <w:rStyle w:val="VerbatimChar"/>
        </w:rPr>
        <w:t xml:space="preserve">vector</w:t>
      </w:r>
      <w:r>
        <w:t xml:space="preserve">: The embedding vector (float32 array). Not exposed directly to extension, but stored in the index.</w:t>
      </w:r>
    </w:p>
    <w:p>
      <w:pPr>
        <w:pStyle w:val="Compact"/>
        <w:numPr>
          <w:ilvl w:val="0"/>
          <w:numId w:val="1002"/>
        </w:numPr>
      </w:pPr>
      <w:r>
        <w:rPr>
          <w:rStyle w:val="VerbatimChar"/>
        </w:rPr>
        <w:t xml:space="preserve">text</w:t>
      </w:r>
      <w:r>
        <w:t xml:space="preserve">: The content snippet text. For full articles, this is the chunk of text corresponding to this entry. Storing the text allows showing it to the user and also could be used to re-embed if needed (e.g. if index needs rebuilding).</w:t>
      </w:r>
    </w:p>
    <w:p>
      <w:pPr>
        <w:pStyle w:val="Compact"/>
        <w:numPr>
          <w:ilvl w:val="0"/>
          <w:numId w:val="1002"/>
        </w:numPr>
      </w:pPr>
      <w:r>
        <w:rPr>
          <w:rStyle w:val="VerbatimChar"/>
        </w:rPr>
        <w:t xml:space="preserve">url</w:t>
      </w:r>
      <w:r>
        <w:t xml:space="preserve">: Source page URL.</w:t>
      </w:r>
    </w:p>
    <w:p>
      <w:pPr>
        <w:pStyle w:val="Compact"/>
        <w:numPr>
          <w:ilvl w:val="0"/>
          <w:numId w:val="1002"/>
        </w:numPr>
      </w:pPr>
      <w:r>
        <w:rPr>
          <w:rStyle w:val="VerbatimChar"/>
        </w:rPr>
        <w:t xml:space="preserve">title</w:t>
      </w:r>
      <w:r>
        <w:t xml:space="preserve">: Source page title or a short description of the source.</w:t>
      </w:r>
    </w:p>
    <w:p>
      <w:pPr>
        <w:pStyle w:val="Compact"/>
        <w:numPr>
          <w:ilvl w:val="0"/>
          <w:numId w:val="1002"/>
        </w:numPr>
      </w:pPr>
      <w:r>
        <w:rPr>
          <w:rStyle w:val="VerbatimChar"/>
        </w:rPr>
        <w:t xml:space="preserve">timestamp</w:t>
      </w:r>
      <w:r>
        <w:t xml:space="preserve">: When it was captured (e.g. ISO string or epoch).</w:t>
      </w:r>
    </w:p>
    <w:p>
      <w:pPr>
        <w:pStyle w:val="Compact"/>
        <w:numPr>
          <w:ilvl w:val="0"/>
          <w:numId w:val="1002"/>
        </w:numPr>
      </w:pPr>
      <w:r>
        <w:rPr>
          <w:rStyle w:val="VerbatimChar"/>
        </w:rPr>
        <w:t xml:space="preserve">image</w:t>
      </w:r>
      <w:r>
        <w:t xml:space="preserve">: If an image was captured: could store a thumbnail or reference. Perhaps store a filename (like</w:t>
      </w:r>
      <w:r>
        <w:t xml:space="preserve"> </w:t>
      </w:r>
      <w:r>
        <w:rPr>
          <w:rStyle w:val="VerbatimChar"/>
        </w:rPr>
        <w:t xml:space="preserve">${id}.png</w:t>
      </w:r>
      <w:r>
        <w:t xml:space="preserve">) if we saved the image to disk, or a data URL (but that can be very large to keep in JSON). We might keep this out-of-line in a separate folder for efficiency.</w:t>
      </w:r>
    </w:p>
    <w:p>
      <w:pPr>
        <w:pStyle w:val="Compact"/>
        <w:numPr>
          <w:ilvl w:val="0"/>
          <w:numId w:val="1002"/>
        </w:numPr>
      </w:pPr>
      <w:r>
        <w:rPr>
          <w:rStyle w:val="VerbatimChar"/>
        </w:rPr>
        <w:t xml:space="preserve">meta</w:t>
      </w:r>
      <w:r>
        <w:t xml:space="preserve">: Additional metadata:</w:t>
      </w:r>
    </w:p>
    <w:p>
      <w:pPr>
        <w:pStyle w:val="Compact"/>
        <w:numPr>
          <w:ilvl w:val="1"/>
          <w:numId w:val="1003"/>
        </w:numPr>
      </w:pPr>
      <w:r>
        <w:rPr>
          <w:rStyle w:val="VerbatimChar"/>
        </w:rPr>
        <w:t xml:space="preserve">domain</w:t>
      </w:r>
      <w:r>
        <w:t xml:space="preserve">: the domain of the URL (for quick filter).</w:t>
      </w:r>
    </w:p>
    <w:p>
      <w:pPr>
        <w:pStyle w:val="Compact"/>
        <w:numPr>
          <w:ilvl w:val="1"/>
          <w:numId w:val="1003"/>
        </w:numPr>
      </w:pPr>
      <w:r>
        <w:rPr>
          <w:rStyle w:val="VerbatimChar"/>
        </w:rPr>
        <w:t xml:space="preserve">isAd</w:t>
      </w:r>
      <w:r>
        <w:t xml:space="preserve">: boolean flag if content was classified as advertisement (from analysis).</w:t>
      </w:r>
    </w:p>
    <w:p>
      <w:pPr>
        <w:pStyle w:val="Compact"/>
        <w:numPr>
          <w:ilvl w:val="1"/>
          <w:numId w:val="1003"/>
        </w:numPr>
      </w:pPr>
      <w:r>
        <w:rPr>
          <w:rStyle w:val="VerbatimChar"/>
        </w:rPr>
        <w:t xml:space="preserve">imageTag</w:t>
      </w:r>
      <w:r>
        <w:t xml:space="preserve">: short text label for the image (if any).</w:t>
      </w:r>
    </w:p>
    <w:p>
      <w:pPr>
        <w:pStyle w:val="Compact"/>
        <w:numPr>
          <w:ilvl w:val="1"/>
          <w:numId w:val="1003"/>
        </w:numPr>
      </w:pPr>
      <w:r>
        <w:rPr>
          <w:rStyle w:val="VerbatimChar"/>
        </w:rPr>
        <w:t xml:space="preserve">tags</w:t>
      </w:r>
      <w:r>
        <w:t xml:space="preserve">: array of user-defined or auto tags (empty by default, but we could in future allow user to tag memories).</w:t>
      </w:r>
    </w:p>
    <w:p>
      <w:pPr>
        <w:pStyle w:val="Compact"/>
        <w:numPr>
          <w:ilvl w:val="1"/>
          <w:numId w:val="1003"/>
        </w:numPr>
      </w:pPr>
      <w:r>
        <w:t xml:space="preserve">Possibly</w:t>
      </w:r>
      <w:r>
        <w:t xml:space="preserve"> </w:t>
      </w:r>
      <w:r>
        <w:rPr>
          <w:rStyle w:val="VerbatimChar"/>
        </w:rPr>
        <w:t xml:space="preserve">chunkIndex</w:t>
      </w:r>
      <w:r>
        <w:t xml:space="preserve"> </w:t>
      </w:r>
      <w:r>
        <w:t xml:space="preserve">and</w:t>
      </w:r>
      <w:r>
        <w:t xml:space="preserve"> </w:t>
      </w:r>
      <w:r>
        <w:rPr>
          <w:rStyle w:val="VerbatimChar"/>
        </w:rPr>
        <w:t xml:space="preserve">totalChunks</w:t>
      </w:r>
      <w:r>
        <w:t xml:space="preserve"> </w:t>
      </w:r>
      <w:r>
        <w:t xml:space="preserve">if content was split, or</w:t>
      </w:r>
      <w:r>
        <w:t xml:space="preserve"> </w:t>
      </w:r>
      <w:r>
        <w:rPr>
          <w:rStyle w:val="VerbatimChar"/>
        </w:rPr>
        <w:t xml:space="preserve">context</w:t>
      </w:r>
      <w:r>
        <w:t xml:space="preserve"> </w:t>
      </w:r>
      <w:r>
        <w:t xml:space="preserve">that indicates if this is part of a larger page.</w:t>
      </w:r>
    </w:p>
    <w:p>
      <w:pPr>
        <w:pStyle w:val="Compact"/>
        <w:numPr>
          <w:ilvl w:val="1"/>
          <w:numId w:val="1003"/>
        </w:numPr>
      </w:pPr>
      <w:r>
        <w:t xml:space="preserve">We may include a</w:t>
      </w:r>
      <w:r>
        <w:t xml:space="preserve"> </w:t>
      </w:r>
      <w:r>
        <w:rPr>
          <w:rStyle w:val="VerbatimChar"/>
        </w:rPr>
        <w:t xml:space="preserve">version</w:t>
      </w:r>
      <w:r>
        <w:t xml:space="preserve"> </w:t>
      </w:r>
      <w:r>
        <w:t xml:space="preserve">tag here indicating which embedding model was used for this item (e.g. model name or an integer). This can help in future if we support multiple models or upgrade them.</w:t>
      </w:r>
    </w:p>
    <w:p>
      <w:pPr>
        <w:pStyle w:val="Compact"/>
        <w:numPr>
          <w:ilvl w:val="0"/>
          <w:numId w:val="1002"/>
        </w:numPr>
      </w:pPr>
      <w:r>
        <w:rPr>
          <w:b/>
          <w:bCs/>
        </w:rPr>
        <w:t xml:space="preserve">Vector Index File/DB:</w:t>
      </w:r>
      <w:r>
        <w:t xml:space="preserve"> </w:t>
      </w:r>
      <w:r>
        <w:t xml:space="preserve">The actual structure storing vectors for similarity queries. If using Vectra or similar, it will have its own file structure. If custom, it could be:</w:t>
      </w:r>
    </w:p>
    <w:p>
      <w:pPr>
        <w:pStyle w:val="Compact"/>
        <w:numPr>
          <w:ilvl w:val="0"/>
          <w:numId w:val="1002"/>
        </w:numPr>
      </w:pPr>
      <w:r>
        <w:t xml:space="preserve">A binary file of all vectors (e.g. each vector (float[768]) appended in order).</w:t>
      </w:r>
    </w:p>
    <w:p>
      <w:pPr>
        <w:pStyle w:val="Compact"/>
        <w:numPr>
          <w:ilvl w:val="0"/>
          <w:numId w:val="1002"/>
        </w:numPr>
      </w:pPr>
      <w:r>
        <w:t xml:space="preserve">An auxiliary file or DB table mapping</w:t>
      </w:r>
      <w:r>
        <w:t xml:space="preserve"> </w:t>
      </w:r>
      <w:r>
        <w:rPr>
          <w:rStyle w:val="VerbatimChar"/>
        </w:rPr>
        <w:t xml:space="preserve">id</w:t>
      </w:r>
      <w:r>
        <w:t xml:space="preserve"> </w:t>
      </w:r>
      <w:r>
        <w:t xml:space="preserve">to index in that vector file.</w:t>
      </w:r>
    </w:p>
    <w:p>
      <w:pPr>
        <w:pStyle w:val="Compact"/>
        <w:numPr>
          <w:ilvl w:val="0"/>
          <w:numId w:val="1002"/>
        </w:numPr>
      </w:pPr>
      <w:r>
        <w:t xml:space="preserve">Or simply in memory only, and on save we write out a JSON of all vectors and metadata together (simplest but not efficient for large scale).</w:t>
      </w:r>
    </w:p>
    <w:p>
      <w:pPr>
        <w:pStyle w:val="Compact"/>
        <w:numPr>
          <w:ilvl w:val="0"/>
          <w:numId w:val="1002"/>
        </w:numPr>
      </w:pPr>
      <w:r>
        <w:t xml:space="preserve">We should decide on one method. Given the complexity, using a library (Vectra) is preferred to handle indexing and persistence. Vectra can create an index directory with metadata and vectors, allowing upserts and queries by ID</w:t>
      </w:r>
      <w:hyperlink r:id="rId40">
        <w:r>
          <w:rPr>
            <w:rStyle w:val="Hyperlink"/>
          </w:rPr>
          <w:t xml:space="preserve">[17]</w:t>
        </w:r>
      </w:hyperlink>
      <w:r>
        <w:t xml:space="preserve">.</w:t>
      </w:r>
    </w:p>
    <w:p>
      <w:pPr>
        <w:pStyle w:val="Compact"/>
        <w:numPr>
          <w:ilvl w:val="0"/>
          <w:numId w:val="1002"/>
        </w:numPr>
      </w:pPr>
      <w:r>
        <w:rPr>
          <w:b/>
          <w:bCs/>
        </w:rPr>
        <w:t xml:space="preserve">Memory Metadata Store:</w:t>
      </w:r>
      <w:r>
        <w:t xml:space="preserve"> </w:t>
      </w:r>
      <w:r>
        <w:t xml:space="preserve">If the vector DB doesn’t inherently store all needed metadata, we will maintain a store:</w:t>
      </w:r>
    </w:p>
    <w:p>
      <w:pPr>
        <w:pStyle w:val="Compact"/>
        <w:numPr>
          <w:ilvl w:val="0"/>
          <w:numId w:val="1002"/>
        </w:numPr>
      </w:pPr>
      <w:r>
        <w:t xml:space="preserve">A JSON file (e.g.</w:t>
      </w:r>
      <w:r>
        <w:t xml:space="preserve"> </w:t>
      </w:r>
      <w:r>
        <w:rPr>
          <w:rStyle w:val="VerbatimChar"/>
        </w:rPr>
        <w:t xml:space="preserve">memory_metadata.json</w:t>
      </w:r>
      <w:r>
        <w:t xml:space="preserve">) containing an array or object keyed by ID of</w:t>
      </w:r>
      <w:r>
        <w:t xml:space="preserve"> </w:t>
      </w:r>
      <w:r>
        <w:rPr>
          <w:rStyle w:val="VerbatimChar"/>
        </w:rPr>
        <w:t xml:space="preserve">Memory Item</w:t>
      </w:r>
      <w:r>
        <w:t xml:space="preserve"> </w:t>
      </w:r>
      <w:r>
        <w:t xml:space="preserve">(minus the vector).</w:t>
      </w:r>
    </w:p>
    <w:p>
      <w:pPr>
        <w:pStyle w:val="Compact"/>
        <w:numPr>
          <w:ilvl w:val="0"/>
          <w:numId w:val="1002"/>
        </w:numPr>
      </w:pPr>
      <w:r>
        <w:t xml:space="preserve">Or a SQLite database (with a table</w:t>
      </w:r>
      <w:r>
        <w:t xml:space="preserve"> </w:t>
      </w:r>
      <w:r>
        <w:rPr>
          <w:rStyle w:val="VerbatimChar"/>
        </w:rPr>
        <w:t xml:space="preserve">memory_items(id PRIMARY KEY, url, title, text, timestamp, domain, isAd, imageTag, tags, vector BLOB)</w:t>
      </w:r>
      <w:r>
        <w:t xml:space="preserve">). SQLite 3.41+ even has an extension for vector search, but that might be overkill; we could use it simply to store and retrieve by id.</w:t>
      </w:r>
    </w:p>
    <w:p>
      <w:pPr>
        <w:pStyle w:val="Compact"/>
        <w:numPr>
          <w:ilvl w:val="0"/>
          <w:numId w:val="1002"/>
        </w:numPr>
      </w:pPr>
      <w:r>
        <w:t xml:space="preserve">Using a DB can simplify querying by metadata (SQL WHERE queries for domain, date, etc., and then separate vector search; but combining them requires two steps).</w:t>
      </w:r>
    </w:p>
    <w:p>
      <w:pPr>
        <w:pStyle w:val="Compact"/>
        <w:numPr>
          <w:ilvl w:val="0"/>
          <w:numId w:val="1002"/>
        </w:numPr>
      </w:pPr>
      <w:r>
        <w:t xml:space="preserve">For simplicity,</w:t>
      </w:r>
      <w:r>
        <w:t xml:space="preserve"> </w:t>
      </w:r>
      <w:r>
        <w:rPr>
          <w:b/>
          <w:bCs/>
        </w:rPr>
        <w:t xml:space="preserve">JSON + separate vector index</w:t>
      </w:r>
      <w:r>
        <w:t xml:space="preserve"> </w:t>
      </w:r>
      <w:r>
        <w:t xml:space="preserve">approach is okay for now.</w:t>
      </w:r>
    </w:p>
    <w:p>
      <w:pPr>
        <w:pStyle w:val="Compact"/>
        <w:numPr>
          <w:ilvl w:val="0"/>
          <w:numId w:val="1002"/>
        </w:numPr>
      </w:pPr>
      <w:r>
        <w:rPr>
          <w:b/>
          <w:bCs/>
        </w:rPr>
        <w:t xml:space="preserve">Schema Versioning:</w:t>
      </w:r>
      <w:r>
        <w:t xml:space="preserve"> </w:t>
      </w:r>
      <w:r>
        <w:t xml:space="preserve">Define a constant for the memory schema, e.g.</w:t>
      </w:r>
      <w:r>
        <w:t xml:space="preserve"> </w:t>
      </w:r>
      <w:r>
        <w:rPr>
          <w:rStyle w:val="VerbatimChar"/>
        </w:rPr>
        <w:t xml:space="preserve">MEMORY_SCHEMA_VERSION = 1</w:t>
      </w:r>
      <w:r>
        <w:t xml:space="preserve">. This can be placed in both extension (for any data format it might store or expect) and backend. If we change the embedding dimension or add required fields in future, we increment it:</w:t>
      </w:r>
    </w:p>
    <w:p>
      <w:pPr>
        <w:pStyle w:val="Compact"/>
        <w:numPr>
          <w:ilvl w:val="0"/>
          <w:numId w:val="1002"/>
        </w:numPr>
      </w:pPr>
      <w:r>
        <w:t xml:space="preserve">The backend can store the version in a small file or as part of the index data. On startup, it checks if the stored version matches the expected; if not, it can log a warning or trigger a reinitialization (for example, ignoring old data or running a migration if feasible).</w:t>
      </w:r>
    </w:p>
    <w:p>
      <w:pPr>
        <w:pStyle w:val="Compact"/>
        <w:numPr>
          <w:ilvl w:val="0"/>
          <w:numId w:val="1002"/>
        </w:numPr>
      </w:pPr>
      <w:r>
        <w:t xml:space="preserve">The extension might send its expected version with requests. If backend sees mismatch, it could reject or handle accordingly.</w:t>
      </w:r>
    </w:p>
    <w:p>
      <w:pPr>
        <w:pStyle w:val="Compact"/>
        <w:numPr>
          <w:ilvl w:val="0"/>
          <w:numId w:val="1002"/>
        </w:numPr>
      </w:pPr>
      <w:r>
        <w:t xml:space="preserve">A migration strategy: often simpler is to rebuild from scratch (since we can’t easily re-embed everything without the original content and potentially a different model). So on version bump, we might just wipe the old memory (after maybe backing up) and start fresh, unless we want to attempt an automated re-embedding if the old content text is saved. Since we plan to save</w:t>
      </w:r>
      <w:r>
        <w:t xml:space="preserve"> </w:t>
      </w:r>
      <w:r>
        <w:rPr>
          <w:rStyle w:val="VerbatimChar"/>
        </w:rPr>
        <w:t xml:space="preserve">text</w:t>
      </w:r>
      <w:r>
        <w:t xml:space="preserve"> </w:t>
      </w:r>
      <w:r>
        <w:t xml:space="preserve">with each item, theoretically an automated migration could re-embed all saved texts with the new model. This could be offered as a one-time upgrade path (triggered either on first run of new version, or manually via a command).</w:t>
      </w:r>
    </w:p>
    <w:p>
      <w:pPr>
        <w:pStyle w:val="Compact"/>
        <w:numPr>
          <w:ilvl w:val="0"/>
          <w:numId w:val="1002"/>
        </w:numPr>
      </w:pPr>
      <w:r>
        <w:rPr>
          <w:b/>
          <w:bCs/>
        </w:rPr>
        <w:t xml:space="preserve">Batching and Size Considerations:</w:t>
      </w:r>
      <w:r>
        <w:t xml:space="preserve"> </w:t>
      </w:r>
      <w:r>
        <w:t xml:space="preserve">The data model should allow multiple items to be processed in one go (like an array of items in an index request). This doesn’t change the schema per item, just the wrapper. The system should also be mindful of memory size: if the index grows large, consider options like compressing older embeddings (e.g. using 8-bit quantization to halve memory). Since this is an implementation spec for initial functionality, simply note these considerations; actual limits (like capping at X items) are not enforced in v1, but testing should include reasonably large data.</w:t>
      </w:r>
    </w:p>
    <w:bookmarkEnd w:id="45"/>
    <w:bookmarkStart w:id="47" w:name="integration-with-existing-systems"/>
    <w:p>
      <w:pPr>
        <w:pStyle w:val="Heading3"/>
      </w:pPr>
      <w:r>
        <w:t xml:space="preserve">6. Integration with Existing Systems</w:t>
      </w:r>
    </w:p>
    <w:p>
      <w:pPr>
        <w:pStyle w:val="Compact"/>
        <w:numPr>
          <w:ilvl w:val="0"/>
          <w:numId w:val="1004"/>
        </w:numPr>
      </w:pPr>
      <w:r>
        <w:rPr>
          <w:b/>
          <w:bCs/>
        </w:rPr>
        <w:t xml:space="preserve">Manifest and Permissions:</w:t>
      </w:r>
      <w:r>
        <w:t xml:space="preserve"> </w:t>
      </w:r>
      <w:r>
        <w:t xml:space="preserve">The Chrome extension manifest may need updates to include any new resources or permissions:</w:t>
      </w:r>
    </w:p>
    <w:p>
      <w:pPr>
        <w:pStyle w:val="Compact"/>
        <w:numPr>
          <w:ilvl w:val="0"/>
          <w:numId w:val="1004"/>
        </w:numPr>
      </w:pPr>
      <w:r>
        <w:t xml:space="preserve">Ensure</w:t>
      </w:r>
      <w:r>
        <w:t xml:space="preserve"> </w:t>
      </w:r>
      <w:r>
        <w:rPr>
          <w:rStyle w:val="VerbatimChar"/>
        </w:rPr>
        <w:t xml:space="preserve">localhost</w:t>
      </w:r>
      <w:r>
        <w:t xml:space="preserve"> </w:t>
      </w:r>
      <w:r>
        <w:t xml:space="preserve">API endpoints for memory (</w:t>
      </w:r>
      <w:r>
        <w:rPr>
          <w:rStyle w:val="VerbatimChar"/>
        </w:rPr>
        <w:t xml:space="preserve">/api/memory/*</w:t>
      </w:r>
      <w:r>
        <w:t xml:space="preserve"> </w:t>
      </w:r>
      <w:r>
        <w:t xml:space="preserve">or specific paths) are allowed by the extension. The manifest in MV3 likely uses host permissions that cover</w:t>
      </w:r>
      <w:r>
        <w:t xml:space="preserve"> </w:t>
      </w:r>
      <w:r>
        <w:rPr>
          <w:rStyle w:val="VerbatimChar"/>
        </w:rPr>
        <w:t xml:space="preserve">http://127.0.0.1:5000/</w:t>
      </w:r>
      <w:r>
        <w:t xml:space="preserve"> </w:t>
      </w:r>
      <w:r>
        <w:t xml:space="preserve">already</w:t>
      </w:r>
      <w:hyperlink r:id="rId34">
        <w:r>
          <w:rPr>
            <w:rStyle w:val="Hyperlink"/>
          </w:rPr>
          <w:t xml:space="preserve">[11]</w:t>
        </w:r>
      </w:hyperlink>
      <w:r>
        <w:t xml:space="preserve">. Just confirm that the new endpoints are not blocked by CSP or permissions.</w:t>
      </w:r>
    </w:p>
    <w:p>
      <w:pPr>
        <w:pStyle w:val="Compact"/>
        <w:numPr>
          <w:ilvl w:val="0"/>
          <w:numId w:val="1004"/>
        </w:numPr>
      </w:pPr>
      <w:r>
        <w:t xml:space="preserve">If a new popup UI or devtools panel is added for query, include it in</w:t>
      </w:r>
      <w:r>
        <w:t xml:space="preserve"> </w:t>
      </w:r>
      <w:r>
        <w:rPr>
          <w:rStyle w:val="VerbatimChar"/>
        </w:rPr>
        <w:t xml:space="preserve">manifest.json</w:t>
      </w:r>
      <w:r>
        <w:t xml:space="preserve"> </w:t>
      </w:r>
      <w:r>
        <w:t xml:space="preserve">(as an</w:t>
      </w:r>
      <w:r>
        <w:t xml:space="preserve"> </w:t>
      </w:r>
      <w:r>
        <w:rPr>
          <w:rStyle w:val="VerbatimChar"/>
        </w:rPr>
        <w:t xml:space="preserve">action</w:t>
      </w:r>
      <w:r>
        <w:t xml:space="preserve"> </w:t>
      </w:r>
      <w:r>
        <w:t xml:space="preserve">popup or an</w:t>
      </w:r>
      <w:r>
        <w:t xml:space="preserve"> </w:t>
      </w:r>
      <w:r>
        <w:rPr>
          <w:rStyle w:val="VerbatimChar"/>
        </w:rPr>
        <w:t xml:space="preserve">options_page</w:t>
      </w:r>
      <w:r>
        <w:t xml:space="preserve">).</w:t>
      </w:r>
    </w:p>
    <w:p>
      <w:pPr>
        <w:pStyle w:val="Compact"/>
        <w:numPr>
          <w:ilvl w:val="0"/>
          <w:numId w:val="1004"/>
        </w:numPr>
      </w:pPr>
      <w:r>
        <w:rPr>
          <w:b/>
          <w:bCs/>
        </w:rPr>
        <w:t xml:space="preserve">Schema and Types:</w:t>
      </w:r>
      <w:r>
        <w:t xml:space="preserve"> </w:t>
      </w:r>
      <w:r>
        <w:t xml:space="preserve">Update the shared TypeScript types in</w:t>
      </w:r>
      <w:r>
        <w:t xml:space="preserve"> </w:t>
      </w:r>
      <w:r>
        <w:rPr>
          <w:rStyle w:val="VerbatimChar"/>
        </w:rPr>
        <w:t xml:space="preserve">extension/src/types/messages.ts</w:t>
      </w:r>
      <w:r>
        <w:t xml:space="preserve"> </w:t>
      </w:r>
      <w:r>
        <w:t xml:space="preserve">and backend</w:t>
      </w:r>
      <w:r>
        <w:t xml:space="preserve"> </w:t>
      </w:r>
      <w:r>
        <w:rPr>
          <w:rStyle w:val="VerbatimChar"/>
        </w:rPr>
        <w:t xml:space="preserve">schema.ts</w:t>
      </w:r>
      <w:r>
        <w:t xml:space="preserve"> </w:t>
      </w:r>
      <w:r>
        <w:t xml:space="preserve">to define the new message and payload formats (similar to how analyze request/response schemas are defined)</w:t>
      </w:r>
      <w:hyperlink r:id="rId46">
        <w:r>
          <w:rPr>
            <w:rStyle w:val="Hyperlink"/>
          </w:rPr>
          <w:t xml:space="preserve">[20]</w:t>
        </w:r>
      </w:hyperlink>
      <w:r>
        <w:t xml:space="preserve">. Add interfaces for:</w:t>
      </w:r>
    </w:p>
    <w:p>
      <w:pPr>
        <w:pStyle w:val="Compact"/>
        <w:numPr>
          <w:ilvl w:val="0"/>
          <w:numId w:val="1004"/>
        </w:numPr>
      </w:pPr>
      <w:r>
        <w:rPr>
          <w:rStyle w:val="VerbatimChar"/>
        </w:rPr>
        <w:t xml:space="preserve">MemoryIndexRequest</w:t>
      </w:r>
      <w:r>
        <w:t xml:space="preserve"> </w:t>
      </w:r>
      <w:r>
        <w:t xml:space="preserve">(with fields for text, image, metadata… or an array of such).</w:t>
      </w:r>
    </w:p>
    <w:p>
      <w:pPr>
        <w:pStyle w:val="Compact"/>
        <w:numPr>
          <w:ilvl w:val="0"/>
          <w:numId w:val="1004"/>
        </w:numPr>
      </w:pPr>
      <w:r>
        <w:rPr>
          <w:rStyle w:val="VerbatimChar"/>
        </w:rPr>
        <w:t xml:space="preserve">MemoryIndexResponse</w:t>
      </w:r>
      <w:r>
        <w:t xml:space="preserve"> </w:t>
      </w:r>
      <w:r>
        <w:t xml:space="preserve">(fields like indexed count, etc.).</w:t>
      </w:r>
    </w:p>
    <w:p>
      <w:pPr>
        <w:pStyle w:val="Compact"/>
        <w:numPr>
          <w:ilvl w:val="0"/>
          <w:numId w:val="1004"/>
        </w:numPr>
      </w:pPr>
      <w:r>
        <w:rPr>
          <w:rStyle w:val="VerbatimChar"/>
        </w:rPr>
        <w:t xml:space="preserve">MemoryQueryRequest</w:t>
      </w:r>
      <w:r>
        <w:t xml:space="preserve"> </w:t>
      </w:r>
      <w:r>
        <w:t xml:space="preserve">(query string, filters).</w:t>
      </w:r>
    </w:p>
    <w:p>
      <w:pPr>
        <w:pStyle w:val="Compact"/>
        <w:numPr>
          <w:ilvl w:val="0"/>
          <w:numId w:val="1004"/>
        </w:numPr>
      </w:pPr>
      <w:r>
        <w:rPr>
          <w:rStyle w:val="VerbatimChar"/>
        </w:rPr>
        <w:t xml:space="preserve">MemoryQueryResponse</w:t>
      </w:r>
      <w:r>
        <w:t xml:space="preserve"> </w:t>
      </w:r>
      <w:r>
        <w:t xml:space="preserve">(the result list and maybe answer).</w:t>
      </w:r>
    </w:p>
    <w:p>
      <w:pPr>
        <w:pStyle w:val="Compact"/>
        <w:numPr>
          <w:ilvl w:val="0"/>
          <w:numId w:val="1004"/>
        </w:numPr>
      </w:pPr>
      <w:r>
        <w:t xml:space="preserve">Possibly define a</w:t>
      </w:r>
      <w:r>
        <w:t xml:space="preserve"> </w:t>
      </w:r>
      <w:r>
        <w:rPr>
          <w:rStyle w:val="VerbatimChar"/>
        </w:rPr>
        <w:t xml:space="preserve">MemoryItem</w:t>
      </w:r>
      <w:r>
        <w:t xml:space="preserve"> </w:t>
      </w:r>
      <w:r>
        <w:t xml:space="preserve">type reflecting the data model for use in responses or internal.</w:t>
      </w:r>
    </w:p>
    <w:p>
      <w:pPr>
        <w:pStyle w:val="Compact"/>
        <w:numPr>
          <w:ilvl w:val="0"/>
          <w:numId w:val="1004"/>
        </w:numPr>
      </w:pPr>
      <w:r>
        <w:t xml:space="preserve">Keep these in sync and bump</w:t>
      </w:r>
      <w:r>
        <w:t xml:space="preserve"> </w:t>
      </w:r>
      <w:r>
        <w:rPr>
          <w:rStyle w:val="VerbatimChar"/>
        </w:rPr>
        <w:t xml:space="preserve">SCHEMA_VERSION</w:t>
      </w:r>
      <w:r>
        <w:t xml:space="preserve"> </w:t>
      </w:r>
      <w:r>
        <w:t xml:space="preserve">if introducing them affects the request/response contract broadly. The</w:t>
      </w:r>
      <w:r>
        <w:t xml:space="preserve"> </w:t>
      </w:r>
      <w:r>
        <w:rPr>
          <w:rStyle w:val="VerbatimChar"/>
        </w:rPr>
        <w:t xml:space="preserve">SCHEMA_VERSION</w:t>
      </w:r>
      <w:r>
        <w:t xml:space="preserve"> </w:t>
      </w:r>
      <w:r>
        <w:t xml:space="preserve">might only need bump if the existing</w:t>
      </w:r>
      <w:r>
        <w:t xml:space="preserve"> </w:t>
      </w:r>
      <w:r>
        <w:rPr>
          <w:rStyle w:val="VerbatimChar"/>
        </w:rPr>
        <w:t xml:space="preserve">/api/analyze</w:t>
      </w:r>
      <w:r>
        <w:t xml:space="preserve"> </w:t>
      </w:r>
      <w:r>
        <w:t xml:space="preserve">contract was modified, but since we are adding new endpoints, the existing functionality remains. However, if the extension and server need to mutually know that memory APIs are supported (to avoid one side calling something the other doesn’t have), a version bump could be justified. Alternatively, manage it via capability detection or separate version for memory.</w:t>
      </w:r>
    </w:p>
    <w:p>
      <w:pPr>
        <w:pStyle w:val="Compact"/>
        <w:numPr>
          <w:ilvl w:val="0"/>
          <w:numId w:val="1004"/>
        </w:numPr>
      </w:pPr>
      <w:r>
        <w:rPr>
          <w:b/>
          <w:bCs/>
        </w:rPr>
        <w:t xml:space="preserve">Backend Startup:</w:t>
      </w:r>
      <w:r>
        <w:t xml:space="preserve"> </w:t>
      </w:r>
      <w:r>
        <w:t xml:space="preserve">Initialize the vector store on server start:</w:t>
      </w:r>
    </w:p>
    <w:p>
      <w:pPr>
        <w:pStyle w:val="Compact"/>
        <w:numPr>
          <w:ilvl w:val="0"/>
          <w:numId w:val="1004"/>
        </w:numPr>
      </w:pPr>
      <w:r>
        <w:t xml:space="preserve">If an existing index file is present, load it into memory (and verify schema version).</w:t>
      </w:r>
    </w:p>
    <w:p>
      <w:pPr>
        <w:pStyle w:val="Compact"/>
        <w:numPr>
          <w:ilvl w:val="0"/>
          <w:numId w:val="1004"/>
        </w:numPr>
      </w:pPr>
      <w:r>
        <w:t xml:space="preserve">If none, create a new empty index.</w:t>
      </w:r>
    </w:p>
    <w:p>
      <w:pPr>
        <w:pStyle w:val="Compact"/>
        <w:numPr>
          <w:ilvl w:val="0"/>
          <w:numId w:val="1004"/>
        </w:numPr>
      </w:pPr>
      <w:r>
        <w:t xml:space="preserve">Log the number of items loaded. If using a library like Vectra or an in-memory approach, allocate the necessary structures.</w:t>
      </w:r>
    </w:p>
    <w:p>
      <w:pPr>
        <w:pStyle w:val="Compact"/>
        <w:numPr>
          <w:ilvl w:val="0"/>
          <w:numId w:val="1004"/>
        </w:numPr>
      </w:pPr>
      <w:r>
        <w:t xml:space="preserve">Also allocate or load metadata store (read JSON or open DB).</w:t>
      </w:r>
    </w:p>
    <w:p>
      <w:pPr>
        <w:pStyle w:val="Compact"/>
        <w:numPr>
          <w:ilvl w:val="0"/>
          <w:numId w:val="1004"/>
        </w:numPr>
      </w:pPr>
      <w:r>
        <w:t xml:space="preserve">If index loading fails or data is corrupted, log an error and start with a fresh index (perhaps save the old file as backup).</w:t>
      </w:r>
    </w:p>
    <w:p>
      <w:pPr>
        <w:pStyle w:val="Compact"/>
        <w:numPr>
          <w:ilvl w:val="0"/>
          <w:numId w:val="1004"/>
        </w:numPr>
      </w:pPr>
      <w:r>
        <w:t xml:space="preserve">The server should handle concurrent requests gracefully (though likely low volume). Ensure that indexing and querying operations have proper locks or are designed thread-safe in the context of Node’s single-thread event loop (e.g. one indexing at a time if heavy).</w:t>
      </w:r>
    </w:p>
    <w:p>
      <w:pPr>
        <w:pStyle w:val="Compact"/>
        <w:numPr>
          <w:ilvl w:val="0"/>
          <w:numId w:val="1004"/>
        </w:numPr>
      </w:pPr>
      <w:r>
        <w:rPr>
          <w:b/>
          <w:bCs/>
        </w:rPr>
        <w:t xml:space="preserve">Content Script and Overlay:</w:t>
      </w:r>
      <w:r>
        <w:t xml:space="preserve"> </w:t>
      </w:r>
      <w:r>
        <w:t xml:space="preserve">The existing overlay displays summaries on the page. We might not alter it for memory, except perhaps adding an icon indicating stored status. This is a nice-to-have: for example, if an item is indexed into memory, the overlay could show a small 📥 icon or change color. But this would require the background to inform the content script after indexing. That workflow:</w:t>
      </w:r>
    </w:p>
    <w:p>
      <w:pPr>
        <w:pStyle w:val="Compact"/>
        <w:numPr>
          <w:ilvl w:val="0"/>
          <w:numId w:val="1004"/>
        </w:numPr>
      </w:pPr>
      <w:r>
        <w:t xml:space="preserve">Background calls /api/memory/index -&gt; gets response -&gt; sends a message to content script with the result (including which item ID was stored, using the original item identifier to match).</w:t>
      </w:r>
    </w:p>
    <w:p>
      <w:pPr>
        <w:pStyle w:val="Compact"/>
        <w:numPr>
          <w:ilvl w:val="0"/>
          <w:numId w:val="1004"/>
        </w:numPr>
      </w:pPr>
      <w:r>
        <w:t xml:space="preserve">Content script could then mark that item’s overlay.</w:t>
      </w:r>
      <w:r>
        <w:t xml:space="preserve"> </w:t>
      </w:r>
      <w:r>
        <w:t xml:space="preserve">This is an optional UX improvement and can be implemented later. The main integration point for now is that content script triggers the indexing; user doesn’t directly see this in v1.</w:t>
      </w:r>
    </w:p>
    <w:p>
      <w:pPr>
        <w:pStyle w:val="Compact"/>
        <w:numPr>
          <w:ilvl w:val="0"/>
          <w:numId w:val="1004"/>
        </w:numPr>
      </w:pPr>
      <w:r>
        <w:rPr>
          <w:b/>
          <w:bCs/>
        </w:rPr>
        <w:t xml:space="preserve">User Interface for Querying:</w:t>
      </w:r>
      <w:r>
        <w:t xml:space="preserve"> </w:t>
      </w:r>
      <w:r>
        <w:t xml:space="preserve">We plan to add a UI for the user to input queries and see results:</w:t>
      </w:r>
    </w:p>
    <w:p>
      <w:pPr>
        <w:pStyle w:val="Compact"/>
        <w:numPr>
          <w:ilvl w:val="0"/>
          <w:numId w:val="1004"/>
        </w:numPr>
      </w:pPr>
      <w:r>
        <w:rPr>
          <w:b/>
          <w:bCs/>
        </w:rPr>
        <w:t xml:space="preserve">Popup Window:</w:t>
      </w:r>
      <w:r>
        <w:t xml:space="preserve"> </w:t>
      </w:r>
      <w:r>
        <w:t xml:space="preserve">Implement a simple UI in the extension popup (the HTML/JS that appears when clicking the extension icon). It can contain:</w:t>
      </w:r>
    </w:p>
    <w:p>
      <w:pPr>
        <w:pStyle w:val="Compact"/>
        <w:numPr>
          <w:ilvl w:val="1"/>
          <w:numId w:val="1005"/>
        </w:numPr>
      </w:pPr>
      <w:r>
        <w:t xml:space="preserve">An input box for the question.</w:t>
      </w:r>
    </w:p>
    <w:p>
      <w:pPr>
        <w:pStyle w:val="Compact"/>
        <w:numPr>
          <w:ilvl w:val="1"/>
          <w:numId w:val="1005"/>
        </w:numPr>
      </w:pPr>
      <w:r>
        <w:t xml:space="preserve">A “Search Memory” button.</w:t>
      </w:r>
    </w:p>
    <w:p>
      <w:pPr>
        <w:pStyle w:val="Compact"/>
        <w:numPr>
          <w:ilvl w:val="1"/>
          <w:numId w:val="1005"/>
        </w:numPr>
      </w:pPr>
      <w:r>
        <w:t xml:space="preserve">A results area where we will either display answer text or a list of results.</w:t>
      </w:r>
    </w:p>
    <w:p>
      <w:pPr>
        <w:pStyle w:val="Compact"/>
        <w:numPr>
          <w:ilvl w:val="1"/>
          <w:numId w:val="1005"/>
        </w:numPr>
      </w:pPr>
      <w:r>
        <w:t xml:space="preserve">Each result could be a clickable item – if clicked, we can choose to either</w:t>
      </w:r>
      <w:r>
        <w:t xml:space="preserve"> </w:t>
      </w:r>
      <w:r>
        <w:rPr>
          <w:b/>
          <w:bCs/>
        </w:rPr>
        <w:t xml:space="preserve">open the original page at the snippet</w:t>
      </w:r>
      <w:r>
        <w:t xml:space="preserve"> </w:t>
      </w:r>
      <w:r>
        <w:t xml:space="preserve">or</w:t>
      </w:r>
      <w:r>
        <w:t xml:space="preserve"> </w:t>
      </w:r>
      <w:r>
        <w:rPr>
          <w:b/>
          <w:bCs/>
        </w:rPr>
        <w:t xml:space="preserve">show the snippet in the popup</w:t>
      </w:r>
      <w:r>
        <w:t xml:space="preserve">. The Medium example opens the page and highlights the text</w:t>
      </w:r>
      <w:hyperlink r:id="rId25">
        <w:r>
          <w:rPr>
            <w:rStyle w:val="Hyperlink"/>
          </w:rPr>
          <w:t xml:space="preserve">[4]</w:t>
        </w:r>
      </w:hyperlink>
      <w:r>
        <w:t xml:space="preserve">, which is powerful but requires the extension to inject a content script to find and highlight that snippet on the page. We can implement this highlight function leveraging the content script: e.g., when popup is open and user clicks result, send a message to content script of that tab to highlight the snippet (the content script can search for the snippet text).</w:t>
      </w:r>
    </w:p>
    <w:p>
      <w:pPr>
        <w:pStyle w:val="Compact"/>
        <w:numPr>
          <w:ilvl w:val="1"/>
          <w:numId w:val="1005"/>
        </w:numPr>
      </w:pPr>
      <w:r>
        <w:t xml:space="preserve">If we do answer generation, just showing the answer in the popup might suffice, with perhaps a “Sources” dropdown listing the pages used.</w:t>
      </w:r>
    </w:p>
    <w:p>
      <w:pPr>
        <w:pStyle w:val="Compact"/>
        <w:numPr>
          <w:ilvl w:val="0"/>
          <w:numId w:val="1004"/>
        </w:numPr>
      </w:pPr>
      <w:r>
        <w:rPr>
          <w:b/>
          <w:bCs/>
        </w:rPr>
        <w:t xml:space="preserve">Handling results:</w:t>
      </w:r>
      <w:r>
        <w:t xml:space="preserve"> </w:t>
      </w:r>
      <w:r>
        <w:t xml:space="preserve">The background, upon receiving</w:t>
      </w:r>
      <w:r>
        <w:t xml:space="preserve"> </w:t>
      </w:r>
      <w:r>
        <w:rPr>
          <w:rStyle w:val="VerbatimChar"/>
        </w:rPr>
        <w:t xml:space="preserve">MemoryQueryResponse</w:t>
      </w:r>
      <w:r>
        <w:t xml:space="preserve">, will forward it to the popup script. The popup script will render accordingly. We should also handle the case of no results (show "No memories found for that query.").</w:t>
      </w:r>
    </w:p>
    <w:p>
      <w:pPr>
        <w:pStyle w:val="Compact"/>
        <w:numPr>
          <w:ilvl w:val="0"/>
          <w:numId w:val="1004"/>
        </w:numPr>
      </w:pPr>
      <w:r>
        <w:rPr>
          <w:b/>
          <w:bCs/>
        </w:rPr>
        <w:t xml:space="preserve">Styling &amp; UX:</w:t>
      </w:r>
      <w:r>
        <w:t xml:space="preserve"> </w:t>
      </w:r>
      <w:r>
        <w:t xml:space="preserve">Keep it simple and similar to the extension’s style. Possibly reuse some CSS from overlay or use basic styling.</w:t>
      </w:r>
    </w:p>
    <w:p>
      <w:pPr>
        <w:pStyle w:val="Compact"/>
        <w:numPr>
          <w:ilvl w:val="0"/>
          <w:numId w:val="1004"/>
        </w:numPr>
      </w:pPr>
      <w:r>
        <w:t xml:space="preserve">This component should be covered by tests as well (at least unit tests for the logic, if any, and manual testing for the UI).</w:t>
      </w:r>
    </w:p>
    <w:p>
      <w:pPr>
        <w:pStyle w:val="Compact"/>
        <w:numPr>
          <w:ilvl w:val="0"/>
          <w:numId w:val="1004"/>
        </w:numPr>
      </w:pPr>
      <w:r>
        <w:rPr>
          <w:b/>
          <w:bCs/>
        </w:rPr>
        <w:t xml:space="preserve">Telemetry &amp; Logging:</w:t>
      </w:r>
      <w:r>
        <w:t xml:space="preserve"> </w:t>
      </w:r>
      <w:r>
        <w:t xml:space="preserve">If the project has any telemetry or debugging (the README mentions a telemetry HUD and hotkeys</w:t>
      </w:r>
      <w:hyperlink r:id="rId35">
        <w:r>
          <w:rPr>
            <w:rStyle w:val="Hyperlink"/>
          </w:rPr>
          <w:t xml:space="preserve">[12]</w:t>
        </w:r>
      </w:hyperlink>
      <w:r>
        <w:t xml:space="preserve">), consider logging memory events:</w:t>
      </w:r>
    </w:p>
    <w:p>
      <w:pPr>
        <w:pStyle w:val="Compact"/>
        <w:numPr>
          <w:ilvl w:val="0"/>
          <w:numId w:val="1004"/>
        </w:numPr>
      </w:pPr>
      <w:r>
        <w:t xml:space="preserve">E.g. logging when an item is indexed (with ID and maybe vector stats) to console or to a debug panel.</w:t>
      </w:r>
    </w:p>
    <w:p>
      <w:pPr>
        <w:pStyle w:val="Compact"/>
        <w:numPr>
          <w:ilvl w:val="0"/>
          <w:numId w:val="1004"/>
        </w:numPr>
      </w:pPr>
      <w:r>
        <w:t xml:space="preserve">Logging query events (query text and maybe the IDs of results, along with similarity scores) for debugging relevance.</w:t>
      </w:r>
    </w:p>
    <w:p>
      <w:pPr>
        <w:pStyle w:val="Compact"/>
        <w:numPr>
          <w:ilvl w:val="0"/>
          <w:numId w:val="1004"/>
        </w:numPr>
      </w:pPr>
      <w:r>
        <w:t xml:space="preserve">Ensure any such logs or stored telemetry do not leak the content outside (since all is local, should be fine).</w:t>
      </w:r>
    </w:p>
    <w:p>
      <w:pPr>
        <w:pStyle w:val="Compact"/>
        <w:numPr>
          <w:ilvl w:val="0"/>
          <w:numId w:val="1004"/>
        </w:numPr>
      </w:pPr>
      <w:r>
        <w:t xml:space="preserve">This can greatly aid development and tuning (e.g. seeing that a duplicate was skipped or that a query matched unexpected content could help adjust thresholds or chunking).</w:t>
      </w:r>
    </w:p>
    <w:bookmarkEnd w:id="47"/>
    <w:bookmarkEnd w:id="48"/>
    <w:bookmarkStart w:id="49" w:name="implementation-patterns-considerations"/>
    <w:p>
      <w:pPr>
        <w:pStyle w:val="Heading2"/>
      </w:pPr>
      <w:r>
        <w:t xml:space="preserve">Implementation Patterns &amp; Considerations</w:t>
      </w:r>
    </w:p>
    <w:p>
      <w:pPr>
        <w:pStyle w:val="Compact"/>
        <w:numPr>
          <w:ilvl w:val="0"/>
          <w:numId w:val="1006"/>
        </w:numPr>
      </w:pPr>
      <w:r>
        <w:rPr>
          <w:b/>
          <w:bCs/>
        </w:rPr>
        <w:t xml:space="preserve">Embedding Model and API:</w:t>
      </w:r>
      <w:r>
        <w:t xml:space="preserve"> </w:t>
      </w:r>
      <w:r>
        <w:t xml:space="preserve">Configure the embedding mechanism via environment or config:</w:t>
      </w:r>
    </w:p>
    <w:p>
      <w:pPr>
        <w:pStyle w:val="Compact"/>
        <w:numPr>
          <w:ilvl w:val="0"/>
          <w:numId w:val="1006"/>
        </w:numPr>
      </w:pPr>
      <w:r>
        <w:t xml:space="preserve">e.g.</w:t>
      </w:r>
      <w:r>
        <w:t xml:space="preserve"> </w:t>
      </w:r>
      <w:r>
        <w:rPr>
          <w:rStyle w:val="VerbatimChar"/>
        </w:rPr>
        <w:t xml:space="preserve">.env</w:t>
      </w:r>
      <w:r>
        <w:t xml:space="preserve"> </w:t>
      </w:r>
      <w:r>
        <w:t xml:space="preserve">might have</w:t>
      </w:r>
      <w:r>
        <w:t xml:space="preserve"> </w:t>
      </w:r>
      <w:r>
        <w:rPr>
          <w:rStyle w:val="VerbatimChar"/>
        </w:rPr>
        <w:t xml:space="preserve">EMBEDDING_MODEL_NAME=mxbai-embed-large</w:t>
      </w:r>
      <w:r>
        <w:t xml:space="preserve"> </w:t>
      </w:r>
      <w:r>
        <w:t xml:space="preserve">and</w:t>
      </w:r>
      <w:r>
        <w:t xml:space="preserve"> </w:t>
      </w:r>
      <w:r>
        <w:rPr>
          <w:rStyle w:val="VerbatimChar"/>
        </w:rPr>
        <w:t xml:space="preserve">EMBEDDING_MODEL_PROVIDER=ollama</w:t>
      </w:r>
      <w:r>
        <w:t xml:space="preserve"> </w:t>
      </w:r>
      <w:r>
        <w:t xml:space="preserve">or similar. If using Ollama, also ensure the model is pulled (like</w:t>
      </w:r>
      <w:r>
        <w:t xml:space="preserve"> </w:t>
      </w:r>
      <w:r>
        <w:rPr>
          <w:rStyle w:val="VerbatimChar"/>
        </w:rPr>
        <w:t xml:space="preserve">ollama pull mxbai/embed-large</w:t>
      </w:r>
      <w:r>
        <w:t xml:space="preserve">).</w:t>
      </w:r>
    </w:p>
    <w:p>
      <w:pPr>
        <w:pStyle w:val="Compact"/>
        <w:numPr>
          <w:ilvl w:val="0"/>
          <w:numId w:val="1006"/>
        </w:numPr>
      </w:pPr>
      <w:r>
        <w:t xml:space="preserve">The backend can have a module</w:t>
      </w:r>
      <w:r>
        <w:t xml:space="preserve"> </w:t>
      </w:r>
      <w:r>
        <w:rPr>
          <w:rStyle w:val="VerbatimChar"/>
        </w:rPr>
        <w:t xml:space="preserve">embedder.ts</w:t>
      </w:r>
      <w:r>
        <w:t xml:space="preserve"> </w:t>
      </w:r>
      <w:r>
        <w:t xml:space="preserve">abstracting the calls. For Ollama, this might call a similar HTTP endpoint as used for generate but expecting an embedding. (If Ollama doesn’t have a direct embed endpoint, we could use a workaround by prompting a model to output embeddings, or use a different server; but presumably it does when model is of type embedding.)</w:t>
      </w:r>
    </w:p>
    <w:p>
      <w:pPr>
        <w:pStyle w:val="Compact"/>
        <w:numPr>
          <w:ilvl w:val="0"/>
          <w:numId w:val="1006"/>
        </w:numPr>
      </w:pPr>
      <w:r>
        <w:t xml:space="preserve">Support switching to other embedding sources in the future by isolating this logic.</w:t>
      </w:r>
    </w:p>
    <w:p>
      <w:pPr>
        <w:pStyle w:val="Compact"/>
        <w:numPr>
          <w:ilvl w:val="0"/>
          <w:numId w:val="1006"/>
        </w:numPr>
      </w:pPr>
      <w:r>
        <w:rPr>
          <w:b/>
          <w:bCs/>
        </w:rPr>
        <w:t xml:space="preserve">Vector Similarity Computation:</w:t>
      </w:r>
      <w:r>
        <w:t xml:space="preserve"> </w:t>
      </w:r>
      <w:r>
        <w:t xml:space="preserve">Use cosine similarity for comparing embeddings. Ensure to normalize vectors or the method as needed:</w:t>
      </w:r>
    </w:p>
    <w:p>
      <w:pPr>
        <w:pStyle w:val="Compact"/>
        <w:numPr>
          <w:ilvl w:val="0"/>
          <w:numId w:val="1006"/>
        </w:numPr>
      </w:pPr>
      <w:r>
        <w:t xml:space="preserve">Some libraries (Faiss, Vectra) might require stored vectors to be normalized or allow setting cosine vs L2. We can store raw embeddings and use cosine at query time (either by normalizing query and all vectors on the fly or by using a metric that corresponds to cosine).</w:t>
      </w:r>
    </w:p>
    <w:p>
      <w:pPr>
        <w:pStyle w:val="Compact"/>
        <w:numPr>
          <w:ilvl w:val="0"/>
          <w:numId w:val="1006"/>
        </w:numPr>
      </w:pPr>
      <w:r>
        <w:t xml:space="preserve">If implementing manually, computing cosine = (A·B)/(|A||B|) and ranking. Be careful with floating point precision.</w:t>
      </w:r>
    </w:p>
    <w:p>
      <w:pPr>
        <w:pStyle w:val="Compact"/>
        <w:numPr>
          <w:ilvl w:val="0"/>
          <w:numId w:val="1006"/>
        </w:numPr>
      </w:pPr>
      <w:r>
        <w:t xml:space="preserve">For dedup checks, since we’ll likely do a nearest neighbor search anyway, we can reuse the top result from the index. If implementing brute force initially, just compute similarity with all and find max.</w:t>
      </w:r>
    </w:p>
    <w:p>
      <w:pPr>
        <w:pStyle w:val="Compact"/>
        <w:numPr>
          <w:ilvl w:val="0"/>
          <w:numId w:val="1006"/>
        </w:numPr>
      </w:pPr>
      <w:r>
        <w:rPr>
          <w:b/>
          <w:bCs/>
        </w:rPr>
        <w:t xml:space="preserve">Dedup Threshold and Partial Match:</w:t>
      </w:r>
      <w:r>
        <w:t xml:space="preserve"> </w:t>
      </w:r>
      <w:r>
        <w:t xml:space="preserve">The threshold 0.9 is a starting point</w:t>
      </w:r>
      <w:hyperlink r:id="rId24">
        <w:r>
          <w:rPr>
            <w:rStyle w:val="Hyperlink"/>
          </w:rPr>
          <w:t xml:space="preserve">[3]</w:t>
        </w:r>
      </w:hyperlink>
      <w:r>
        <w:t xml:space="preserve">. This may mark very similar texts as duplicates. We should verify with a couple of examples in tests. Also note if a page is updated or extended (e.g. you re-index the same URL after content changes), a high similarity might still trigger. Perhaps include URL exact match as an override: if URLs match, treat as duplicate regardless (or consider updating). We might in future store multiple versions if content changes, but out of scope now.</w:t>
      </w:r>
    </w:p>
    <w:p>
      <w:pPr>
        <w:pStyle w:val="Compact"/>
        <w:numPr>
          <w:ilvl w:val="0"/>
          <w:numId w:val="1006"/>
        </w:numPr>
      </w:pPr>
      <w:r>
        <w:rPr>
          <w:b/>
          <w:bCs/>
        </w:rPr>
        <w:t xml:space="preserve">Batch Indexing:</w:t>
      </w:r>
      <w:r>
        <w:t xml:space="preserve"> </w:t>
      </w:r>
      <w:r>
        <w:t xml:space="preserve">The extension may send multiple items in one request. The backend should iterate through each, process them, and return a summary. If one item fails (e.g. embedding fails on one chunk), this should not abort the whole batch – handle errors per item if possible, or at least continue with others.</w:t>
      </w:r>
    </w:p>
    <w:p>
      <w:pPr>
        <w:pStyle w:val="Compact"/>
        <w:numPr>
          <w:ilvl w:val="0"/>
          <w:numId w:val="1006"/>
        </w:numPr>
      </w:pPr>
      <w:r>
        <w:rPr>
          <w:b/>
          <w:bCs/>
        </w:rPr>
        <w:t xml:space="preserve">Concurrency and Locking:</w:t>
      </w:r>
      <w:r>
        <w:t xml:space="preserve"> </w:t>
      </w:r>
      <w:r>
        <w:t xml:space="preserve">If the user triggers multiple indexing events quickly (or batch plus individual) or a query during an index, ensure the vector index is not in an inconsistent state:</w:t>
      </w:r>
    </w:p>
    <w:p>
      <w:pPr>
        <w:pStyle w:val="Compact"/>
        <w:numPr>
          <w:ilvl w:val="0"/>
          <w:numId w:val="1006"/>
        </w:numPr>
      </w:pPr>
      <w:r>
        <w:t xml:space="preserve">We could implement simple locking in the backend: e.g. a promise queue such that any query waits if an indexing operation is mid-way updating the index (to avoid reading half-written data). Since Node is single-threaded per request, if we await the embedding and index addition sequentially, concurrent requests will naturally be serialized to some extent. We should document that heavy indexing might delay query responses a bit.</w:t>
      </w:r>
    </w:p>
    <w:p>
      <w:pPr>
        <w:pStyle w:val="Compact"/>
        <w:numPr>
          <w:ilvl w:val="0"/>
          <w:numId w:val="1006"/>
        </w:numPr>
      </w:pPr>
      <w:r>
        <w:t xml:space="preserve">Alternatively, maintain two index structures: one main and one accumulating new, but that’s unnecessary for our scale.</w:t>
      </w:r>
    </w:p>
    <w:p>
      <w:pPr>
        <w:pStyle w:val="Compact"/>
        <w:numPr>
          <w:ilvl w:val="0"/>
          <w:numId w:val="1006"/>
        </w:numPr>
      </w:pPr>
      <w:r>
        <w:rPr>
          <w:b/>
          <w:bCs/>
        </w:rPr>
        <w:t xml:space="preserve">Memory Limit Policies:</w:t>
      </w:r>
      <w:r>
        <w:t xml:space="preserve"> </w:t>
      </w:r>
      <w:r>
        <w:t xml:space="preserve">Decide if we want any limit for now. Possibly not – rely on user to clear if needed. But to avoid uncontrolled growth, we might consider providing a way to purge old data:</w:t>
      </w:r>
    </w:p>
    <w:p>
      <w:pPr>
        <w:pStyle w:val="Compact"/>
        <w:numPr>
          <w:ilvl w:val="0"/>
          <w:numId w:val="1006"/>
        </w:numPr>
      </w:pPr>
      <w:r>
        <w:t xml:space="preserve">Could add an endpoint /api/memory/clear or /delete (not strictly asked, but for testing might be useful to reset).</w:t>
      </w:r>
    </w:p>
    <w:p>
      <w:pPr>
        <w:pStyle w:val="Compact"/>
        <w:numPr>
          <w:ilvl w:val="0"/>
          <w:numId w:val="1006"/>
        </w:numPr>
      </w:pPr>
      <w:r>
        <w:t xml:space="preserve">Or automatically, if number of entries exceeds some large number, maybe log a warning. In tests, we can simulate thousands to gauge performance.</w:t>
      </w:r>
    </w:p>
    <w:p>
      <w:pPr>
        <w:pStyle w:val="Compact"/>
        <w:numPr>
          <w:ilvl w:val="0"/>
          <w:numId w:val="1006"/>
        </w:numPr>
      </w:pPr>
      <w:r>
        <w:t xml:space="preserve">The user might also export the memory (since it’s just local files) or copy the JSON for backup. Not a requirement but could be an idea for later (e.g. a hotkey Alt+Shift+L was used to export telemetry JSON</w:t>
      </w:r>
      <w:hyperlink r:id="rId35">
        <w:r>
          <w:rPr>
            <w:rStyle w:val="Hyperlink"/>
          </w:rPr>
          <w:t xml:space="preserve">[12]</w:t>
        </w:r>
      </w:hyperlink>
      <w:r>
        <w:t xml:space="preserve">; similarly could export memory JSON).</w:t>
      </w:r>
    </w:p>
    <w:p>
      <w:pPr>
        <w:pStyle w:val="Compact"/>
        <w:numPr>
          <w:ilvl w:val="0"/>
          <w:numId w:val="1006"/>
        </w:numPr>
      </w:pPr>
      <w:r>
        <w:rPr>
          <w:b/>
          <w:bCs/>
        </w:rPr>
        <w:t xml:space="preserve">Privacy Consideration:</w:t>
      </w:r>
      <w:r>
        <w:t xml:space="preserve"> </w:t>
      </w:r>
      <w:r>
        <w:t xml:space="preserve">All data stays local. We should explicitly ensure that none of the memory content is sent externally. The Ollama model runs locally (no cloud API calls). So the design aligns with privacy (just like the summarizer did).</w:t>
      </w:r>
    </w:p>
    <w:p>
      <w:pPr>
        <w:pStyle w:val="Compact"/>
        <w:numPr>
          <w:ilvl w:val="0"/>
          <w:numId w:val="1006"/>
        </w:numPr>
      </w:pPr>
      <w:r>
        <w:rPr>
          <w:b/>
          <w:bCs/>
        </w:rPr>
        <w:t xml:space="preserve">Dependency Management:</w:t>
      </w:r>
      <w:r>
        <w:t xml:space="preserve"> </w:t>
      </w:r>
      <w:r>
        <w:t xml:space="preserve">If introducing new dependencies (like a vector DB library, or a machine learning model loader), update</w:t>
      </w:r>
      <w:r>
        <w:t xml:space="preserve"> </w:t>
      </w:r>
      <w:r>
        <w:rPr>
          <w:rStyle w:val="VerbatimChar"/>
        </w:rPr>
        <w:t xml:space="preserve">package.json</w:t>
      </w:r>
      <w:r>
        <w:t xml:space="preserve"> </w:t>
      </w:r>
      <w:r>
        <w:t xml:space="preserve">in the server and ensure they don’t bloat the extension. (All heavy logic is in server, so extension remains light.)</w:t>
      </w:r>
    </w:p>
    <w:p>
      <w:pPr>
        <w:pStyle w:val="Compact"/>
        <w:numPr>
          <w:ilvl w:val="0"/>
          <w:numId w:val="1006"/>
        </w:numPr>
      </w:pPr>
      <w:r>
        <w:rPr>
          <w:b/>
          <w:bCs/>
        </w:rPr>
        <w:t xml:space="preserve">Testing Hooks:</w:t>
      </w:r>
      <w:r>
        <w:t xml:space="preserve"> </w:t>
      </w:r>
      <w:r>
        <w:t xml:space="preserve">Consider adding hooks or modes to facilitate testing:</w:t>
      </w:r>
    </w:p>
    <w:p>
      <w:pPr>
        <w:pStyle w:val="Compact"/>
        <w:numPr>
          <w:ilvl w:val="0"/>
          <w:numId w:val="1006"/>
        </w:numPr>
      </w:pPr>
      <w:r>
        <w:t xml:space="preserve">A mode where the embedding is deterministic or simplified (for snapshot tests). Perhaps an environment variable to use a dummy embedding model that just returns known vectors (like all zeros or an incremented pattern) so that tests don’t need the real model and are deterministic.</w:t>
      </w:r>
    </w:p>
    <w:p>
      <w:pPr>
        <w:pStyle w:val="Compact"/>
        <w:numPr>
          <w:ilvl w:val="0"/>
          <w:numId w:val="1006"/>
        </w:numPr>
      </w:pPr>
      <w:r>
        <w:t xml:space="preserve">Similarly, a mode to bypass actual Ollama calls for the query answering (could just echo the top result’s snippet as answer).</w:t>
      </w:r>
    </w:p>
    <w:p>
      <w:pPr>
        <w:pStyle w:val="Compact"/>
        <w:numPr>
          <w:ilvl w:val="0"/>
          <w:numId w:val="1006"/>
        </w:numPr>
      </w:pPr>
      <w:r>
        <w:t xml:space="preserve">These could be tied to something like</w:t>
      </w:r>
      <w:r>
        <w:t xml:space="preserve"> </w:t>
      </w:r>
      <w:r>
        <w:rPr>
          <w:rStyle w:val="VerbatimChar"/>
        </w:rPr>
        <w:t xml:space="preserve">NODE_ENV=test</w:t>
      </w:r>
      <w:r>
        <w:t xml:space="preserve"> </w:t>
      </w:r>
      <w:r>
        <w:t xml:space="preserve">or explicit flags e.g.</w:t>
      </w:r>
      <w:r>
        <w:t xml:space="preserve"> </w:t>
      </w:r>
      <w:r>
        <w:rPr>
          <w:rStyle w:val="VerbatimChar"/>
        </w:rPr>
        <w:t xml:space="preserve">USE_FAKE_EMBEDDINGS=true</w:t>
      </w:r>
      <w:r>
        <w:t xml:space="preserve">.</w:t>
      </w:r>
    </w:p>
    <w:p>
      <w:pPr>
        <w:pStyle w:val="Compact"/>
        <w:numPr>
          <w:ilvl w:val="0"/>
          <w:numId w:val="1006"/>
        </w:numPr>
      </w:pPr>
      <w:r>
        <w:t xml:space="preserve">Ensure these modes are clearly documented and default to off in production.</w:t>
      </w:r>
    </w:p>
    <w:bookmarkEnd w:id="49"/>
    <w:bookmarkStart w:id="54" w:name="testing-strategy"/>
    <w:p>
      <w:pPr>
        <w:pStyle w:val="Heading2"/>
      </w:pPr>
      <w:r>
        <w:t xml:space="preserve">Testing Strategy</w:t>
      </w:r>
    </w:p>
    <w:p>
      <w:pPr>
        <w:pStyle w:val="FirstParagraph"/>
      </w:pPr>
      <w:r>
        <w:t xml:space="preserve">A comprehensive test suite will be developed to validate ingestion, storage, and retrieval, ensuring the system meets its requirements and remains robust against regressions. We will use unit tests (Vitest for extension TS code, and likely Jest or Vitest for Node backend), integration tests, and possibly end-to-end manual testing with the extension UI. Below are the key test scenarios:</w:t>
      </w:r>
    </w:p>
    <w:bookmarkStart w:id="50" w:name="unit-tests"/>
    <w:p>
      <w:pPr>
        <w:pStyle w:val="Heading3"/>
      </w:pPr>
      <w:r>
        <w:t xml:space="preserve">1. Unit Tests</w:t>
      </w:r>
    </w:p>
    <w:p>
      <w:pPr>
        <w:pStyle w:val="Compact"/>
        <w:numPr>
          <w:ilvl w:val="0"/>
          <w:numId w:val="1007"/>
        </w:numPr>
      </w:pPr>
      <w:r>
        <w:rPr>
          <w:b/>
          <w:bCs/>
        </w:rPr>
        <w:t xml:space="preserve">Content Script Extraction:</w:t>
      </w:r>
      <w:r>
        <w:t xml:space="preserve"> </w:t>
      </w:r>
      <w:r>
        <w:t xml:space="preserve">Verify that the DOM scanning function correctly extracts text and image data. Use sample HTML strings representing articles to ensure the cleaning logic (no scripts, proper whitespace collapse) works. If there are changes to extraction for memory, test those (e.g. ensure metadata like</w:t>
      </w:r>
      <w:r>
        <w:t xml:space="preserve"> </w:t>
      </w:r>
      <w:r>
        <w:rPr>
          <w:rStyle w:val="VerbatimChar"/>
        </w:rPr>
        <w:t xml:space="preserve">document.title</w:t>
      </w:r>
      <w:r>
        <w:t xml:space="preserve"> </w:t>
      </w:r>
      <w:r>
        <w:t xml:space="preserve">and</w:t>
      </w:r>
      <w:r>
        <w:t xml:space="preserve"> </w:t>
      </w:r>
      <w:r>
        <w:rPr>
          <w:rStyle w:val="VerbatimChar"/>
        </w:rPr>
        <w:t xml:space="preserve">location.href</w:t>
      </w:r>
      <w:r>
        <w:t xml:space="preserve"> </w:t>
      </w:r>
      <w:r>
        <w:t xml:space="preserve">are captured).</w:t>
      </w:r>
    </w:p>
    <w:p>
      <w:pPr>
        <w:pStyle w:val="Compact"/>
        <w:numPr>
          <w:ilvl w:val="0"/>
          <w:numId w:val="1007"/>
        </w:numPr>
      </w:pPr>
      <w:r>
        <w:rPr>
          <w:b/>
          <w:bCs/>
        </w:rPr>
        <w:t xml:space="preserve">Background Messaging:</w:t>
      </w:r>
      <w:r>
        <w:t xml:space="preserve"> </w:t>
      </w:r>
      <w:r>
        <w:t xml:space="preserve">Mock the</w:t>
      </w:r>
      <w:r>
        <w:t xml:space="preserve"> </w:t>
      </w:r>
      <w:r>
        <w:rPr>
          <w:rStyle w:val="VerbatimChar"/>
        </w:rPr>
        <w:t xml:space="preserve">chrome.runtime.sendMessage</w:t>
      </w:r>
      <w:r>
        <w:t xml:space="preserve"> </w:t>
      </w:r>
      <w:r>
        <w:t xml:space="preserve">and related APIs to ensure that when a content script sends a</w:t>
      </w:r>
      <w:r>
        <w:t xml:space="preserve"> </w:t>
      </w:r>
      <w:r>
        <w:rPr>
          <w:rStyle w:val="VerbatimChar"/>
        </w:rPr>
        <w:t xml:space="preserve">MEMORY_INDEX_REQUEST</w:t>
      </w:r>
      <w:r>
        <w:t xml:space="preserve">, the background parses it and calls</w:t>
      </w:r>
      <w:r>
        <w:t xml:space="preserve"> </w:t>
      </w:r>
      <w:r>
        <w:rPr>
          <w:rStyle w:val="VerbatimChar"/>
        </w:rPr>
        <w:t xml:space="preserve">fetch('/api/memory/index')</w:t>
      </w:r>
      <w:r>
        <w:t xml:space="preserve"> </w:t>
      </w:r>
      <w:r>
        <w:t xml:space="preserve">with the correct payload. Similarly, test the query flow: simulate a popup query input causing background to call the query endpoint, and handling the response back to the popup.</w:t>
      </w:r>
    </w:p>
    <w:p>
      <w:pPr>
        <w:pStyle w:val="Compact"/>
        <w:numPr>
          <w:ilvl w:val="0"/>
          <w:numId w:val="1007"/>
        </w:numPr>
      </w:pPr>
      <w:r>
        <w:rPr>
          <w:b/>
          <w:bCs/>
        </w:rPr>
        <w:t xml:space="preserve">Embedding &amp; Dedup Logic:</w:t>
      </w:r>
      <w:r>
        <w:t xml:space="preserve"> </w:t>
      </w:r>
      <w:r>
        <w:t xml:space="preserve">If the embedding generation is abstracted (e.g. in a function</w:t>
      </w:r>
      <w:r>
        <w:t xml:space="preserve"> </w:t>
      </w:r>
      <w:r>
        <w:rPr>
          <w:rStyle w:val="VerbatimChar"/>
        </w:rPr>
        <w:t xml:space="preserve">generateEmbedding(text)</w:t>
      </w:r>
      <w:r>
        <w:t xml:space="preserve">), create a stub for it in tests to return deterministic vectors (for example, use a simple hash to generate a pseudo-vector, or use a fixed small vector for known inputs). Using this stub:</w:t>
      </w:r>
    </w:p>
    <w:p>
      <w:pPr>
        <w:pStyle w:val="Compact"/>
        <w:numPr>
          <w:ilvl w:val="0"/>
          <w:numId w:val="1007"/>
        </w:numPr>
      </w:pPr>
      <w:r>
        <w:t xml:space="preserve">Test the</w:t>
      </w:r>
      <w:r>
        <w:t xml:space="preserve"> </w:t>
      </w:r>
      <w:r>
        <w:rPr>
          <w:b/>
          <w:bCs/>
        </w:rPr>
        <w:t xml:space="preserve">deduplication function</w:t>
      </w:r>
      <w:r>
        <w:t xml:space="preserve">: given a new vector and a set of existing vectors, ensure it detects duplicates when similarity is above threshold and not when below. We can craft small 2D vectors for simplicity (e.g. existing [0.0, 1.0] and new [0.0, 0.9] should be high similarity ~0.99 -&gt; detected duplicate; new [1.0, 0.0] vs [0.0,1.0] similarity 0 -&gt; not duplicate). Validate the threshold logic matches spec (≥0.9 sim triggers skip).</w:t>
      </w:r>
    </w:p>
    <w:p>
      <w:pPr>
        <w:pStyle w:val="Compact"/>
        <w:numPr>
          <w:ilvl w:val="0"/>
          <w:numId w:val="1007"/>
        </w:numPr>
      </w:pPr>
      <w:r>
        <w:t xml:space="preserve">Test</w:t>
      </w:r>
      <w:r>
        <w:t xml:space="preserve"> </w:t>
      </w:r>
      <w:r>
        <w:rPr>
          <w:b/>
          <w:bCs/>
        </w:rPr>
        <w:t xml:space="preserve">chunking logic</w:t>
      </w:r>
      <w:r>
        <w:t xml:space="preserve">: given a long text input, ensure it splits into expected number of chunks and boundaries. Use a known paragraph text and tune parameters to see it break into, say, 2 chunks where expected. Ensure no content loss or overlap beyond maybe a sentence boundary.</w:t>
      </w:r>
    </w:p>
    <w:p>
      <w:pPr>
        <w:pStyle w:val="Compact"/>
        <w:numPr>
          <w:ilvl w:val="0"/>
          <w:numId w:val="1007"/>
        </w:numPr>
      </w:pPr>
      <w:r>
        <w:rPr>
          <w:b/>
          <w:bCs/>
        </w:rPr>
        <w:t xml:space="preserve">Vector Index Operations:</w:t>
      </w:r>
      <w:r>
        <w:t xml:space="preserve"> </w:t>
      </w:r>
      <w:r>
        <w:t xml:space="preserve">If we wrap a vector store in a class (e.g.</w:t>
      </w:r>
      <w:r>
        <w:t xml:space="preserve"> </w:t>
      </w:r>
      <w:r>
        <w:rPr>
          <w:rStyle w:val="VerbatimChar"/>
        </w:rPr>
        <w:t xml:space="preserve">MemoryIndex</w:t>
      </w:r>
      <w:r>
        <w:t xml:space="preserve"> </w:t>
      </w:r>
      <w:r>
        <w:t xml:space="preserve">class with methods</w:t>
      </w:r>
      <w:r>
        <w:t xml:space="preserve"> </w:t>
      </w:r>
      <w:r>
        <w:rPr>
          <w:rStyle w:val="VerbatimChar"/>
        </w:rPr>
        <w:t xml:space="preserve">add(vector, metadata)</w:t>
      </w:r>
      <w:r>
        <w:t xml:space="preserve"> </w:t>
      </w:r>
      <w:r>
        <w:t xml:space="preserve">and</w:t>
      </w:r>
      <w:r>
        <w:t xml:space="preserve"> </w:t>
      </w:r>
      <w:r>
        <w:rPr>
          <w:rStyle w:val="VerbatimChar"/>
        </w:rPr>
        <w:t xml:space="preserve">query(vector, topK)</w:t>
      </w:r>
      <w:r>
        <w:t xml:space="preserve">), write unit tests for it:</w:t>
      </w:r>
    </w:p>
    <w:p>
      <w:pPr>
        <w:pStyle w:val="Compact"/>
        <w:numPr>
          <w:ilvl w:val="0"/>
          <w:numId w:val="1007"/>
        </w:numPr>
      </w:pPr>
      <w:r>
        <w:t xml:space="preserve">Start with an empty index, add a few known vectors (small dimension for test) and ensure they are stored (the count increases, etc.).</w:t>
      </w:r>
    </w:p>
    <w:p>
      <w:pPr>
        <w:pStyle w:val="Compact"/>
        <w:numPr>
          <w:ilvl w:val="0"/>
          <w:numId w:val="1007"/>
        </w:numPr>
      </w:pPr>
      <w:r>
        <w:t xml:space="preserve">Query for an existing vector and check that it returns the nearest neighbor correctly. For deterministic test, you might not rely on approximate algorithms (if using Vectra or Faiss in actual code, for unit test possibly use a simplified linear search implementation or simulate expected outcome).</w:t>
      </w:r>
    </w:p>
    <w:p>
      <w:pPr>
        <w:pStyle w:val="Compact"/>
        <w:numPr>
          <w:ilvl w:val="0"/>
          <w:numId w:val="1007"/>
        </w:numPr>
      </w:pPr>
      <w:r>
        <w:t xml:space="preserve">Test persistence if applicable: e.g. call index.save() then index.load() and verify data integrity.</w:t>
      </w:r>
    </w:p>
    <w:p>
      <w:pPr>
        <w:pStyle w:val="Compact"/>
        <w:numPr>
          <w:ilvl w:val="0"/>
          <w:numId w:val="1007"/>
        </w:numPr>
      </w:pPr>
      <w:r>
        <w:t xml:space="preserve">Edge cases: querying an empty index (should return none), adding a vector when capacity is maybe pre-allocated etc.</w:t>
      </w:r>
    </w:p>
    <w:p>
      <w:pPr>
        <w:pStyle w:val="Compact"/>
        <w:numPr>
          <w:ilvl w:val="0"/>
          <w:numId w:val="1007"/>
        </w:numPr>
      </w:pPr>
      <w:r>
        <w:rPr>
          <w:b/>
          <w:bCs/>
        </w:rPr>
        <w:t xml:space="preserve">Backend API Handlers:</w:t>
      </w:r>
      <w:r>
        <w:t xml:space="preserve"> </w:t>
      </w:r>
      <w:r>
        <w:t xml:space="preserve">Using a test framework (like supertest for Express), test the</w:t>
      </w:r>
      <w:r>
        <w:t xml:space="preserve"> </w:t>
      </w:r>
      <w:r>
        <w:rPr>
          <w:rStyle w:val="VerbatimChar"/>
        </w:rPr>
        <w:t xml:space="preserve">/api/memory/index</w:t>
      </w:r>
      <w:r>
        <w:t xml:space="preserve"> </w:t>
      </w:r>
      <w:r>
        <w:t xml:space="preserve">and</w:t>
      </w:r>
      <w:r>
        <w:t xml:space="preserve"> </w:t>
      </w:r>
      <w:r>
        <w:rPr>
          <w:rStyle w:val="VerbatimChar"/>
        </w:rPr>
        <w:t xml:space="preserve">/api/memory/query</w:t>
      </w:r>
      <w:r>
        <w:t xml:space="preserve"> </w:t>
      </w:r>
      <w:r>
        <w:t xml:space="preserve">endpoints in isolation with mocked internals:</w:t>
      </w:r>
    </w:p>
    <w:p>
      <w:pPr>
        <w:pStyle w:val="Compact"/>
        <w:numPr>
          <w:ilvl w:val="0"/>
          <w:numId w:val="1007"/>
        </w:numPr>
      </w:pPr>
      <w:r>
        <w:t xml:space="preserve">For</w:t>
      </w:r>
      <w:r>
        <w:t xml:space="preserve"> </w:t>
      </w:r>
      <w:r>
        <w:rPr>
          <w:rStyle w:val="VerbatimChar"/>
        </w:rPr>
        <w:t xml:space="preserve">/index</w:t>
      </w:r>
      <w:r>
        <w:t xml:space="preserve">: Provide a sample payload (text, etc.), stub out the actual embedding generation (so test isn’t slow or flaky). Verify that the response indicates one indexed item. Then query the internal data structure to ensure the item was indeed stored (if the handler returns an ID, check that ID’s data exists). Also test that sending a duplicate triggers the skip logic (you might stub the similarity function to force a duplicate scenario). Also, test batch: send two items at once, confirm both are indexed and response counts correct.</w:t>
      </w:r>
    </w:p>
    <w:p>
      <w:pPr>
        <w:pStyle w:val="Compact"/>
        <w:numPr>
          <w:ilvl w:val="0"/>
          <w:numId w:val="1007"/>
        </w:numPr>
      </w:pPr>
      <w:r>
        <w:t xml:space="preserve">For</w:t>
      </w:r>
      <w:r>
        <w:t xml:space="preserve"> </w:t>
      </w:r>
      <w:r>
        <w:rPr>
          <w:rStyle w:val="VerbatimChar"/>
        </w:rPr>
        <w:t xml:space="preserve">/query</w:t>
      </w:r>
      <w:r>
        <w:t xml:space="preserve">: Prepare a known set of memory items in the index (possibly inject them directly into the index or by calling the index API in setup). Then send a query that you know should match one of them (you can stub the embed to something known, or if using a real small model maybe not). Verify the response contains the expected item. If testing answer generation, stub the LLM call to return a fixed string, and verify that string appears in the response. Also test filter: e.g. if you have multiple items from different domains, add a filter in request and ensure results only include the filtered domain.</w:t>
      </w:r>
    </w:p>
    <w:p>
      <w:pPr>
        <w:pStyle w:val="Compact"/>
        <w:numPr>
          <w:ilvl w:val="0"/>
          <w:numId w:val="1007"/>
        </w:numPr>
      </w:pPr>
      <w:r>
        <w:t xml:space="preserve">API schema tests: Send invalid payloads (missing text, malformed JSON) to</w:t>
      </w:r>
      <w:r>
        <w:t xml:space="preserve"> </w:t>
      </w:r>
      <w:r>
        <w:rPr>
          <w:rStyle w:val="VerbatimChar"/>
        </w:rPr>
        <w:t xml:space="preserve">/index</w:t>
      </w:r>
      <w:r>
        <w:t xml:space="preserve"> </w:t>
      </w:r>
      <w:r>
        <w:t xml:space="preserve">and expect a 400 status. Similarly, test that unknown fields are tolerated or ignored (depending on design).</w:t>
      </w:r>
    </w:p>
    <w:p>
      <w:pPr>
        <w:pStyle w:val="Compact"/>
        <w:numPr>
          <w:ilvl w:val="0"/>
          <w:numId w:val="1007"/>
        </w:numPr>
      </w:pPr>
      <w:r>
        <w:rPr>
          <w:b/>
          <w:bCs/>
        </w:rPr>
        <w:t xml:space="preserve">Extension Popup Logic:</w:t>
      </w:r>
      <w:r>
        <w:t xml:space="preserve"> </w:t>
      </w:r>
      <w:r>
        <w:t xml:space="preserve">If any logic in the popup script (like constructing the query request or handling the response) is complex, write unit tests for those functions. For instance, a function that parses user input for filters, or one that formats the display of results. Use dummy data to simulate results and ensure the formatting is correct (e.g. truncating snippet length, etc.).</w:t>
      </w:r>
    </w:p>
    <w:p>
      <w:pPr>
        <w:pStyle w:val="Compact"/>
        <w:numPr>
          <w:ilvl w:val="0"/>
          <w:numId w:val="1007"/>
        </w:numPr>
      </w:pPr>
      <w:r>
        <w:rPr>
          <w:b/>
          <w:bCs/>
        </w:rPr>
        <w:t xml:space="preserve">Metadata Handling:</w:t>
      </w:r>
      <w:r>
        <w:t xml:space="preserve"> </w:t>
      </w:r>
      <w:r>
        <w:t xml:space="preserve">Unit test any utilities that parse or format metadata:</w:t>
      </w:r>
    </w:p>
    <w:p>
      <w:pPr>
        <w:pStyle w:val="Compact"/>
        <w:numPr>
          <w:ilvl w:val="0"/>
          <w:numId w:val="1007"/>
        </w:numPr>
      </w:pPr>
      <w:r>
        <w:t xml:space="preserve">A function to extract domain from URL.</w:t>
      </w:r>
    </w:p>
    <w:p>
      <w:pPr>
        <w:pStyle w:val="Compact"/>
        <w:numPr>
          <w:ilvl w:val="0"/>
          <w:numId w:val="1007"/>
        </w:numPr>
      </w:pPr>
      <w:r>
        <w:t xml:space="preserve">A function to format timestamp to a relative or readable date.</w:t>
      </w:r>
    </w:p>
    <w:p>
      <w:pPr>
        <w:pStyle w:val="Compact"/>
        <w:numPr>
          <w:ilvl w:val="0"/>
          <w:numId w:val="1007"/>
        </w:numPr>
      </w:pPr>
      <w:r>
        <w:t xml:space="preserve">The merging of imageTag into text for embedding (if we do that in code, test that "Image: [tag]" is appended properly only when tag exists).</w:t>
      </w:r>
    </w:p>
    <w:p>
      <w:pPr>
        <w:pStyle w:val="Compact"/>
        <w:numPr>
          <w:ilvl w:val="0"/>
          <w:numId w:val="1007"/>
        </w:numPr>
      </w:pPr>
      <w:r>
        <w:t xml:space="preserve">The version check logic (if a function that compares schema versions, test scenarios where version matches (no action) vs mismatch (triggers expected behavior)).</w:t>
      </w:r>
    </w:p>
    <w:bookmarkEnd w:id="50"/>
    <w:bookmarkStart w:id="51" w:name="integration-tests"/>
    <w:p>
      <w:pPr>
        <w:pStyle w:val="Heading3"/>
      </w:pPr>
      <w:r>
        <w:t xml:space="preserve">2. Integration Tests</w:t>
      </w:r>
    </w:p>
    <w:p>
      <w:pPr>
        <w:pStyle w:val="Compact"/>
        <w:numPr>
          <w:ilvl w:val="0"/>
          <w:numId w:val="1008"/>
        </w:numPr>
      </w:pPr>
      <w:r>
        <w:rPr>
          <w:b/>
          <w:bCs/>
        </w:rPr>
        <w:t xml:space="preserve">End-to-end indexing and searching (programmatic):</w:t>
      </w:r>
      <w:r>
        <w:t xml:space="preserve"> </w:t>
      </w:r>
      <w:r>
        <w:t xml:space="preserve">Using a realistic flow:</w:t>
      </w:r>
    </w:p>
    <w:p>
      <w:pPr>
        <w:pStyle w:val="Compact"/>
        <w:numPr>
          <w:ilvl w:val="0"/>
          <w:numId w:val="1008"/>
        </w:numPr>
      </w:pPr>
      <w:r>
        <w:t xml:space="preserve">Simulate content extraction: call the backend’s index API with a sample article text (maybe a known paragraph about a topic) and an image tag. No stubs here – use the actual embedding model if possible (or a lighter model for test). After indexing, call the query API with a query that should retrieve that content (e.g. using a synonym or concept from the text). Verify the correct snippet is returned. This tests the whole pipeline (embedding, storing, searching).</w:t>
      </w:r>
    </w:p>
    <w:p>
      <w:pPr>
        <w:pStyle w:val="Compact"/>
        <w:numPr>
          <w:ilvl w:val="0"/>
          <w:numId w:val="1008"/>
        </w:numPr>
      </w:pPr>
      <w:r>
        <w:t xml:space="preserve">Test with multiple items: Index two different texts. Query for a term that only one of them contains – ensure only that one comes back (and not the other). Then query a more general term that both are somewhat relevant to – ensure the one more related is ranked higher (this can be tricky to assert without knowing the embedding’s nuance, but you can choose texts that are distinctly different).</w:t>
      </w:r>
    </w:p>
    <w:p>
      <w:pPr>
        <w:pStyle w:val="Compact"/>
        <w:numPr>
          <w:ilvl w:val="0"/>
          <w:numId w:val="1008"/>
        </w:numPr>
      </w:pPr>
      <w:r>
        <w:rPr>
          <w:b/>
          <w:bCs/>
        </w:rPr>
        <w:t xml:space="preserve">Duplicate detection integration:</w:t>
      </w:r>
      <w:r>
        <w:t xml:space="preserve"> </w:t>
      </w:r>
      <w:r>
        <w:t xml:space="preserve">Index an item, then attempt to index it again (same text). The second call should indicate a duplicate skip (and not increase total index size). You can verify the index size remains 1. Also test near-duplicate: maybe text that differs slightly but essentially the same meaning (if using a real embedding model, it should ideally catch it if threshold is set right). If using stubbed embedding here, you could stub so that second text gets a vector very close to first to simulate.</w:t>
      </w:r>
    </w:p>
    <w:p>
      <w:pPr>
        <w:pStyle w:val="Compact"/>
        <w:numPr>
          <w:ilvl w:val="0"/>
          <w:numId w:val="1008"/>
        </w:numPr>
      </w:pPr>
      <w:r>
        <w:t xml:space="preserve">If using a real embed model in tests, consider marking these tests as slightly slower. Possibly run them in a separate suite or with a smaller model (maybe use</w:t>
      </w:r>
      <w:r>
        <w:t xml:space="preserve"> </w:t>
      </w:r>
      <w:r>
        <w:rPr>
          <w:rStyle w:val="VerbatimChar"/>
        </w:rPr>
        <w:t xml:space="preserve">mxbai-embed-base</w:t>
      </w:r>
      <w:r>
        <w:t xml:space="preserve"> </w:t>
      </w:r>
      <w:r>
        <w:t xml:space="preserve">if exists, or any quick embed).</w:t>
      </w:r>
    </w:p>
    <w:p>
      <w:pPr>
        <w:pStyle w:val="Compact"/>
        <w:numPr>
          <w:ilvl w:val="0"/>
          <w:numId w:val="1008"/>
        </w:numPr>
      </w:pPr>
      <w:r>
        <w:rPr>
          <w:b/>
          <w:bCs/>
        </w:rPr>
        <w:t xml:space="preserve">User-level scenario test:</w:t>
      </w:r>
      <w:r>
        <w:t xml:space="preserve"> </w:t>
      </w:r>
      <w:r>
        <w:t xml:space="preserve">This would be a high-level integration:</w:t>
      </w:r>
    </w:p>
    <w:p>
      <w:pPr>
        <w:pStyle w:val="Compact"/>
        <w:numPr>
          <w:ilvl w:val="0"/>
          <w:numId w:val="1008"/>
        </w:numPr>
      </w:pPr>
      <w:r>
        <w:t xml:space="preserve">Start the backend (possibly in a test environment or manually).</w:t>
      </w:r>
    </w:p>
    <w:p>
      <w:pPr>
        <w:pStyle w:val="Compact"/>
        <w:numPr>
          <w:ilvl w:val="0"/>
          <w:numId w:val="1008"/>
        </w:numPr>
      </w:pPr>
      <w:r>
        <w:t xml:space="preserve">Simulate the extension: rather than launching Chrome, we can directly call the backend as if from extension. For example, call</w:t>
      </w:r>
      <w:r>
        <w:t xml:space="preserve"> </w:t>
      </w:r>
      <w:r>
        <w:rPr>
          <w:rStyle w:val="VerbatimChar"/>
        </w:rPr>
        <w:t xml:space="preserve">/api/memory/index</w:t>
      </w:r>
      <w:r>
        <w:t xml:space="preserve"> </w:t>
      </w:r>
      <w:r>
        <w:t xml:space="preserve">with some known content (like “The sky is blue.” from site A, and “The ocean is blue.” from site B). Then call</w:t>
      </w:r>
      <w:r>
        <w:t xml:space="preserve"> </w:t>
      </w:r>
      <w:r>
        <w:rPr>
          <w:rStyle w:val="VerbatimChar"/>
        </w:rPr>
        <w:t xml:space="preserve">/api/memory/query</w:t>
      </w:r>
      <w:r>
        <w:t xml:space="preserve"> </w:t>
      </w:r>
      <w:r>
        <w:t xml:space="preserve">with “blue sky” and expect it finds the first, and “blue ocean” finds the second. This ensures that context is being captured.</w:t>
      </w:r>
    </w:p>
    <w:p>
      <w:pPr>
        <w:pStyle w:val="Compact"/>
        <w:numPr>
          <w:ilvl w:val="0"/>
          <w:numId w:val="1008"/>
        </w:numPr>
      </w:pPr>
      <w:r>
        <w:t xml:space="preserve">We can also test cross-page recall: index something from Medium, something from Wikipedia, then query generally – ensure results contain references to both domains appropriately.</w:t>
      </w:r>
    </w:p>
    <w:p>
      <w:pPr>
        <w:pStyle w:val="Compact"/>
        <w:numPr>
          <w:ilvl w:val="0"/>
          <w:numId w:val="1008"/>
        </w:numPr>
      </w:pPr>
      <w:r>
        <w:rPr>
          <w:b/>
          <w:bCs/>
        </w:rPr>
        <w:t xml:space="preserve">Edge cases:</w:t>
      </w:r>
    </w:p>
    <w:p>
      <w:pPr>
        <w:pStyle w:val="Compact"/>
        <w:numPr>
          <w:ilvl w:val="0"/>
          <w:numId w:val="1008"/>
        </w:numPr>
      </w:pPr>
      <w:r>
        <w:t xml:space="preserve">Query on empty memory: Should respond with no results (and not crash).</w:t>
      </w:r>
    </w:p>
    <w:p>
      <w:pPr>
        <w:pStyle w:val="Compact"/>
        <w:numPr>
          <w:ilvl w:val="0"/>
          <w:numId w:val="1008"/>
        </w:numPr>
      </w:pPr>
      <w:r>
        <w:t xml:space="preserve">Indexing extremely short text: e.g. just a title with two words. The embedding might be minimal but ensure it doesn’t error out and can be retrieved by one of those words.</w:t>
      </w:r>
    </w:p>
    <w:p>
      <w:pPr>
        <w:pStyle w:val="Compact"/>
        <w:numPr>
          <w:ilvl w:val="0"/>
          <w:numId w:val="1008"/>
        </w:numPr>
      </w:pPr>
      <w:r>
        <w:t xml:space="preserve">Indexing with and without images: ensure the presence of image data doesn’t break things. If possible, use a small dummy image (like a few pixels base64) to send through and ensure the backend either processes or ignores it as planned. If we plan to test image embedding, that’s more complex unless we have a stub or small model. It may suffice to test that the pipeline doesn’t crash when</w:t>
      </w:r>
      <w:r>
        <w:t xml:space="preserve"> </w:t>
      </w:r>
      <w:r>
        <w:rPr>
          <w:rStyle w:val="VerbatimChar"/>
        </w:rPr>
        <w:t xml:space="preserve">image</w:t>
      </w:r>
      <w:r>
        <w:t xml:space="preserve"> </w:t>
      </w:r>
      <w:r>
        <w:t xml:space="preserve">field is present.</w:t>
      </w:r>
    </w:p>
    <w:p>
      <w:pPr>
        <w:pStyle w:val="Compact"/>
        <w:numPr>
          <w:ilvl w:val="0"/>
          <w:numId w:val="1008"/>
        </w:numPr>
      </w:pPr>
      <w:r>
        <w:rPr>
          <w:b/>
          <w:bCs/>
        </w:rPr>
        <w:t xml:space="preserve">Persistence test:</w:t>
      </w:r>
    </w:p>
    <w:p>
      <w:pPr>
        <w:pStyle w:val="Compact"/>
        <w:numPr>
          <w:ilvl w:val="0"/>
          <w:numId w:val="1008"/>
        </w:numPr>
      </w:pPr>
      <w:r>
        <w:t xml:space="preserve">After indexing some items, simulate a “restart” of the backend: essentially call a function to reload the index from disk (or actually stop and start the server if doing a manual test). Verify that previously indexed items are still queryable after reload. This ensures our save/load logic works. In automated tests, you might call the lower-level load function rather than restarting the whole server.</w:t>
      </w:r>
    </w:p>
    <w:p>
      <w:pPr>
        <w:pStyle w:val="Compact"/>
        <w:numPr>
          <w:ilvl w:val="0"/>
          <w:numId w:val="1008"/>
        </w:numPr>
      </w:pPr>
      <w:r>
        <w:t xml:space="preserve">Also test what happens if the saved data is of an old schema version: e.g. write a fake metadata file with a different version number and then initialize – the system should detect and either refuse or reset. (This might be done by injecting a wrong version number in a test double).</w:t>
      </w:r>
    </w:p>
    <w:p>
      <w:pPr>
        <w:pStyle w:val="Compact"/>
        <w:numPr>
          <w:ilvl w:val="0"/>
          <w:numId w:val="1008"/>
        </w:numPr>
      </w:pPr>
      <w:r>
        <w:rPr>
          <w:b/>
          <w:bCs/>
        </w:rPr>
        <w:t xml:space="preserve">Concurrent requests:</w:t>
      </w:r>
      <w:r>
        <w:t xml:space="preserve"> </w:t>
      </w:r>
      <w:r>
        <w:t xml:space="preserve">If feasible, write a test that triggers an index and a query in quick succession (in parallel, using Promise.all for example) to see if any race conditions occur. For instance, index content A and at almost the same time query for A’s topic. Possibly the query might or might not include the just-indexed item depending on timing. Ideally, if the query starts slightly after the index, it should find it. We might not enforce strict transactional behavior, but the test can reveal if any crashes occur. This might require hooking into the internal events (or just trusting eventual consistency).</w:t>
      </w:r>
    </w:p>
    <w:p>
      <w:pPr>
        <w:pStyle w:val="Compact"/>
        <w:numPr>
          <w:ilvl w:val="0"/>
          <w:numId w:val="1008"/>
        </w:numPr>
      </w:pPr>
      <w:r>
        <w:rPr>
          <w:b/>
          <w:bCs/>
        </w:rPr>
        <w:t xml:space="preserve">Memory usage/performance (optional):</w:t>
      </w:r>
      <w:r>
        <w:t xml:space="preserve"> </w:t>
      </w:r>
      <w:r>
        <w:t xml:space="preserve">Not a typical unit test, but we could include a scenario where we index, say, 1000 small documents in a loop and measure the time for indexing and querying, ensuring it remains within acceptable range (this could be more of a manual or benchmark test rather than an automated test due to time). However, having a smaller scale performance test (like 100 items) in CI could catch any gross inefficiencies (like O(n^2) issues).</w:t>
      </w:r>
    </w:p>
    <w:p>
      <w:pPr>
        <w:pStyle w:val="Compact"/>
        <w:numPr>
          <w:ilvl w:val="0"/>
          <w:numId w:val="1008"/>
        </w:numPr>
      </w:pPr>
      <w:r>
        <w:rPr>
          <w:b/>
          <w:bCs/>
        </w:rPr>
        <w:t xml:space="preserve">UI/Manual Testing:</w:t>
      </w:r>
      <w:r>
        <w:t xml:space="preserve"> </w:t>
      </w:r>
      <w:r>
        <w:t xml:space="preserve">Document manual test cases:</w:t>
      </w:r>
    </w:p>
    <w:p>
      <w:pPr>
        <w:pStyle w:val="Compact"/>
        <w:numPr>
          <w:ilvl w:val="0"/>
          <w:numId w:val="1008"/>
        </w:numPr>
      </w:pPr>
      <w:r>
        <w:t xml:space="preserve">Install the extension build with the new memory feature. Browse a known page (or use the harness if available to simulate content)</w:t>
      </w:r>
      <w:hyperlink r:id="rId35">
        <w:r>
          <w:rPr>
            <w:rStyle w:val="Hyperlink"/>
          </w:rPr>
          <w:t xml:space="preserve">[21]</w:t>
        </w:r>
      </w:hyperlink>
      <w:r>
        <w:t xml:space="preserve">. Verify from logs that content was sent to memory and stored.</w:t>
      </w:r>
    </w:p>
    <w:p>
      <w:pPr>
        <w:pStyle w:val="Compact"/>
        <w:numPr>
          <w:ilvl w:val="0"/>
          <w:numId w:val="1008"/>
        </w:numPr>
      </w:pPr>
      <w:r>
        <w:t xml:space="preserve">Open the extension popup, input a query related to that page’s content. Verify the result appears and is correct. Click the result – verify it opens the page and highlights (if highlight is implemented). Or verify the answer text is reasonable if using the LLM answer.</w:t>
      </w:r>
    </w:p>
    <w:p>
      <w:pPr>
        <w:pStyle w:val="Compact"/>
        <w:numPr>
          <w:ilvl w:val="0"/>
          <w:numId w:val="1008"/>
        </w:numPr>
      </w:pPr>
      <w:r>
        <w:t xml:space="preserve">Try toggling overlays on/off and ensure that doesn’t interfere with memory indexing. (Overlay on might not matter, but just to be thorough).</w:t>
      </w:r>
    </w:p>
    <w:p>
      <w:pPr>
        <w:pStyle w:val="Compact"/>
        <w:numPr>
          <w:ilvl w:val="0"/>
          <w:numId w:val="1008"/>
        </w:numPr>
      </w:pPr>
      <w:r>
        <w:t xml:space="preserve">Test with multiple pages: e.g. browse two different topics, then query for one – ensure only the relevant one comes.</w:t>
      </w:r>
    </w:p>
    <w:p>
      <w:pPr>
        <w:pStyle w:val="Compact"/>
        <w:numPr>
          <w:ilvl w:val="0"/>
          <w:numId w:val="1008"/>
        </w:numPr>
      </w:pPr>
      <w:r>
        <w:t xml:space="preserve">If possible, test on a variety of sites (Medium, Wikipedia, some blog) to see extraction and indexing hold up.</w:t>
      </w:r>
    </w:p>
    <w:bookmarkEnd w:id="51"/>
    <w:bookmarkStart w:id="52" w:name="versioning-and-upgrade-tests"/>
    <w:p>
      <w:pPr>
        <w:pStyle w:val="Heading3"/>
      </w:pPr>
      <w:r>
        <w:t xml:space="preserve">3. Versioning and Upgrade Tests</w:t>
      </w:r>
    </w:p>
    <w:p>
      <w:pPr>
        <w:pStyle w:val="Compact"/>
        <w:numPr>
          <w:ilvl w:val="0"/>
          <w:numId w:val="1009"/>
        </w:numPr>
      </w:pPr>
      <w:r>
        <w:t xml:space="preserve">Simulate a scenario where a new version of the extension/back-end is released with a changed</w:t>
      </w:r>
      <w:r>
        <w:t xml:space="preserve"> </w:t>
      </w:r>
      <w:r>
        <w:rPr>
          <w:rStyle w:val="VerbatimChar"/>
        </w:rPr>
        <w:t xml:space="preserve">MEMORY_SCHEMA_VERSION</w:t>
      </w:r>
      <w:r>
        <w:t xml:space="preserve">:</w:t>
      </w:r>
    </w:p>
    <w:p>
      <w:pPr>
        <w:pStyle w:val="Compact"/>
        <w:numPr>
          <w:ilvl w:val="0"/>
          <w:numId w:val="1009"/>
        </w:numPr>
      </w:pPr>
      <w:r>
        <w:t xml:space="preserve">Prepare a dummy older memory file (or use the system to create one, then manually alter version to old). Then run the new code’s init routine. It should detect mismatch:</w:t>
      </w:r>
    </w:p>
    <w:p>
      <w:pPr>
        <w:pStyle w:val="Compact"/>
        <w:numPr>
          <w:ilvl w:val="1"/>
          <w:numId w:val="1010"/>
        </w:numPr>
      </w:pPr>
      <w:r>
        <w:t xml:space="preserve">If the decision is to wipe old data: ensure that it indeed clears or ignores old index (the test can check that after init, memory count is zero).</w:t>
      </w:r>
    </w:p>
    <w:p>
      <w:pPr>
        <w:pStyle w:val="Compact"/>
        <w:numPr>
          <w:ilvl w:val="1"/>
          <w:numId w:val="1010"/>
        </w:numPr>
      </w:pPr>
      <w:r>
        <w:t xml:space="preserve">If the decision is to migrate by re-embedding: that’s harder to test automatically without a real model; if implemented, we would feed known data and ensure after migration the content is still there and queryable. But likely we go with reset.</w:t>
      </w:r>
    </w:p>
    <w:p>
      <w:pPr>
        <w:pStyle w:val="Compact"/>
        <w:numPr>
          <w:ilvl w:val="0"/>
          <w:numId w:val="1009"/>
        </w:numPr>
      </w:pPr>
      <w:r>
        <w:t xml:space="preserve">Test that if versions match, no data is lost on startup.</w:t>
      </w:r>
    </w:p>
    <w:p>
      <w:pPr>
        <w:pStyle w:val="Compact"/>
        <w:numPr>
          <w:ilvl w:val="0"/>
          <w:numId w:val="1009"/>
        </w:numPr>
      </w:pPr>
      <w:r>
        <w:t xml:space="preserve">Possibly test backward compatibility: if extension and server version mismatch (though they share code usually), e.g. extension tries to call an endpoint not present in server. That should result in a clear error that the developer can catch. Possibly not unit-tested, but in integration one might simulate an older extension that calls /api/index when server expects /api/memory/index, etc. However, since we control both sides in sync, this may not be needed.</w:t>
      </w:r>
    </w:p>
    <w:p>
      <w:pPr>
        <w:pStyle w:val="Compact"/>
        <w:numPr>
          <w:ilvl w:val="0"/>
          <w:numId w:val="1009"/>
        </w:numPr>
      </w:pPr>
      <w:r>
        <w:rPr>
          <w:b/>
          <w:bCs/>
        </w:rPr>
        <w:t xml:space="preserve">Schema enforcement:</w:t>
      </w:r>
      <w:r>
        <w:t xml:space="preserve"> </w:t>
      </w:r>
      <w:r>
        <w:t xml:space="preserve">If we decided to bump the global SCHEMA_VERSION because of new message types, ensure that the extension and server both use the updated constant. In tests, one can assert that the version number in both places match (maybe by importing them – but in a black-box test just trust our coordination). The repo guidelines emphasize keeping schema in sync</w:t>
      </w:r>
      <w:hyperlink r:id="rId46">
        <w:r>
          <w:rPr>
            <w:rStyle w:val="Hyperlink"/>
          </w:rPr>
          <w:t xml:space="preserve">[20]</w:t>
        </w:r>
      </w:hyperlink>
      <w:r>
        <w:t xml:space="preserve">, so add a unit test in the repository that compares</w:t>
      </w:r>
      <w:r>
        <w:t xml:space="preserve"> </w:t>
      </w:r>
      <w:r>
        <w:rPr>
          <w:rStyle w:val="VerbatimChar"/>
        </w:rPr>
        <w:t xml:space="preserve">extension/src/types/messages.ts#SCHEMA_VERSION</w:t>
      </w:r>
      <w:r>
        <w:t xml:space="preserve"> </w:t>
      </w:r>
      <w:r>
        <w:t xml:space="preserve">and</w:t>
      </w:r>
      <w:r>
        <w:t xml:space="preserve"> </w:t>
      </w:r>
      <w:r>
        <w:rPr>
          <w:rStyle w:val="VerbatimChar"/>
        </w:rPr>
        <w:t xml:space="preserve">server/src/schema.ts#SCHEMA_VERSION</w:t>
      </w:r>
      <w:r>
        <w:t xml:space="preserve"> </w:t>
      </w:r>
      <w:r>
        <w:t xml:space="preserve">to catch any mismatch during CI.</w:t>
      </w:r>
    </w:p>
    <w:bookmarkEnd w:id="52"/>
    <w:bookmarkStart w:id="53" w:name="documentation-spec-validation"/>
    <w:p>
      <w:pPr>
        <w:pStyle w:val="Heading3"/>
      </w:pPr>
      <w:r>
        <w:t xml:space="preserve">4. Documentation &amp; Spec Validation</w:t>
      </w:r>
    </w:p>
    <w:p>
      <w:pPr>
        <w:pStyle w:val="Compact"/>
        <w:numPr>
          <w:ilvl w:val="0"/>
          <w:numId w:val="1011"/>
        </w:numPr>
      </w:pPr>
      <w:r>
        <w:t xml:space="preserve">Although not code, we should validate that this spec is fully implemented by reviewing the generated SPEC*.md files and code changes from the Codex agent:</w:t>
      </w:r>
    </w:p>
    <w:p>
      <w:pPr>
        <w:pStyle w:val="Compact"/>
        <w:numPr>
          <w:ilvl w:val="0"/>
          <w:numId w:val="1011"/>
        </w:numPr>
      </w:pPr>
      <w:r>
        <w:t xml:space="preserve">Ensure that all modules described (content script changes, background, new endpoints, data persistence, tests) are present and meet the described behavior.</w:t>
      </w:r>
    </w:p>
    <w:p>
      <w:pPr>
        <w:pStyle w:val="Compact"/>
        <w:numPr>
          <w:ilvl w:val="0"/>
          <w:numId w:val="1011"/>
        </w:numPr>
      </w:pPr>
      <w:r>
        <w:t xml:space="preserve">Run the test suite to confirm all tests pass.</w:t>
      </w:r>
    </w:p>
    <w:p>
      <w:pPr>
        <w:pStyle w:val="Compact"/>
        <w:numPr>
          <w:ilvl w:val="0"/>
          <w:numId w:val="1011"/>
        </w:numPr>
      </w:pPr>
      <w:r>
        <w:t xml:space="preserve">Perform final manual testing with the built extension to verify real-world performance (especially the semantic relevance of results, which automated tests might not fully guarantee).</w:t>
      </w:r>
    </w:p>
    <w:p>
      <w:pPr>
        <w:pStyle w:val="Compact"/>
        <w:numPr>
          <w:ilvl w:val="0"/>
          <w:numId w:val="1011"/>
        </w:numPr>
      </w:pPr>
      <w:r>
        <w:rPr>
          <w:b/>
          <w:bCs/>
        </w:rPr>
        <w:t xml:space="preserve">Acceptance Criteria:</w:t>
      </w:r>
      <w:r>
        <w:t xml:space="preserve"> </w:t>
      </w:r>
      <w:r>
        <w:t xml:space="preserve">All the above tests passing, and the ability to successfully save and recall information locally as described, will serve as the acceptance criteria for this feature. The assistant should be able to answer questions about content the user has seen with high accuracy and the memory should survive restarts, fulfilling the vision of a persistent semantic memory for the browser.</w:t>
      </w:r>
    </w:p>
    <w:bookmarkEnd w:id="53"/>
    <w:bookmarkEnd w:id="54"/>
    <w:bookmarkEnd w:id="55"/>
    <w:bookmarkEnd w:id="56"/>
    <w:p>
      <w:r>
        <w:pict>
          <v:rect style="width:0;height:1.5pt" o:hralign="center" o:hrstd="t" o:hr="t"/>
        </w:pict>
      </w:r>
    </w:p>
    <w:bookmarkStart w:id="62" w:name="citations"/>
    <w:p>
      <w:pPr>
        <w:pStyle w:val="FirstParagraph"/>
      </w:pPr>
      <w:hyperlink r:id="rId21">
        <w:r>
          <w:rPr>
            <w:rStyle w:val="Hyperlink"/>
          </w:rPr>
          <w:t xml:space="preserve">[1]</w:t>
        </w:r>
      </w:hyperlink>
      <w:r>
        <w:t xml:space="preserve"> </w:t>
      </w:r>
      <w:hyperlink r:id="rId23">
        <w:r>
          <w:rPr>
            <w:rStyle w:val="Hyperlink"/>
          </w:rPr>
          <w:t xml:space="preserve">[2]</w:t>
        </w:r>
      </w:hyperlink>
      <w:r>
        <w:t xml:space="preserve"> </w:t>
      </w:r>
      <w:hyperlink r:id="rId25">
        <w:r>
          <w:rPr>
            <w:rStyle w:val="Hyperlink"/>
          </w:rPr>
          <w:t xml:space="preserve">[4]</w:t>
        </w:r>
      </w:hyperlink>
      <w:r>
        <w:t xml:space="preserve"> </w:t>
      </w:r>
      <w:hyperlink r:id="rId39">
        <w:r>
          <w:rPr>
            <w:rStyle w:val="Hyperlink"/>
          </w:rPr>
          <w:t xml:space="preserve">[15]</w:t>
        </w:r>
      </w:hyperlink>
      <w:r>
        <w:t xml:space="preserve"> </w:t>
      </w:r>
      <w:hyperlink r:id="rId23">
        <w:r>
          <w:rPr>
            <w:rStyle w:val="Hyperlink"/>
          </w:rPr>
          <w:t xml:space="preserve">[16]</w:t>
        </w:r>
      </w:hyperlink>
      <w:r>
        <w:t xml:space="preserve"> </w:t>
      </w:r>
      <w:hyperlink r:id="rId43">
        <w:r>
          <w:rPr>
            <w:rStyle w:val="Hyperlink"/>
          </w:rPr>
          <w:t xml:space="preserve">[19]</w:t>
        </w:r>
      </w:hyperlink>
      <w:r>
        <w:t xml:space="preserve"> </w:t>
      </w:r>
      <w:r>
        <w:t xml:space="preserve">Turn Your Browser into a Smart Semantic Search Engine | by Sijuade Oguntayo | Medium</w:t>
      </w:r>
    </w:p>
    <w:p>
      <w:pPr>
        <w:pStyle w:val="BodyText"/>
      </w:pPr>
      <w:hyperlink r:id="rId57">
        <w:r>
          <w:rPr>
            <w:rStyle w:val="Hyperlink"/>
          </w:rPr>
          <w:t xml:space="preserve">https://sijpapi.medium.com/turn-your-browser-into-a-smart-semantic-search-engine-aa20e37aaa7d</w:t>
        </w:r>
      </w:hyperlink>
    </w:p>
    <w:p>
      <w:pPr>
        <w:pStyle w:val="BodyText"/>
      </w:pPr>
      <w:hyperlink r:id="rId24">
        <w:r>
          <w:rPr>
            <w:rStyle w:val="Hyperlink"/>
          </w:rPr>
          <w:t xml:space="preserve">[3]</w:t>
        </w:r>
      </w:hyperlink>
      <w:r>
        <w:t xml:space="preserve"> </w:t>
      </w:r>
      <w:r>
        <w:t xml:space="preserve">How do I use embeddings for duplicate detection? - Zilliz Vector Database</w:t>
      </w:r>
    </w:p>
    <w:p>
      <w:pPr>
        <w:pStyle w:val="BodyText"/>
      </w:pPr>
      <w:hyperlink r:id="rId58">
        <w:r>
          <w:rPr>
            <w:rStyle w:val="Hyperlink"/>
          </w:rPr>
          <w:t xml:space="preserve">https://zilliz.com/ai-faq/how-do-i-use-embeddings-for-duplicate-detection</w:t>
        </w:r>
      </w:hyperlink>
    </w:p>
    <w:p>
      <w:pPr>
        <w:pStyle w:val="BodyText"/>
      </w:pPr>
      <w:hyperlink r:id="rId27">
        <w:r>
          <w:rPr>
            <w:rStyle w:val="Hyperlink"/>
          </w:rPr>
          <w:t xml:space="preserve">[5]</w:t>
        </w:r>
      </w:hyperlink>
      <w:r>
        <w:t xml:space="preserve"> </w:t>
      </w:r>
      <w:hyperlink r:id="rId28">
        <w:r>
          <w:rPr>
            <w:rStyle w:val="Hyperlink"/>
          </w:rPr>
          <w:t xml:space="preserve">[6]</w:t>
        </w:r>
      </w:hyperlink>
      <w:r>
        <w:t xml:space="preserve"> </w:t>
      </w:r>
      <w:hyperlink r:id="rId29">
        <w:r>
          <w:rPr>
            <w:rStyle w:val="Hyperlink"/>
          </w:rPr>
          <w:t xml:space="preserve">[7]</w:t>
        </w:r>
      </w:hyperlink>
      <w:r>
        <w:t xml:space="preserve"> </w:t>
      </w:r>
      <w:hyperlink r:id="rId30">
        <w:r>
          <w:rPr>
            <w:rStyle w:val="Hyperlink"/>
          </w:rPr>
          <w:t xml:space="preserve">[8]</w:t>
        </w:r>
      </w:hyperlink>
      <w:r>
        <w:t xml:space="preserve"> </w:t>
      </w:r>
      <w:hyperlink r:id="rId31">
        <w:r>
          <w:rPr>
            <w:rStyle w:val="Hyperlink"/>
          </w:rPr>
          <w:t xml:space="preserve">[9]</w:t>
        </w:r>
      </w:hyperlink>
      <w:r>
        <w:t xml:space="preserve"> </w:t>
      </w:r>
      <w:hyperlink r:id="rId34">
        <w:r>
          <w:rPr>
            <w:rStyle w:val="Hyperlink"/>
          </w:rPr>
          <w:t xml:space="preserve">[11]</w:t>
        </w:r>
      </w:hyperlink>
      <w:r>
        <w:t xml:space="preserve"> </w:t>
      </w:r>
      <w:hyperlink r:id="rId36">
        <w:r>
          <w:rPr>
            <w:rStyle w:val="Hyperlink"/>
          </w:rPr>
          <w:t xml:space="preserve">[13]</w:t>
        </w:r>
      </w:hyperlink>
      <w:r>
        <w:t xml:space="preserve"> </w:t>
      </w:r>
      <w:hyperlink r:id="rId38">
        <w:r>
          <w:rPr>
            <w:rStyle w:val="Hyperlink"/>
          </w:rPr>
          <w:t xml:space="preserve">[14]</w:t>
        </w:r>
      </w:hyperlink>
      <w:r>
        <w:t xml:space="preserve"> </w:t>
      </w:r>
      <w:r>
        <w:t xml:space="preserve">architecture_spec.txt</w:t>
      </w:r>
    </w:p>
    <w:p>
      <w:pPr>
        <w:pStyle w:val="BodyText"/>
      </w:pPr>
      <w:hyperlink r:id="rId59">
        <w:r>
          <w:rPr>
            <w:rStyle w:val="Hyperlink"/>
          </w:rPr>
          <w:t xml:space="preserve">file://file_000000008aa471f598b0639af45196b5</w:t>
        </w:r>
      </w:hyperlink>
    </w:p>
    <w:p>
      <w:pPr>
        <w:pStyle w:val="BodyText"/>
      </w:pPr>
      <w:hyperlink r:id="rId32">
        <w:r>
          <w:rPr>
            <w:rStyle w:val="Hyperlink"/>
          </w:rPr>
          <w:t xml:space="preserve">[10]</w:t>
        </w:r>
      </w:hyperlink>
      <w:r>
        <w:t xml:space="preserve"> </w:t>
      </w:r>
      <w:hyperlink r:id="rId35">
        <w:r>
          <w:rPr>
            <w:rStyle w:val="Hyperlink"/>
          </w:rPr>
          <w:t xml:space="preserve">[12]</w:t>
        </w:r>
      </w:hyperlink>
      <w:r>
        <w:t xml:space="preserve"> </w:t>
      </w:r>
      <w:hyperlink r:id="rId41">
        <w:r>
          <w:rPr>
            <w:rStyle w:val="Hyperlink"/>
          </w:rPr>
          <w:t xml:space="preserve">[18]</w:t>
        </w:r>
      </w:hyperlink>
      <w:r>
        <w:t xml:space="preserve"> </w:t>
      </w:r>
      <w:hyperlink r:id="rId46">
        <w:r>
          <w:rPr>
            <w:rStyle w:val="Hyperlink"/>
          </w:rPr>
          <w:t xml:space="preserve">[20]</w:t>
        </w:r>
      </w:hyperlink>
      <w:r>
        <w:t xml:space="preserve"> </w:t>
      </w:r>
      <w:hyperlink r:id="rId35">
        <w:r>
          <w:rPr>
            <w:rStyle w:val="Hyperlink"/>
          </w:rPr>
          <w:t xml:space="preserve">[21]</w:t>
        </w:r>
      </w:hyperlink>
      <w:r>
        <w:t xml:space="preserve"> </w:t>
      </w:r>
      <w:r>
        <w:t xml:space="preserve">README.md</w:t>
      </w:r>
    </w:p>
    <w:p>
      <w:pPr>
        <w:pStyle w:val="BodyText"/>
      </w:pPr>
      <w:hyperlink r:id="rId60">
        <w:r>
          <w:rPr>
            <w:rStyle w:val="Hyperlink"/>
          </w:rPr>
          <w:t xml:space="preserve">file://file_000000004408720c8a631e19e4bbab49</w:t>
        </w:r>
      </w:hyperlink>
    </w:p>
    <w:p>
      <w:pPr>
        <w:pStyle w:val="BodyText"/>
      </w:pPr>
      <w:hyperlink r:id="rId40">
        <w:r>
          <w:rPr>
            <w:rStyle w:val="Hyperlink"/>
          </w:rPr>
          <w:t xml:space="preserve">[17]</w:t>
        </w:r>
      </w:hyperlink>
      <w:r>
        <w:t xml:space="preserve"> </w:t>
      </w:r>
      <w:r>
        <w:t xml:space="preserve">Vectra is a local vector database for Node.js with features ... - GitHub</w:t>
      </w:r>
    </w:p>
    <w:p>
      <w:pPr>
        <w:pStyle w:val="BodyText"/>
      </w:pPr>
      <w:hyperlink r:id="rId61">
        <w:r>
          <w:rPr>
            <w:rStyle w:val="Hyperlink"/>
          </w:rPr>
          <w:t xml:space="preserve">https://github.com/Stevenic/vectra</w:t>
        </w:r>
      </w:hyperlink>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file://file_000000004408720c8a631e19e4bbab49" TargetMode="External" /><Relationship Type="http://schemas.openxmlformats.org/officeDocument/2006/relationships/hyperlink" Id="rId41" Target="file://file_000000004408720c8a631e19e4bbab49#:~:text=,JSON%20reminder%20before%20giving%20up" TargetMode="External" /><Relationship Type="http://schemas.openxmlformats.org/officeDocument/2006/relationships/hyperlink" Id="rId35" Target="file://file_000000004408720c8a631e19e4bbab49#:~:text=,Vitest%20for%20extension" TargetMode="External" /><Relationship Type="http://schemas.openxmlformats.org/officeDocument/2006/relationships/hyperlink" Id="rId46" Target="file://file_000000004408720c8a631e19e4bbab49#:~:text=,server%2Fsrc%2Fschema.ts" TargetMode="External" /><Relationship Type="http://schemas.openxmlformats.org/officeDocument/2006/relationships/hyperlink" Id="rId32" Target="file://file_000000004408720c8a631e19e4bbab49#:~:text=,you%20change%20the%20request%2Fresponse%20contract" TargetMode="External" /><Relationship Type="http://schemas.openxmlformats.org/officeDocument/2006/relationships/hyperlink" Id="rId59" Target="file://file_000000008aa471f598b0639af45196b5" TargetMode="External" /><Relationship Type="http://schemas.openxmlformats.org/officeDocument/2006/relationships/hyperlink" Id="rId38" Target="file://file_000000008aa471f598b0639af45196b5#:~:text=%7B,id%3E%22" TargetMode="External" /><Relationship Type="http://schemas.openxmlformats.org/officeDocument/2006/relationships/hyperlink" Id="rId30" Target="file://file_000000008aa471f598b0639af45196b5#:~:text=Image%20Data%20,to%20page%20CORS%20restrictions" TargetMode="External" /><Relationship Type="http://schemas.openxmlformats.org/officeDocument/2006/relationships/hyperlink" Id="rId29" Target="file://file_000000008aa471f598b0639af45196b5#:~:text=Meta%20Info%3A%20%20,HTTP%20request%20to%20the%20local" TargetMode="External" /><Relationship Type="http://schemas.openxmlformats.org/officeDocument/2006/relationships/hyperlink" Id="rId28" Target="file://file_000000008aa471f598b0639af45196b5#:~:text=Text%20Content%3A%20%20Inner%20text,with%20the%20backend%20fetching%20the" TargetMode="External" /><Relationship Type="http://schemas.openxmlformats.org/officeDocument/2006/relationships/hyperlink" Id="rId36" Target="file://file_000000008aa471f598b0639af45196b5#:~:text=When%20the%20background%20receives%20the,and%20it%20will%20be%20styled" TargetMode="External" /><Relationship Type="http://schemas.openxmlformats.org/officeDocument/2006/relationships/hyperlink" Id="rId27" Target="file://file_000000008aa471f598b0639af45196b5#:~:text=injected%20into%20pages,HTML%20and%20collapses%20whitespace" TargetMode="External" /><Relationship Type="http://schemas.openxmlformats.org/officeDocument/2006/relationships/hyperlink" Id="rId31" Target="file://file_000000008aa471f598b0639af45196b5#:~:text=they%20should%20not%20call%20the,extension%E2%80%99s%20manifest%20should%20include%20the" TargetMode="External" /><Relationship Type="http://schemas.openxmlformats.org/officeDocument/2006/relationships/hyperlink" Id="rId34" Target="file://file_000000008aa471f598b0639af45196b5#:~:text=while%20%20delegating%20%20network,call%20the%20local%20API" TargetMode="External" /><Relationship Type="http://schemas.openxmlformats.org/officeDocument/2006/relationships/hyperlink" Id="rId61" Target="https://github.com/Stevenic/vectra" TargetMode="External" /><Relationship Type="http://schemas.openxmlformats.org/officeDocument/2006/relationships/hyperlink" Id="rId40" Target="https://github.com/Stevenic/vectra#:~:text=GitHub%20github,a%20folder%20on%20disk" TargetMode="External" /><Relationship Type="http://schemas.openxmlformats.org/officeDocument/2006/relationships/hyperlink" Id="rId57" Target="https://sijpapi.medium.com/turn-your-browser-into-a-smart-semantic-search-engine-aa20e37aaa7d" TargetMode="External" /><Relationship Type="http://schemas.openxmlformats.org/officeDocument/2006/relationships/hyperlink" Id="rId25" Target="https://sijpapi.medium.com/turn-your-browser-into-a-smart-semantic-search-engine-aa20e37aaa7d#:~:text=%2A%20Enter%20a%20natural,you%20to%20the%20original%20context" TargetMode="External" /><Relationship Type="http://schemas.openxmlformats.org/officeDocument/2006/relationships/hyperlink" Id="rId23" Target="https://sijpapi.medium.com/turn-your-browser-into-a-smart-semantic-search-engine-aa20e37aaa7d#:~:text=,for%20easy%20management%20and%20retrieval" TargetMode="External" /><Relationship Type="http://schemas.openxmlformats.org/officeDocument/2006/relationships/hyperlink" Id="rId21" Target="https://sijpapi.medium.com/turn-your-browser-into-a-smart-semantic-search-engine-aa20e37aaa7d#:~:text=By%20combining%20Chrome%20with%20locally,mere%20seconds%20of%20effortless%20retrieval" TargetMode="External" /><Relationship Type="http://schemas.openxmlformats.org/officeDocument/2006/relationships/hyperlink" Id="rId43" Target="https://sijpapi.medium.com/turn-your-browser-into-a-smart-semantic-search-engine-aa20e37aaa7d#:~:text=Semantic%20Query%20%26%20Highlight%20,Highlight%20Script" TargetMode="External" /><Relationship Type="http://schemas.openxmlformats.org/officeDocument/2006/relationships/hyperlink" Id="rId39" Target="https://sijpapi.medium.com/turn-your-browser-into-a-smart-semantic-search-engine-aa20e37aaa7d#:~:text=To%20maintain%20meaningful%20context%20within,model%20constraints" TargetMode="External" /><Relationship Type="http://schemas.openxmlformats.org/officeDocument/2006/relationships/hyperlink" Id="rId58" Target="https://zilliz.com/ai-faq/how-do-i-use-embeddings-for-duplicate-detection" TargetMode="External" /><Relationship Type="http://schemas.openxmlformats.org/officeDocument/2006/relationships/hyperlink" Id="rId24" Target="https://zilliz.com/ai-faq/how-do-i-use-embeddings-for-duplicate-detection#:~:text=generated%2C%20you%20calculate%20similarity%20using,thresholds%20than%20social%20media%20posts" TargetMode="External" /></Relationships>
</file>

<file path=word/_rels/footnotes.xml.rels><?xml version="1.0" encoding="UTF-8"?><Relationships xmlns="http://schemas.openxmlformats.org/package/2006/relationships"><Relationship Type="http://schemas.openxmlformats.org/officeDocument/2006/relationships/hyperlink" Id="rId60" Target="file://file_000000004408720c8a631e19e4bbab49" TargetMode="External" /><Relationship Type="http://schemas.openxmlformats.org/officeDocument/2006/relationships/hyperlink" Id="rId41" Target="file://file_000000004408720c8a631e19e4bbab49#:~:text=,JSON%20reminder%20before%20giving%20up" TargetMode="External" /><Relationship Type="http://schemas.openxmlformats.org/officeDocument/2006/relationships/hyperlink" Id="rId35" Target="file://file_000000004408720c8a631e19e4bbab49#:~:text=,Vitest%20for%20extension" TargetMode="External" /><Relationship Type="http://schemas.openxmlformats.org/officeDocument/2006/relationships/hyperlink" Id="rId46" Target="file://file_000000004408720c8a631e19e4bbab49#:~:text=,server%2Fsrc%2Fschema.ts" TargetMode="External" /><Relationship Type="http://schemas.openxmlformats.org/officeDocument/2006/relationships/hyperlink" Id="rId32" Target="file://file_000000004408720c8a631e19e4bbab49#:~:text=,you%20change%20the%20request%2Fresponse%20contract" TargetMode="External" /><Relationship Type="http://schemas.openxmlformats.org/officeDocument/2006/relationships/hyperlink" Id="rId59" Target="file://file_000000008aa471f598b0639af45196b5" TargetMode="External" /><Relationship Type="http://schemas.openxmlformats.org/officeDocument/2006/relationships/hyperlink" Id="rId38" Target="file://file_000000008aa471f598b0639af45196b5#:~:text=%7B,id%3E%22" TargetMode="External" /><Relationship Type="http://schemas.openxmlformats.org/officeDocument/2006/relationships/hyperlink" Id="rId30" Target="file://file_000000008aa471f598b0639af45196b5#:~:text=Image%20Data%20,to%20page%20CORS%20restrictions" TargetMode="External" /><Relationship Type="http://schemas.openxmlformats.org/officeDocument/2006/relationships/hyperlink" Id="rId29" Target="file://file_000000008aa471f598b0639af45196b5#:~:text=Meta%20Info%3A%20%20,HTTP%20request%20to%20the%20local" TargetMode="External" /><Relationship Type="http://schemas.openxmlformats.org/officeDocument/2006/relationships/hyperlink" Id="rId28" Target="file://file_000000008aa471f598b0639af45196b5#:~:text=Text%20Content%3A%20%20Inner%20text,with%20the%20backend%20fetching%20the" TargetMode="External" /><Relationship Type="http://schemas.openxmlformats.org/officeDocument/2006/relationships/hyperlink" Id="rId36" Target="file://file_000000008aa471f598b0639af45196b5#:~:text=When%20the%20background%20receives%20the,and%20it%20will%20be%20styled" TargetMode="External" /><Relationship Type="http://schemas.openxmlformats.org/officeDocument/2006/relationships/hyperlink" Id="rId27" Target="file://file_000000008aa471f598b0639af45196b5#:~:text=injected%20into%20pages,HTML%20and%20collapses%20whitespace" TargetMode="External" /><Relationship Type="http://schemas.openxmlformats.org/officeDocument/2006/relationships/hyperlink" Id="rId31" Target="file://file_000000008aa471f598b0639af45196b5#:~:text=they%20should%20not%20call%20the,extension%E2%80%99s%20manifest%20should%20include%20the" TargetMode="External" /><Relationship Type="http://schemas.openxmlformats.org/officeDocument/2006/relationships/hyperlink" Id="rId34" Target="file://file_000000008aa471f598b0639af45196b5#:~:text=while%20%20delegating%20%20network,call%20the%20local%20API" TargetMode="External" /><Relationship Type="http://schemas.openxmlformats.org/officeDocument/2006/relationships/hyperlink" Id="rId61" Target="https://github.com/Stevenic/vectra" TargetMode="External" /><Relationship Type="http://schemas.openxmlformats.org/officeDocument/2006/relationships/hyperlink" Id="rId40" Target="https://github.com/Stevenic/vectra#:~:text=GitHub%20github,a%20folder%20on%20disk" TargetMode="External" /><Relationship Type="http://schemas.openxmlformats.org/officeDocument/2006/relationships/hyperlink" Id="rId57" Target="https://sijpapi.medium.com/turn-your-browser-into-a-smart-semantic-search-engine-aa20e37aaa7d" TargetMode="External" /><Relationship Type="http://schemas.openxmlformats.org/officeDocument/2006/relationships/hyperlink" Id="rId25" Target="https://sijpapi.medium.com/turn-your-browser-into-a-smart-semantic-search-engine-aa20e37aaa7d#:~:text=%2A%20Enter%20a%20natural,you%20to%20the%20original%20context" TargetMode="External" /><Relationship Type="http://schemas.openxmlformats.org/officeDocument/2006/relationships/hyperlink" Id="rId23" Target="https://sijpapi.medium.com/turn-your-browser-into-a-smart-semantic-search-engine-aa20e37aaa7d#:~:text=,for%20easy%20management%20and%20retrieval" TargetMode="External" /><Relationship Type="http://schemas.openxmlformats.org/officeDocument/2006/relationships/hyperlink" Id="rId21" Target="https://sijpapi.medium.com/turn-your-browser-into-a-smart-semantic-search-engine-aa20e37aaa7d#:~:text=By%20combining%20Chrome%20with%20locally,mere%20seconds%20of%20effortless%20retrieval" TargetMode="External" /><Relationship Type="http://schemas.openxmlformats.org/officeDocument/2006/relationships/hyperlink" Id="rId43" Target="https://sijpapi.medium.com/turn-your-browser-into-a-smart-semantic-search-engine-aa20e37aaa7d#:~:text=Semantic%20Query%20%26%20Highlight%20,Highlight%20Script" TargetMode="External" /><Relationship Type="http://schemas.openxmlformats.org/officeDocument/2006/relationships/hyperlink" Id="rId39" Target="https://sijpapi.medium.com/turn-your-browser-into-a-smart-semantic-search-engine-aa20e37aaa7d#:~:text=To%20maintain%20meaningful%20context%20within,model%20constraints" TargetMode="External" /><Relationship Type="http://schemas.openxmlformats.org/officeDocument/2006/relationships/hyperlink" Id="rId58" Target="https://zilliz.com/ai-faq/how-do-i-use-embeddings-for-duplicate-detection" TargetMode="External" /><Relationship Type="http://schemas.openxmlformats.org/officeDocument/2006/relationships/hyperlink" Id="rId24" Target="https://zilliz.com/ai-faq/how-do-i-use-embeddings-for-duplicate-detection#:~:text=generated%2C%20you%20calculate%20similarity%20using,thresholds%20than%20social%20media%20pos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2025-11-08T22:49:18Z</dcterms:created>
  <dcterms:modified xsi:type="dcterms:W3CDTF">2025-11-08T22:49:18Z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