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E14FDD" w:rsidP="009414A0">
      <w:pPr>
        <w:jc w:val="center"/>
        <w:rPr>
          <w:b/>
          <w:sz w:val="32"/>
        </w:rPr>
      </w:pPr>
      <w:r>
        <w:rPr>
          <w:b/>
          <w:sz w:val="32"/>
        </w:rPr>
        <w:t>Messung</w:t>
      </w:r>
      <w:r w:rsidR="009414A0" w:rsidRPr="006131CD">
        <w:rPr>
          <w:b/>
          <w:sz w:val="32"/>
        </w:rPr>
        <w:t xml:space="preserve"> </w:t>
      </w:r>
      <w:r w:rsidR="00CD21A7" w:rsidRPr="006131CD">
        <w:rPr>
          <w:b/>
          <w:sz w:val="32"/>
        </w:rPr>
        <w:t xml:space="preserve">Energiemessung </w:t>
      </w:r>
      <w:r w:rsidR="00F2699F">
        <w:rPr>
          <w:b/>
          <w:sz w:val="32"/>
        </w:rPr>
        <w:t>EM-Chip Ausgang</w:t>
      </w:r>
      <w:bookmarkStart w:id="0" w:name="_GoBack"/>
      <w:bookmarkEnd w:id="0"/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F40845">
        <w:t>28</w:t>
      </w:r>
      <w:r w:rsidR="0025611F">
        <w:t>. Mai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F27C46" w:rsidRPr="00F27C46" w:rsidRDefault="00F27C46" w:rsidP="00F27C46">
      <w:r>
        <w:t xml:space="preserve">Der EM-Chip gibt genügend Energie ab, um theoretisch das TI-SensorTag zu initialisieren und mindestens ein BLE-Paket zu versenden. </w:t>
      </w:r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F40845" w:rsidP="009414A0">
      <w:r>
        <w:t>Die abgegebene Energie des EM-Chips soll ermittelt werden.</w:t>
      </w:r>
    </w:p>
    <w:p w:rsidR="00573131" w:rsidRDefault="009414A0" w:rsidP="00573131">
      <w:pPr>
        <w:pStyle w:val="berschrift2"/>
        <w:rPr>
          <w:rFonts w:asciiTheme="minorHAnsi" w:eastAsiaTheme="minorHAnsi" w:hAnsiTheme="minorHAnsi" w:cstheme="minorBidi"/>
          <w:b w:val="0"/>
          <w:i/>
          <w:iCs/>
          <w:color w:val="44546A" w:themeColor="text2"/>
          <w:sz w:val="18"/>
          <w:szCs w:val="18"/>
        </w:rPr>
      </w:pPr>
      <w:r w:rsidRPr="006131CD">
        <w:t>2 Messschaltung/Messverfahren</w:t>
      </w:r>
    </w:p>
    <w:p w:rsidR="0040349B" w:rsidRDefault="00F40845" w:rsidP="00573131">
      <w:pPr>
        <w:pStyle w:val="berschrift2"/>
      </w:pPr>
      <w:r>
        <w:rPr>
          <w:noProof/>
          <w:lang w:eastAsia="de-CH"/>
        </w:rPr>
        <w:drawing>
          <wp:inline distT="0" distB="0" distL="0" distR="0" wp14:anchorId="0965685C" wp14:editId="12613BAF">
            <wp:extent cx="5760720" cy="41859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50" w:rsidRPr="001C6150" w:rsidRDefault="0040349B" w:rsidP="0040349B">
      <w:pPr>
        <w:pStyle w:val="Beschriftung"/>
      </w:pPr>
      <w:r>
        <w:t xml:space="preserve">Abbildung </w:t>
      </w:r>
      <w:r w:rsidR="00F2699F">
        <w:fldChar w:fldCharType="begin"/>
      </w:r>
      <w:r w:rsidR="00F2699F">
        <w:instrText xml:space="preserve"> SEQ Abbildung \* ARABIC </w:instrText>
      </w:r>
      <w:r w:rsidR="00F2699F">
        <w:fldChar w:fldCharType="separate"/>
      </w:r>
      <w:r w:rsidR="00CA4276">
        <w:rPr>
          <w:noProof/>
        </w:rPr>
        <w:t>1</w:t>
      </w:r>
      <w:r w:rsidR="00F2699F">
        <w:rPr>
          <w:noProof/>
        </w:rPr>
        <w:fldChar w:fldCharType="end"/>
      </w:r>
      <w:r>
        <w:t>: Messschaltung der Harvesterschaltung mit dem FET-Limiter</w:t>
      </w:r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6D3E4C" w:rsidP="006D3E4C">
      <w:pPr>
        <w:pStyle w:val="Listenabsatz"/>
        <w:numPr>
          <w:ilvl w:val="0"/>
          <w:numId w:val="3"/>
        </w:numPr>
      </w:pPr>
      <w:r>
        <w:t>Für R2</w:t>
      </w:r>
      <w:r w:rsidR="00421A92" w:rsidRPr="006131CD">
        <w:t xml:space="preserve"> werden </w:t>
      </w:r>
      <w:r w:rsidR="00F624A3">
        <w:t xml:space="preserve">Potentiometer eingesetzt, mit den Werten 0 – 1 kΩ, 0 – 10 kΩ und 0 – 1 MΩ. 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6131CD" w:rsidRDefault="00421A92" w:rsidP="00421A92">
      <w:r w:rsidRPr="006131CD">
        <w:t xml:space="preserve">Um die </w:t>
      </w:r>
      <w:r w:rsidR="00F624A3">
        <w:t>Leistungskennlinie</w:t>
      </w:r>
      <w:r w:rsidRPr="006131CD">
        <w:t xml:space="preserve"> zu erfassen wird die Spannung über dem Widerstand R1 mit einem KO gemessen. Anschliessend kann, mit dem Widerstandwert und der Spannung die Leistung, und der Strom berechnet werden.</w:t>
      </w:r>
      <w:r w:rsidR="00EA2CDB" w:rsidRPr="006131CD">
        <w:t xml:space="preserve"> Die Geschwindigkeit wird auf ca. </w:t>
      </w:r>
      <w:r w:rsidR="00F624A3">
        <w:t xml:space="preserve">10 </w:t>
      </w:r>
      <w:r w:rsidR="00EA2CDB" w:rsidRPr="006131CD">
        <w:t>km/h</w:t>
      </w:r>
      <w:r w:rsidR="00E70CFA">
        <w:t xml:space="preserve"> </w:t>
      </w:r>
      <w:r w:rsidR="00EA2CDB" w:rsidRPr="006131CD">
        <w:t>gesetzt</w:t>
      </w:r>
      <w:r w:rsidR="00F624A3">
        <w:t>. Die Messungen werden als .csv-Datei abgespeichert und mit einem MatLab-Programm mit dem Namen CSV_Verwertung.m ausgewertet.</w:t>
      </w:r>
    </w:p>
    <w:p w:rsidR="009414A0" w:rsidRDefault="009414A0" w:rsidP="009414A0">
      <w:pPr>
        <w:pStyle w:val="berschrift2"/>
      </w:pPr>
      <w:r w:rsidRPr="006131CD">
        <w:lastRenderedPageBreak/>
        <w:t>3 Ergebnis</w:t>
      </w:r>
    </w:p>
    <w:p w:rsidR="00F40845" w:rsidRDefault="00F40845" w:rsidP="00F40845">
      <w:pPr>
        <w:keepNext/>
      </w:pPr>
      <w:r>
        <w:rPr>
          <w:noProof/>
          <w:lang w:eastAsia="de-CH"/>
        </w:rPr>
        <w:drawing>
          <wp:inline distT="0" distB="0" distL="0" distR="0" wp14:anchorId="700EA609" wp14:editId="7D04896C">
            <wp:extent cx="4572000" cy="22288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km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45" w:rsidRDefault="00F40845" w:rsidP="00F40845">
      <w:pPr>
        <w:pStyle w:val="Beschriftung"/>
      </w:pPr>
      <w:r>
        <w:t xml:space="preserve">Abbildung </w:t>
      </w:r>
      <w:r w:rsidR="00F2699F">
        <w:fldChar w:fldCharType="begin"/>
      </w:r>
      <w:r w:rsidR="00F2699F">
        <w:instrText xml:space="preserve"> SEQ Abbildung \* ARABIC </w:instrText>
      </w:r>
      <w:r w:rsidR="00F2699F">
        <w:fldChar w:fldCharType="separate"/>
      </w:r>
      <w:r w:rsidR="00CA4276">
        <w:rPr>
          <w:noProof/>
        </w:rPr>
        <w:t>2</w:t>
      </w:r>
      <w:r w:rsidR="00F2699F">
        <w:rPr>
          <w:noProof/>
        </w:rPr>
        <w:fldChar w:fldCharType="end"/>
      </w:r>
      <w:r>
        <w:t>: gelb: VSUP, rot: VCC_STS bei 10 km/h</w:t>
      </w:r>
    </w:p>
    <w:p w:rsidR="00F40845" w:rsidRDefault="00F40845" w:rsidP="00F40845">
      <w:r>
        <w:t xml:space="preserve">Die abgegebene Energie kann mit folgender Formel berechnet werden. </w:t>
      </w:r>
    </w:p>
    <w:p w:rsidR="00F40845" w:rsidRPr="00F40845" w:rsidRDefault="00F40845" w:rsidP="00F408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nary>
          <m:r>
            <w:rPr>
              <w:rFonts w:ascii="Cambria Math" w:hAnsi="Cambria Math"/>
            </w:rPr>
            <m:t>*dt</m:t>
          </m:r>
        </m:oMath>
      </m:oMathPara>
    </w:p>
    <w:p w:rsidR="00F40845" w:rsidRDefault="00F40845" w:rsidP="00F40845">
      <w:pPr>
        <w:rPr>
          <w:rFonts w:eastAsiaTheme="minorEastAsia"/>
        </w:rPr>
      </w:pPr>
      <w:r>
        <w:rPr>
          <w:rFonts w:eastAsiaTheme="minorEastAsia"/>
        </w:rPr>
        <w:t>Diese Formel kann aufgrund des Spannungsverlauf vereinfacht werden, denn der Spannungsverlauf kann als Rechteck angesehen werden.</w:t>
      </w:r>
      <w:r w:rsidR="00D8625A">
        <w:rPr>
          <w:rFonts w:eastAsiaTheme="minorEastAsia"/>
        </w:rPr>
        <w:t xml:space="preserve"> Der Widerstand am Ausgang des EM-Chips beträgt 10 kΩ. Für die Spannung wird mit 2 V gerechnet, der tatsächliche Wert wäre sicherlich höher, jedoch soll eine Einschätzung der Energie angegeben werden. Somit werden mit eher kleineren Werten gerechnet.</w:t>
      </w:r>
    </w:p>
    <w:p w:rsidR="00F40845" w:rsidRPr="00F40845" w:rsidRDefault="00F40845" w:rsidP="00F408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mean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*Δt=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 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 kΩ</m:t>
              </m:r>
            </m:den>
          </m:f>
          <m:r>
            <w:rPr>
              <w:rFonts w:ascii="Cambria Math" w:hAnsi="Cambria Math"/>
            </w:rPr>
            <m:t>*653 ms=0.0002612 Ws= 261.2 µWs</m:t>
          </m:r>
        </m:oMath>
      </m:oMathPara>
    </w:p>
    <w:p w:rsidR="00F40845" w:rsidRDefault="00F40845" w:rsidP="00F40845">
      <w:pPr>
        <w:keepNext/>
      </w:pPr>
      <w:r>
        <w:rPr>
          <w:noProof/>
          <w:lang w:eastAsia="de-CH"/>
        </w:rPr>
        <w:drawing>
          <wp:inline distT="0" distB="0" distL="0" distR="0" wp14:anchorId="0699EBA4" wp14:editId="59F19F9C">
            <wp:extent cx="4572000" cy="22288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km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45" w:rsidRDefault="00F40845" w:rsidP="00F40845">
      <w:pPr>
        <w:pStyle w:val="Beschriftung"/>
      </w:pPr>
      <w:r>
        <w:t xml:space="preserve">Abbildung </w:t>
      </w:r>
      <w:r w:rsidR="00F2699F">
        <w:fldChar w:fldCharType="begin"/>
      </w:r>
      <w:r w:rsidR="00F2699F">
        <w:instrText xml:space="preserve"> SEQ Abbildung \* ARABIC </w:instrText>
      </w:r>
      <w:r w:rsidR="00F2699F">
        <w:fldChar w:fldCharType="separate"/>
      </w:r>
      <w:r w:rsidR="00CA4276">
        <w:rPr>
          <w:noProof/>
        </w:rPr>
        <w:t>3</w:t>
      </w:r>
      <w:r w:rsidR="00F2699F">
        <w:rPr>
          <w:noProof/>
        </w:rPr>
        <w:fldChar w:fldCharType="end"/>
      </w:r>
      <w:r w:rsidRPr="005F30B9">
        <w:t>: gelb: VSUP, rot: VCC_STS bei 1</w:t>
      </w:r>
      <w:r>
        <w:t>5</w:t>
      </w:r>
      <w:r w:rsidRPr="005F30B9">
        <w:t xml:space="preserve"> km/h</w:t>
      </w:r>
    </w:p>
    <w:p w:rsidR="00F40845" w:rsidRPr="00F40845" w:rsidRDefault="00F40845" w:rsidP="00F40845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mean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*Δt=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 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 kΩ</m:t>
              </m:r>
            </m:den>
          </m:f>
          <m:r>
            <w:rPr>
              <w:rFonts w:ascii="Cambria Math" w:hAnsi="Cambria Math"/>
            </w:rPr>
            <m:t>*669 ms=0.0002676 Ws= 267.6 µWs</m:t>
          </m:r>
        </m:oMath>
      </m:oMathPara>
    </w:p>
    <w:p w:rsidR="00F40845" w:rsidRDefault="00F40845" w:rsidP="00F40845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1A6BCD22" wp14:editId="34A9534A">
            <wp:extent cx="4572000" cy="22288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km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45" w:rsidRDefault="00F40845" w:rsidP="00F40845">
      <w:pPr>
        <w:pStyle w:val="Beschriftung"/>
      </w:pPr>
      <w:r>
        <w:t xml:space="preserve">Abbildung </w:t>
      </w:r>
      <w:r w:rsidR="00F2699F">
        <w:fldChar w:fldCharType="begin"/>
      </w:r>
      <w:r w:rsidR="00F2699F">
        <w:instrText xml:space="preserve"> SEQ Abbildung \* ARABIC </w:instrText>
      </w:r>
      <w:r w:rsidR="00F2699F">
        <w:fldChar w:fldCharType="separate"/>
      </w:r>
      <w:r w:rsidR="00CA4276">
        <w:rPr>
          <w:noProof/>
        </w:rPr>
        <w:t>4</w:t>
      </w:r>
      <w:r w:rsidR="00F2699F">
        <w:rPr>
          <w:noProof/>
        </w:rPr>
        <w:fldChar w:fldCharType="end"/>
      </w:r>
      <w:r>
        <w:t>: gelb: VSUP, rot: VCC_STS bei 2</w:t>
      </w:r>
      <w:r w:rsidRPr="00847AF1">
        <w:t>0 km/h</w:t>
      </w:r>
    </w:p>
    <w:p w:rsidR="00D8625A" w:rsidRPr="00D8625A" w:rsidRDefault="00D8625A" w:rsidP="00D8625A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mean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*Δt=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 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 kΩ</m:t>
              </m:r>
            </m:den>
          </m:f>
          <m:r>
            <w:rPr>
              <w:rFonts w:ascii="Cambria Math" w:hAnsi="Cambria Math"/>
            </w:rPr>
            <m:t>*683 ms=0.0002732 Ws= 273.2 µWs</m:t>
          </m:r>
        </m:oMath>
      </m:oMathPara>
    </w:p>
    <w:p w:rsidR="00F40845" w:rsidRDefault="00F40845" w:rsidP="00F40845">
      <w:pPr>
        <w:keepNext/>
      </w:pPr>
      <w:r>
        <w:rPr>
          <w:noProof/>
          <w:lang w:eastAsia="de-CH"/>
        </w:rPr>
        <w:drawing>
          <wp:inline distT="0" distB="0" distL="0" distR="0" wp14:anchorId="52E65843" wp14:editId="69D4D2E3">
            <wp:extent cx="4572000" cy="22288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0km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45" w:rsidRDefault="00F40845" w:rsidP="00F40845">
      <w:pPr>
        <w:pStyle w:val="Beschriftung"/>
      </w:pPr>
      <w:r>
        <w:t xml:space="preserve">Abbildung </w:t>
      </w:r>
      <w:r w:rsidR="00F2699F">
        <w:fldChar w:fldCharType="begin"/>
      </w:r>
      <w:r w:rsidR="00F2699F">
        <w:instrText xml:space="preserve"> SEQ Abbildung \* ARABIC </w:instrText>
      </w:r>
      <w:r w:rsidR="00F2699F">
        <w:fldChar w:fldCharType="separate"/>
      </w:r>
      <w:r w:rsidR="00CA4276">
        <w:rPr>
          <w:noProof/>
        </w:rPr>
        <w:t>5</w:t>
      </w:r>
      <w:r w:rsidR="00F2699F">
        <w:rPr>
          <w:noProof/>
        </w:rPr>
        <w:fldChar w:fldCharType="end"/>
      </w:r>
      <w:r>
        <w:t>: gelb: VSUP, rot: VCC_STS bei 4</w:t>
      </w:r>
      <w:r w:rsidRPr="00EC47CD">
        <w:t>0 km/h</w:t>
      </w:r>
    </w:p>
    <w:p w:rsidR="00D8625A" w:rsidRPr="00CA4276" w:rsidRDefault="00D8625A" w:rsidP="00D862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mean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*Δt=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 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 kΩ</m:t>
              </m:r>
            </m:den>
          </m:f>
          <m:r>
            <w:rPr>
              <w:rFonts w:ascii="Cambria Math" w:hAnsi="Cambria Math"/>
            </w:rPr>
            <m:t>*933 ms=0.0003732 Ws= 397.2 µWs</m:t>
          </m:r>
        </m:oMath>
      </m:oMathPara>
    </w:p>
    <w:p w:rsidR="00CA4276" w:rsidRDefault="00CA427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D8625A" w:rsidTr="00D8625A">
        <w:tc>
          <w:tcPr>
            <w:tcW w:w="1838" w:type="dxa"/>
          </w:tcPr>
          <w:p w:rsidR="00D8625A" w:rsidRPr="00D8625A" w:rsidRDefault="00D8625A" w:rsidP="00D8625A">
            <w:pPr>
              <w:rPr>
                <w:b/>
              </w:rPr>
            </w:pPr>
            <w:r w:rsidRPr="00D8625A">
              <w:rPr>
                <w:b/>
              </w:rPr>
              <w:lastRenderedPageBreak/>
              <w:t>Geschwindigkeit</w:t>
            </w:r>
          </w:p>
        </w:tc>
        <w:tc>
          <w:tcPr>
            <w:tcW w:w="2126" w:type="dxa"/>
          </w:tcPr>
          <w:p w:rsidR="00D8625A" w:rsidRPr="00D8625A" w:rsidRDefault="00D8625A" w:rsidP="00D8625A">
            <w:pPr>
              <w:rPr>
                <w:b/>
              </w:rPr>
            </w:pPr>
            <w:r>
              <w:rPr>
                <w:b/>
              </w:rPr>
              <w:t xml:space="preserve">Abgegebene </w:t>
            </w:r>
            <w:r w:rsidRPr="00D8625A">
              <w:rPr>
                <w:b/>
              </w:rPr>
              <w:t>Energie</w:t>
            </w:r>
          </w:p>
        </w:tc>
      </w:tr>
      <w:tr w:rsidR="00D8625A" w:rsidTr="00D8625A">
        <w:tc>
          <w:tcPr>
            <w:tcW w:w="1838" w:type="dxa"/>
          </w:tcPr>
          <w:p w:rsidR="00D8625A" w:rsidRDefault="00D8625A" w:rsidP="00D8625A">
            <w:r>
              <w:t>10 km/h</w:t>
            </w:r>
          </w:p>
        </w:tc>
        <w:tc>
          <w:tcPr>
            <w:tcW w:w="2126" w:type="dxa"/>
          </w:tcPr>
          <w:p w:rsidR="00D8625A" w:rsidRDefault="00D8625A" w:rsidP="00D8625A">
            <w:r>
              <w:t>261.2 µWs</w:t>
            </w:r>
          </w:p>
        </w:tc>
      </w:tr>
      <w:tr w:rsidR="00D8625A" w:rsidTr="00D8625A">
        <w:tc>
          <w:tcPr>
            <w:tcW w:w="1838" w:type="dxa"/>
          </w:tcPr>
          <w:p w:rsidR="00D8625A" w:rsidRDefault="00D8625A" w:rsidP="00D8625A">
            <w:r>
              <w:t>15 km/h</w:t>
            </w:r>
          </w:p>
        </w:tc>
        <w:tc>
          <w:tcPr>
            <w:tcW w:w="2126" w:type="dxa"/>
          </w:tcPr>
          <w:p w:rsidR="00D8625A" w:rsidRDefault="00D8625A" w:rsidP="00D8625A">
            <w:r>
              <w:t>267.6 µWs</w:t>
            </w:r>
          </w:p>
        </w:tc>
      </w:tr>
      <w:tr w:rsidR="00D8625A" w:rsidTr="00D8625A">
        <w:tc>
          <w:tcPr>
            <w:tcW w:w="1838" w:type="dxa"/>
          </w:tcPr>
          <w:p w:rsidR="00D8625A" w:rsidRDefault="00D8625A" w:rsidP="00D8625A">
            <w:r>
              <w:t>20 km/h</w:t>
            </w:r>
          </w:p>
        </w:tc>
        <w:tc>
          <w:tcPr>
            <w:tcW w:w="2126" w:type="dxa"/>
          </w:tcPr>
          <w:p w:rsidR="00D8625A" w:rsidRDefault="00D8625A" w:rsidP="00D8625A">
            <w:r>
              <w:t>273.2 µWs</w:t>
            </w:r>
          </w:p>
        </w:tc>
      </w:tr>
      <w:tr w:rsidR="00D8625A" w:rsidTr="00D8625A">
        <w:tc>
          <w:tcPr>
            <w:tcW w:w="1838" w:type="dxa"/>
          </w:tcPr>
          <w:p w:rsidR="00D8625A" w:rsidRDefault="00D8625A" w:rsidP="00D8625A">
            <w:r>
              <w:t>40 km/h</w:t>
            </w:r>
          </w:p>
        </w:tc>
        <w:tc>
          <w:tcPr>
            <w:tcW w:w="2126" w:type="dxa"/>
          </w:tcPr>
          <w:p w:rsidR="00D8625A" w:rsidRDefault="0074471B" w:rsidP="00D8625A">
            <w:r>
              <w:t>373</w:t>
            </w:r>
            <w:r w:rsidR="00D8625A">
              <w:t>.2 µWs</w:t>
            </w:r>
          </w:p>
        </w:tc>
      </w:tr>
    </w:tbl>
    <w:p w:rsidR="00D8625A" w:rsidRDefault="00CA4276" w:rsidP="00CA4276">
      <w:pPr>
        <w:pStyle w:val="Beschriftung"/>
        <w:keepNext/>
      </w:pPr>
      <w:r>
        <w:t xml:space="preserve">Tabelle </w:t>
      </w:r>
      <w:r w:rsidR="00F2699F">
        <w:fldChar w:fldCharType="begin"/>
      </w:r>
      <w:r w:rsidR="00F2699F">
        <w:instrText xml:space="preserve"> SEQ Tabelle \* ARABIC </w:instrText>
      </w:r>
      <w:r w:rsidR="00F2699F">
        <w:fldChar w:fldCharType="separate"/>
      </w:r>
      <w:r>
        <w:t>1</w:t>
      </w:r>
      <w:r w:rsidR="00F2699F">
        <w:fldChar w:fldCharType="end"/>
      </w:r>
      <w:r>
        <w:t>: abgegebene Energie bei verschiedenen Geschwindigkeiten</w:t>
      </w:r>
    </w:p>
    <w:p w:rsidR="00CA4276" w:rsidRDefault="00D8625A" w:rsidP="00CA4276">
      <w:pPr>
        <w:keepNext/>
      </w:pPr>
      <w:r>
        <w:rPr>
          <w:noProof/>
          <w:lang w:eastAsia="de-CH"/>
        </w:rPr>
        <w:drawing>
          <wp:inline distT="0" distB="0" distL="0" distR="0" wp14:anchorId="3A582BA4" wp14:editId="638EFD94">
            <wp:extent cx="5654040" cy="3065665"/>
            <wp:effectExtent l="0" t="0" r="381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ergie_vs_Geschwindigkeit.b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6" t="4351" r="8862" b="4806"/>
                    <a:stretch/>
                  </pic:blipFill>
                  <pic:spPr bwMode="auto">
                    <a:xfrm>
                      <a:off x="0" y="0"/>
                      <a:ext cx="5667508" cy="307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25A" w:rsidRDefault="00CA4276" w:rsidP="00CA4276">
      <w:pPr>
        <w:pStyle w:val="Beschriftung"/>
      </w:pPr>
      <w:r>
        <w:t xml:space="preserve">Abbildung </w:t>
      </w:r>
      <w:r w:rsidR="00F2699F">
        <w:fldChar w:fldCharType="begin"/>
      </w:r>
      <w:r w:rsidR="00F2699F">
        <w:instrText xml:space="preserve"> SEQ Abbildung \* ARABIC </w:instrText>
      </w:r>
      <w:r w:rsidR="00F2699F">
        <w:fldChar w:fldCharType="separate"/>
      </w:r>
      <w:r>
        <w:rPr>
          <w:noProof/>
        </w:rPr>
        <w:t>6</w:t>
      </w:r>
      <w:r w:rsidR="00F2699F">
        <w:rPr>
          <w:noProof/>
        </w:rPr>
        <w:fldChar w:fldCharType="end"/>
      </w:r>
      <w:r>
        <w:t>: abgegebene Energie bei verschiedenen Geschwindigkeiten</w:t>
      </w:r>
    </w:p>
    <w:p w:rsidR="00CA4276" w:rsidRPr="00CA4276" w:rsidRDefault="00CA4276" w:rsidP="00CA4276">
      <w:r>
        <w:t>Die abgegebene Energie ist bei Geschwindigkeiten von 20 km/h und weniger relativ klein und steigt nur moderat.</w:t>
      </w:r>
    </w:p>
    <w:p w:rsidR="009414A0" w:rsidRDefault="009414A0" w:rsidP="009414A0">
      <w:pPr>
        <w:pStyle w:val="berschrift2"/>
      </w:pPr>
      <w:r w:rsidRPr="006131CD">
        <w:t>4 Schlusswort</w:t>
      </w:r>
    </w:p>
    <w:p w:rsidR="003B4E69" w:rsidRPr="003B4E69" w:rsidRDefault="00F27C46" w:rsidP="003B4E69">
      <w:r>
        <w:t xml:space="preserve">Die abgegebene Energie bei 10 km/h sollte für die Initialisierung (ca. 150 µWs) des TI-SensorTags und das Senden von mindestens einem BLE-Paket (ca. 50 µWs). Theoretisch müsste die Energie ausreichen um ein zweites BLE-Paket zu senden. </w:t>
      </w:r>
    </w:p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306A13">
      <w:pPr>
        <w:tabs>
          <w:tab w:val="left" w:pos="2268"/>
        </w:tabs>
      </w:pPr>
      <w:r>
        <w:t>KO:</w:t>
      </w:r>
      <w:r>
        <w:tab/>
        <w:t>Tektronix MSO2024; Serie-Nr. C012115</w:t>
      </w:r>
      <w:r>
        <w:br/>
        <w:t>Multimeter:</w:t>
      </w:r>
      <w:r>
        <w:tab/>
      </w:r>
      <w:r w:rsidR="00781854">
        <w:t>Digital Multimeter M3900, Serie-Nr. 01008058</w:t>
      </w:r>
      <w:r w:rsidR="001C6150">
        <w:br/>
        <w:t>Potentiometer:</w:t>
      </w:r>
      <w:r w:rsidR="001C6150">
        <w:tab/>
      </w:r>
      <w:r w:rsidR="00306A13">
        <w:t>100 kΩ, unbekannter Hersteller und Toleranz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03FFC"/>
    <w:rsid w:val="00026766"/>
    <w:rsid w:val="000370E1"/>
    <w:rsid w:val="00050ECC"/>
    <w:rsid w:val="00061A9D"/>
    <w:rsid w:val="00063CA2"/>
    <w:rsid w:val="000707E2"/>
    <w:rsid w:val="000767A0"/>
    <w:rsid w:val="00090774"/>
    <w:rsid w:val="00094EB6"/>
    <w:rsid w:val="000D0876"/>
    <w:rsid w:val="000E1605"/>
    <w:rsid w:val="000E2B63"/>
    <w:rsid w:val="000F26F9"/>
    <w:rsid w:val="001055D6"/>
    <w:rsid w:val="00122BD6"/>
    <w:rsid w:val="00130951"/>
    <w:rsid w:val="00130F76"/>
    <w:rsid w:val="00176255"/>
    <w:rsid w:val="001A22C5"/>
    <w:rsid w:val="001B69A1"/>
    <w:rsid w:val="001C6150"/>
    <w:rsid w:val="00201ACC"/>
    <w:rsid w:val="002059E8"/>
    <w:rsid w:val="00206E05"/>
    <w:rsid w:val="002244D7"/>
    <w:rsid w:val="00236688"/>
    <w:rsid w:val="0025611F"/>
    <w:rsid w:val="00256EA7"/>
    <w:rsid w:val="0026656A"/>
    <w:rsid w:val="002B0591"/>
    <w:rsid w:val="002C7EF2"/>
    <w:rsid w:val="002D0756"/>
    <w:rsid w:val="002D1551"/>
    <w:rsid w:val="00306A13"/>
    <w:rsid w:val="00314706"/>
    <w:rsid w:val="0031718D"/>
    <w:rsid w:val="00325778"/>
    <w:rsid w:val="00331507"/>
    <w:rsid w:val="00342004"/>
    <w:rsid w:val="00356AD7"/>
    <w:rsid w:val="003577BD"/>
    <w:rsid w:val="0038518F"/>
    <w:rsid w:val="003938CA"/>
    <w:rsid w:val="003B372C"/>
    <w:rsid w:val="003B4E69"/>
    <w:rsid w:val="003B53AA"/>
    <w:rsid w:val="003E6E73"/>
    <w:rsid w:val="0040349B"/>
    <w:rsid w:val="00411E2C"/>
    <w:rsid w:val="00411E85"/>
    <w:rsid w:val="00421A92"/>
    <w:rsid w:val="00436208"/>
    <w:rsid w:val="00437017"/>
    <w:rsid w:val="00443A6E"/>
    <w:rsid w:val="004456FC"/>
    <w:rsid w:val="004C4045"/>
    <w:rsid w:val="00502265"/>
    <w:rsid w:val="0051323A"/>
    <w:rsid w:val="0053493E"/>
    <w:rsid w:val="00551612"/>
    <w:rsid w:val="00554146"/>
    <w:rsid w:val="00566D63"/>
    <w:rsid w:val="00573131"/>
    <w:rsid w:val="00584DC7"/>
    <w:rsid w:val="005903A0"/>
    <w:rsid w:val="005E0BCF"/>
    <w:rsid w:val="005E35DC"/>
    <w:rsid w:val="005F2A71"/>
    <w:rsid w:val="006131CD"/>
    <w:rsid w:val="00614539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6F3D88"/>
    <w:rsid w:val="00704E95"/>
    <w:rsid w:val="00736FBB"/>
    <w:rsid w:val="0074471B"/>
    <w:rsid w:val="0074507A"/>
    <w:rsid w:val="00746D73"/>
    <w:rsid w:val="00756BC6"/>
    <w:rsid w:val="00757F9C"/>
    <w:rsid w:val="0076506A"/>
    <w:rsid w:val="0076687A"/>
    <w:rsid w:val="00781854"/>
    <w:rsid w:val="0078380C"/>
    <w:rsid w:val="007F06D6"/>
    <w:rsid w:val="007F2029"/>
    <w:rsid w:val="007F53FF"/>
    <w:rsid w:val="0081718A"/>
    <w:rsid w:val="0081743A"/>
    <w:rsid w:val="0084585E"/>
    <w:rsid w:val="0086267C"/>
    <w:rsid w:val="0087438B"/>
    <w:rsid w:val="008A38FC"/>
    <w:rsid w:val="008A399E"/>
    <w:rsid w:val="008B6395"/>
    <w:rsid w:val="008C3F90"/>
    <w:rsid w:val="008E270C"/>
    <w:rsid w:val="008E3AE6"/>
    <w:rsid w:val="009108CD"/>
    <w:rsid w:val="00912C83"/>
    <w:rsid w:val="00914B22"/>
    <w:rsid w:val="009414A0"/>
    <w:rsid w:val="00951FEB"/>
    <w:rsid w:val="0097713C"/>
    <w:rsid w:val="00987E77"/>
    <w:rsid w:val="009A543E"/>
    <w:rsid w:val="009C453D"/>
    <w:rsid w:val="009F721A"/>
    <w:rsid w:val="00A15920"/>
    <w:rsid w:val="00A278DD"/>
    <w:rsid w:val="00A65129"/>
    <w:rsid w:val="00A66D8D"/>
    <w:rsid w:val="00A90406"/>
    <w:rsid w:val="00AD0D7B"/>
    <w:rsid w:val="00AE6E0D"/>
    <w:rsid w:val="00B103FF"/>
    <w:rsid w:val="00B2748A"/>
    <w:rsid w:val="00B47E0F"/>
    <w:rsid w:val="00B52EAB"/>
    <w:rsid w:val="00B5573F"/>
    <w:rsid w:val="00B67BB8"/>
    <w:rsid w:val="00B705E2"/>
    <w:rsid w:val="00B92E14"/>
    <w:rsid w:val="00BD6AF7"/>
    <w:rsid w:val="00BE1DBF"/>
    <w:rsid w:val="00C04FB5"/>
    <w:rsid w:val="00C129AF"/>
    <w:rsid w:val="00C25070"/>
    <w:rsid w:val="00C4263B"/>
    <w:rsid w:val="00C47F49"/>
    <w:rsid w:val="00C67979"/>
    <w:rsid w:val="00C973AE"/>
    <w:rsid w:val="00CA4276"/>
    <w:rsid w:val="00CB7D64"/>
    <w:rsid w:val="00CC5B22"/>
    <w:rsid w:val="00CD21A7"/>
    <w:rsid w:val="00D16503"/>
    <w:rsid w:val="00D20701"/>
    <w:rsid w:val="00D3362D"/>
    <w:rsid w:val="00D8625A"/>
    <w:rsid w:val="00DA4B8D"/>
    <w:rsid w:val="00DE000B"/>
    <w:rsid w:val="00DF55BD"/>
    <w:rsid w:val="00E14644"/>
    <w:rsid w:val="00E14E2B"/>
    <w:rsid w:val="00E14FDD"/>
    <w:rsid w:val="00E31D42"/>
    <w:rsid w:val="00E4193E"/>
    <w:rsid w:val="00E4402A"/>
    <w:rsid w:val="00E70CFA"/>
    <w:rsid w:val="00E81442"/>
    <w:rsid w:val="00EA2CDB"/>
    <w:rsid w:val="00ED64BB"/>
    <w:rsid w:val="00EE1579"/>
    <w:rsid w:val="00EF4E4C"/>
    <w:rsid w:val="00F2699F"/>
    <w:rsid w:val="00F27C46"/>
    <w:rsid w:val="00F40845"/>
    <w:rsid w:val="00F42972"/>
    <w:rsid w:val="00F47830"/>
    <w:rsid w:val="00F517F7"/>
    <w:rsid w:val="00F532D6"/>
    <w:rsid w:val="00F624A3"/>
    <w:rsid w:val="00F93AC3"/>
    <w:rsid w:val="00FC7906"/>
    <w:rsid w:val="00FD56D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74F20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42D3-D5B1-4226-B3F5-114BB9145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96</cp:revision>
  <cp:lastPrinted>2016-04-08T08:06:00Z</cp:lastPrinted>
  <dcterms:created xsi:type="dcterms:W3CDTF">2016-02-28T13:02:00Z</dcterms:created>
  <dcterms:modified xsi:type="dcterms:W3CDTF">2016-06-02T17:19:00Z</dcterms:modified>
</cp:coreProperties>
</file>