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11125200</wp:posOffset>
            </wp:positionH>
            <wp:positionV relativeFrom="topMargin">
              <wp:posOffset>11861800</wp:posOffset>
            </wp:positionV>
            <wp:extent cx="266700" cy="4191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/>
          <w:bCs/>
          <w:sz w:val="32"/>
          <w:szCs w:val="32"/>
        </w:rPr>
        <w:t>东华致远2023学年第一学期期中教学评估</w:t>
      </w:r>
    </w:p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高一信息技术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一、单项选择题：（本题共</w:t>
      </w:r>
      <w:r>
        <w:rPr>
          <w:rFonts w:ascii="Calibri" w:eastAsia="Calibri" w:hAnsi="Calibri" w:cs="Calibri"/>
          <w:b/>
          <w:bCs/>
        </w:rPr>
        <w:t>20</w:t>
      </w:r>
      <w:r>
        <w:rPr>
          <w:rFonts w:ascii="SimSun" w:eastAsia="SimSun" w:hAnsi="SimSun" w:cs="SimSun"/>
          <w:b/>
          <w:bCs/>
        </w:rPr>
        <w:t>小题，每小题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SimSun" w:eastAsia="SimSun" w:hAnsi="SimSun" w:cs="SimSun"/>
          <w:b/>
          <w:bCs/>
        </w:rPr>
        <w:t>分，满分</w:t>
      </w:r>
      <w:r>
        <w:rPr>
          <w:rFonts w:ascii="Calibri" w:eastAsia="Calibri" w:hAnsi="Calibri" w:cs="Calibri"/>
          <w:b/>
          <w:bCs/>
        </w:rPr>
        <w:t>40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下列关于数据与信息和知识的关系叙述中，正确的是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①信息是数据加工的结果，同一数据虽然加工的形式或使用的工具不同，但是得到的信息是相同的。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②数据本身没有意义，只有经过加工和解释，才具有意义，从而转化为信息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③知识是对信息的科学组织，必须经过严谨的验证并获得学界的一致认可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④数据一方面承载着信息，另一方面也产生着信息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②③④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①②③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②③④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信息或数据必须经过数字化过程才能保存到计算机中。以下说法正确的是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在计算机中，声音是以二进制形式存储的，图像是以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在计算机中，字符是以二进制形式存储的，数值是以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在计算机中，数值是以二进制形式存储的，字符也是以二进制形式存储的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在计算机中，数值和字符都是以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一个五位二进制数</w:t>
      </w:r>
      <w:r>
        <w:rPr>
          <w:sz w:val="21"/>
          <w:szCs w:val="21"/>
        </w:rPr>
        <w:t>111</w:t>
      </w:r>
      <w:r>
        <w:rPr>
          <w:rFonts w:ascii="SimSun" w:eastAsia="SimSun" w:hAnsi="SimSun" w:cs="SimSun"/>
          <w:sz w:val="21"/>
          <w:szCs w:val="21"/>
        </w:rPr>
        <w:t>，其中有两位模糊不清。在下列十进制数中，可能与此二进制数等值的是</w:t>
      </w:r>
      <w:r>
        <w:rPr>
          <w:sz w:val="21"/>
          <w:szCs w:val="21"/>
        </w:rPr>
        <w:t>()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33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29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23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④</w:t>
      </w:r>
      <w:r>
        <w:rPr>
          <w:sz w:val="21"/>
          <w:szCs w:val="21"/>
        </w:rPr>
        <w:t>20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①③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①④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②③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②④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以下关于十六进制数的描述中，说法正确的是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十六进制数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位权为</w:t>
      </w:r>
      <w:r>
        <w:rPr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十六进制数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代表</w:t>
      </w:r>
      <w:r>
        <w:rPr>
          <w:sz w:val="21"/>
          <w:szCs w:val="21"/>
        </w:rPr>
        <w:t>13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十六进制可表示的数值范围比二进制大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每一位十六进制数对应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在二进制数</w:t>
      </w:r>
      <w:r>
        <w:rPr>
          <w:sz w:val="21"/>
          <w:szCs w:val="21"/>
        </w:rPr>
        <w:t>1010</w:t>
      </w:r>
      <w:r>
        <w:rPr>
          <w:rFonts w:ascii="SimSun" w:eastAsia="SimSun" w:hAnsi="SimSun" w:cs="SimSun"/>
          <w:sz w:val="21"/>
          <w:szCs w:val="21"/>
        </w:rPr>
        <w:t>右边加上两个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形成一个新数，则新数值是原数值的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4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8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10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100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SimSun" w:eastAsia="SimSun" w:hAnsi="SimSun" w:cs="SimSun"/>
          <w:sz w:val="21"/>
          <w:szCs w:val="21"/>
        </w:rPr>
        <w:t>新一届高一共</w:t>
      </w:r>
      <w:r>
        <w:rPr>
          <w:sz w:val="21"/>
          <w:szCs w:val="21"/>
        </w:rPr>
        <w:t>397</w:t>
      </w:r>
      <w:r>
        <w:rPr>
          <w:rFonts w:ascii="SimSun" w:eastAsia="SimSun" w:hAnsi="SimSun" w:cs="SimSun"/>
          <w:sz w:val="21"/>
          <w:szCs w:val="21"/>
        </w:rPr>
        <w:t>人，分为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个班，每班不超过</w:t>
      </w:r>
      <w:r>
        <w:rPr>
          <w:sz w:val="21"/>
          <w:szCs w:val="21"/>
        </w:rPr>
        <w:t>42</w:t>
      </w:r>
      <w:r>
        <w:rPr>
          <w:rFonts w:ascii="SimSun" w:eastAsia="SimSun" w:hAnsi="SimSun" w:cs="SimSun"/>
          <w:sz w:val="21"/>
          <w:szCs w:val="21"/>
        </w:rPr>
        <w:t>人。现用二进制给每位学生进行编码，由班级号加学号，并尽可能减少编码长度，则以下方案中最合理的是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目前计算机中普遍采用的数字和英文字符等符号的编码是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码，它采用</w:t>
      </w:r>
      <w:r>
        <w:rPr>
          <w:sz w:val="21"/>
          <w:szCs w:val="21"/>
          <w:u w:val="single"/>
        </w:rPr>
        <w:t xml:space="preserve">        </w:t>
      </w:r>
      <w:r>
        <w:rPr>
          <w:rFonts w:ascii="SimSun" w:eastAsia="SimSun" w:hAnsi="SimSun" w:cs="SimSun"/>
          <w:sz w:val="21"/>
          <w:szCs w:val="21"/>
        </w:rPr>
        <w:t>位二进制数表示，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5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所以可以表示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不同的字符。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7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128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128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种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ascii="SimSun" w:eastAsia="SimSun" w:hAnsi="SimSun" w:cs="SimSun"/>
          <w:sz w:val="21"/>
          <w:szCs w:val="21"/>
        </w:rPr>
        <w:t>已知字符“</w:t>
      </w:r>
      <w:r>
        <w:rPr>
          <w:sz w:val="21"/>
          <w:szCs w:val="21"/>
        </w:rPr>
        <w:t>Z</w:t>
      </w:r>
      <w:r>
        <w:rPr>
          <w:rFonts w:ascii="SimSun" w:eastAsia="SimSun" w:hAnsi="SimSun" w:cs="SimSun"/>
          <w:sz w:val="21"/>
          <w:szCs w:val="21"/>
        </w:rPr>
        <w:t>”的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码的二进制值是</w:t>
      </w:r>
      <w:r>
        <w:rPr>
          <w:sz w:val="21"/>
          <w:szCs w:val="21"/>
        </w:rPr>
        <w:t>1011010</w:t>
      </w:r>
      <w:r>
        <w:rPr>
          <w:rFonts w:ascii="SimSun" w:eastAsia="SimSun" w:hAnsi="SimSun" w:cs="SimSun"/>
          <w:sz w:val="21"/>
          <w:szCs w:val="21"/>
        </w:rPr>
        <w:t>，如果某字符的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码的十进制值为</w:t>
      </w:r>
      <w:r>
        <w:rPr>
          <w:sz w:val="21"/>
          <w:szCs w:val="21"/>
        </w:rPr>
        <w:t>85</w:t>
      </w:r>
      <w:r>
        <w:rPr>
          <w:rFonts w:ascii="SimSun" w:eastAsia="SimSun" w:hAnsi="SimSun" w:cs="SimSun"/>
          <w:sz w:val="21"/>
          <w:szCs w:val="21"/>
        </w:rPr>
        <w:t>，那么这个字符是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U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V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ascii="SimSun" w:eastAsia="SimSun" w:hAnsi="SimSun" w:cs="SimSun"/>
          <w:sz w:val="21"/>
          <w:szCs w:val="21"/>
        </w:rPr>
        <w:t>如用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码表示，字符“0”、 “H”和“h”，这三者的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码的值大小关系是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“0” &lt; “H” = “h”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“0” &lt; “H” &lt; “h”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“0” &gt; “H” = “h”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“h” &lt; “0” &lt; “H”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ascii="SimSun" w:eastAsia="SimSun" w:hAnsi="SimSun" w:cs="SimSun"/>
          <w:sz w:val="21"/>
          <w:szCs w:val="21"/>
        </w:rPr>
        <w:t>如图所示，在“主题</w:t>
      </w:r>
      <w:r>
        <w:rPr>
          <w:sz w:val="21"/>
          <w:szCs w:val="21"/>
        </w:rPr>
        <w:t>.txt</w:t>
      </w:r>
      <w:r>
        <w:rPr>
          <w:rFonts w:ascii="SimSun" w:eastAsia="SimSun" w:hAnsi="SimSun" w:cs="SimSun"/>
          <w:sz w:val="21"/>
          <w:szCs w:val="21"/>
        </w:rPr>
        <w:t>”文件中输入一段文字并保存，其中字符“7”通常在计算机中存储的形式是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714750" cy="942975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0000111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0110111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00110111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ascii="SimSun" w:eastAsia="SimSun" w:hAnsi="SimSun" w:cs="SimSun"/>
          <w:sz w:val="21"/>
          <w:szCs w:val="21"/>
        </w:rPr>
        <w:t>关于汉字编码，以下表述正确的是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①汉字有唯一的字形码</w:t>
      </w:r>
      <w:r>
        <w:rPr>
          <w:rFonts w:ascii="SimSun" w:eastAsia="SimSun" w:hAnsi="SimSun" w:cs="SimSun"/>
          <w:sz w:val="21"/>
          <w:szCs w:val="21"/>
        </w:rPr>
        <w:t xml:space="preserve">    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②汉字有唯一的内码</w:t>
      </w:r>
      <w:r>
        <w:rPr>
          <w:rFonts w:ascii="SimSun" w:eastAsia="SimSun" w:hAnsi="SimSun" w:cs="SimSun"/>
          <w:sz w:val="21"/>
          <w:szCs w:val="21"/>
        </w:rPr>
        <w:t xml:space="preserve">    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③汉字有唯一的输入码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④存储汉字至少需要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个字节是因为汉字数量多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⑤“繁”的字形码比</w:t>
      </w:r>
      <w:r>
        <w:rPr>
          <w:sz w:val="21"/>
          <w:szCs w:val="21"/>
        </w:rPr>
        <w:t>“</w:t>
      </w:r>
      <w:r>
        <w:rPr>
          <w:rFonts w:ascii="SimSun" w:eastAsia="SimSun" w:hAnsi="SimSun" w:cs="SimSun"/>
          <w:sz w:val="21"/>
          <w:szCs w:val="21"/>
        </w:rPr>
        <w:t>简</w:t>
      </w:r>
      <w:r>
        <w:rPr>
          <w:sz w:val="21"/>
          <w:szCs w:val="21"/>
        </w:rPr>
        <w:t>”</w:t>
      </w:r>
      <w:r>
        <w:rPr>
          <w:rFonts w:ascii="SimSun" w:eastAsia="SimSun" w:hAnsi="SimSun" w:cs="SimSun"/>
          <w:sz w:val="21"/>
          <w:szCs w:val="21"/>
        </w:rPr>
        <w:t>的字形码占用存储空间大，因为前者笔画多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②④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②④⑤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①②④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①②④⑤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ascii="SimSun" w:eastAsia="SimSun" w:hAnsi="SimSun" w:cs="SimSun"/>
          <w:sz w:val="21"/>
          <w:szCs w:val="21"/>
        </w:rPr>
        <w:t>一副</w:t>
      </w:r>
      <w:r>
        <w:rPr>
          <w:sz w:val="21"/>
          <w:szCs w:val="21"/>
        </w:rPr>
        <w:t>1024×768</w:t>
      </w:r>
      <w:r>
        <w:rPr>
          <w:rFonts w:ascii="SimSun" w:eastAsia="SimSun" w:hAnsi="SimSun" w:cs="SimSun"/>
          <w:sz w:val="21"/>
          <w:szCs w:val="21"/>
        </w:rPr>
        <w:t>像素、用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位的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格式图像，不改变像素，将它更改为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色的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图像，其存储容量约为原图的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1/4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3/8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8/3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4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ascii="SimSun" w:eastAsia="SimSun" w:hAnsi="SimSun" w:cs="SimSun"/>
          <w:sz w:val="21"/>
          <w:szCs w:val="21"/>
        </w:rPr>
        <w:t>在录制声音文件过程中，以下措施中对于提高录音质量有效的是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减少录音时间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增加录音时间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采用更多的二进制来表示量化值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降低采样频率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ascii="SimSun" w:eastAsia="SimSun" w:hAnsi="SimSun" w:cs="SimSun"/>
          <w:sz w:val="21"/>
          <w:szCs w:val="21"/>
        </w:rPr>
        <w:t>下图是小李同学设计的算法流程图，根据算法的特征，请指出其中存在的问题是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1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419225" cy="2247900"/>
            <wp:docPr id="10004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该算法没有数据输入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该算法没有数据输出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该算法不符合有穷性特征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该算法不符合确定性特征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ascii="SimSun" w:eastAsia="SimSun" w:hAnsi="SimSun" w:cs="SimSun"/>
          <w:sz w:val="21"/>
          <w:szCs w:val="21"/>
        </w:rPr>
        <w:t>设</w:t>
      </w:r>
      <w:r>
        <w:rPr>
          <w:sz w:val="21"/>
          <w:szCs w:val="21"/>
        </w:rPr>
        <w:t>a=49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b=16</w:t>
      </w:r>
      <w:r>
        <w:rPr>
          <w:rFonts w:ascii="SimSun" w:eastAsia="SimSun" w:hAnsi="SimSun" w:cs="SimSun"/>
          <w:sz w:val="21"/>
          <w:szCs w:val="21"/>
        </w:rPr>
        <w:t>，下列表达式的运算结果中，值最小的是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(a + 12) % b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a // b – 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abs(b - a)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sqrt(a) – 2**5 / 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ascii="SimSun" w:eastAsia="SimSun" w:hAnsi="SimSun" w:cs="SimSun"/>
          <w:sz w:val="21"/>
          <w:szCs w:val="21"/>
        </w:rPr>
        <w:t>若变量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ascii="SimSun" w:eastAsia="SimSun" w:hAnsi="SimSun" w:cs="SimSun"/>
          <w:sz w:val="21"/>
          <w:szCs w:val="21"/>
        </w:rPr>
        <w:t>＝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，则表达式</w:t>
      </w:r>
      <w:r>
        <w:rPr>
          <w:sz w:val="21"/>
          <w:szCs w:val="21"/>
        </w:rPr>
        <w:t xml:space="preserve"> not (X!=Y) and (X</w:t>
      </w:r>
      <w:r>
        <w:rPr>
          <w:rFonts w:ascii="SimSun" w:eastAsia="SimSun" w:hAnsi="SimSun" w:cs="SimSun"/>
          <w:sz w:val="21"/>
          <w:szCs w:val="21"/>
        </w:rPr>
        <w:t>＋</w:t>
      </w:r>
      <w:r>
        <w:rPr>
          <w:sz w:val="21"/>
          <w:szCs w:val="21"/>
        </w:rPr>
        <w:t>Y/3 &gt; 3 ) or (X</w:t>
      </w:r>
      <w:r>
        <w:rPr>
          <w:rFonts w:ascii="SimSun" w:eastAsia="SimSun" w:hAnsi="SimSun" w:cs="SimSun"/>
          <w:sz w:val="21"/>
          <w:szCs w:val="21"/>
        </w:rPr>
        <w:t>＞－</w:t>
      </w:r>
      <w:r>
        <w:rPr>
          <w:sz w:val="21"/>
          <w:szCs w:val="21"/>
        </w:rPr>
        <w:t>Y)</w:t>
      </w:r>
      <w:r>
        <w:rPr>
          <w:rFonts w:ascii="SimSun" w:eastAsia="SimSun" w:hAnsi="SimSun" w:cs="SimSun"/>
          <w:sz w:val="21"/>
          <w:szCs w:val="21"/>
        </w:rPr>
        <w:t>的值是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True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False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-1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ascii="SimSun" w:eastAsia="SimSun" w:hAnsi="SimSun" w:cs="SimSun"/>
          <w:sz w:val="21"/>
          <w:szCs w:val="21"/>
        </w:rPr>
        <w:t>若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是个三位数，要取出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十位数上的数字，以下叙述正确的是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int (int (a / 10)/10)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int(a % 10 / 10)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 % 100 %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int(a/10) % 10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ascii="SimSun" w:eastAsia="SimSun" w:hAnsi="SimSun" w:cs="SimSun"/>
          <w:sz w:val="21"/>
          <w:szCs w:val="21"/>
        </w:rPr>
        <w:t>关于判断框和分支结构、叙述正确的是</w:t>
      </w:r>
      <w:r>
        <w:rPr>
          <w:sz w:val="21"/>
          <w:szCs w:val="21"/>
        </w:rPr>
        <w:t>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判断框有一个出口、分支结构也有一个出口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判断框有二个出口、分支结构也有二个出口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判断框有一个出口、分支结构有二个出口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判断框有二个出口、分支结构有一个出口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ascii="SimSun" w:eastAsia="SimSun" w:hAnsi="SimSun" w:cs="SimSun"/>
          <w:sz w:val="21"/>
          <w:szCs w:val="21"/>
        </w:rPr>
        <w:t>以下算法的输出结果是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62175" cy="2171700"/>
            <wp:docPr id="10005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51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69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96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3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SimSun" w:eastAsia="SimSun" w:hAnsi="SimSun" w:cs="SimSun"/>
          <w:sz w:val="21"/>
          <w:szCs w:val="21"/>
        </w:rPr>
        <w:t>该流程图的功能是：根据输入的正整数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，求分段函数</w:t>
      </w:r>
      <w:r>
        <w:rPr>
          <w:strike w:val="0"/>
          <w:sz w:val="21"/>
          <w:szCs w:val="21"/>
          <w:u w:val="none"/>
        </w:rPr>
        <w:drawing>
          <wp:inline>
            <wp:extent cx="523875" cy="457200"/>
            <wp:docPr id="10006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619125" cy="457200"/>
            <wp:docPr id="10006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666875" cy="1781175"/>
            <wp:docPr id="10007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①处可填入的正确的表达式为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X%2==0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X%2!=0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int(X/2)== X/2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X%2== int(X/2)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二、综合题：（每空3分，共60分）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ascii="SimSun" w:eastAsia="SimSun" w:hAnsi="SimSun" w:cs="SimSun"/>
          <w:sz w:val="21"/>
          <w:szCs w:val="21"/>
        </w:rPr>
        <w:t>学校公众号计划推出一系列介绍“创艺致远”课程的推文，要求每个课程负责人递交一份介绍自己特色课程的推送文案，包括但不限于文字、图片、音频和视频等。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）学校有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个社团将参与本次宣传活动，公众号小编想用二进制数对这些社团进行编码，你认为至少需要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位二进制数。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A.2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D.5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）下图是用</w:t>
      </w:r>
      <w:r>
        <w:rPr>
          <w:sz w:val="21"/>
          <w:szCs w:val="21"/>
        </w:rPr>
        <w:t>WinHex</w:t>
      </w:r>
      <w:r>
        <w:rPr>
          <w:rFonts w:ascii="SimSun" w:eastAsia="SimSun" w:hAnsi="SimSun" w:cs="SimSun"/>
          <w:sz w:val="21"/>
          <w:szCs w:val="21"/>
        </w:rPr>
        <w:t>软件查看到的一段“</w:t>
      </w:r>
      <w:r>
        <w:rPr>
          <w:sz w:val="21"/>
          <w:szCs w:val="21"/>
        </w:rPr>
        <w:t>3D</w:t>
      </w:r>
      <w:r>
        <w:rPr>
          <w:rFonts w:ascii="SimSun" w:eastAsia="SimSun" w:hAnsi="SimSun" w:cs="SimSun"/>
          <w:sz w:val="21"/>
          <w:szCs w:val="21"/>
        </w:rPr>
        <w:t>创客空间”文字介绍的十六进制内码。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238750" cy="1057275"/>
            <wp:docPr id="10007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①“</w:t>
      </w:r>
      <w:r>
        <w:rPr>
          <w:sz w:val="21"/>
          <w:szCs w:val="21"/>
        </w:rPr>
        <w:t>3D</w:t>
      </w:r>
      <w:r>
        <w:rPr>
          <w:rFonts w:ascii="SimSun" w:eastAsia="SimSun" w:hAnsi="SimSun" w:cs="SimSun"/>
          <w:sz w:val="21"/>
          <w:szCs w:val="21"/>
        </w:rPr>
        <w:t>创客空间”这几个文字存储时共占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②其中字符“间”所对应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十六进制内码是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）①将“间”改变其字号大小，形成</w:t>
      </w:r>
      <w:r>
        <w:rPr>
          <w:sz w:val="21"/>
          <w:szCs w:val="21"/>
        </w:rPr>
        <w:t>16×16</w:t>
      </w:r>
      <w:r>
        <w:rPr>
          <w:rFonts w:ascii="SimSun" w:eastAsia="SimSun" w:hAnsi="SimSun" w:cs="SimSun"/>
          <w:sz w:val="21"/>
          <w:szCs w:val="21"/>
        </w:rPr>
        <w:t>字形点阵，如下图的汉字“间”字，则该汉字字形码的存储容量为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字节。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②若该汉字的字形点阵中，第三行的二进制编码转换为十六进制为</w:t>
      </w:r>
      <w:r>
        <w:rPr>
          <w:sz w:val="21"/>
          <w:szCs w:val="21"/>
        </w:rPr>
        <w:t>E603</w:t>
      </w:r>
      <w:r>
        <w:rPr>
          <w:rFonts w:ascii="SimSun" w:eastAsia="SimSun" w:hAnsi="SimSun" w:cs="SimSun"/>
          <w:sz w:val="21"/>
          <w:szCs w:val="21"/>
        </w:rPr>
        <w:t>。那么第九行的十六进制编码为（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77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62175" cy="2162175"/>
            <wp:docPr id="10009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A.6C6C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B.6FEC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C.9013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D.9393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）公众号小编分别在两台电脑上用</w:t>
      </w:r>
      <w:r>
        <w:rPr>
          <w:sz w:val="21"/>
          <w:szCs w:val="21"/>
        </w:rPr>
        <w:t>Word</w:t>
      </w:r>
      <w:r>
        <w:rPr>
          <w:rFonts w:ascii="SimSun" w:eastAsia="SimSun" w:hAnsi="SimSun" w:cs="SimSun"/>
          <w:sz w:val="21"/>
          <w:szCs w:val="21"/>
        </w:rPr>
        <w:t>软件打开“健美操社”的文字介绍，发现两个文档的文字显示不一样（如下图），以下关于该问题的分析，可能的是（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19400" cy="990600"/>
            <wp:docPr id="10009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>
            <wp:extent cx="2590800" cy="990600"/>
            <wp:docPr id="10009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两台电脑的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两台电脑的汉字输入码不同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两台电脑的汉字机内码不同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两台电脑的汉字字形码不同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）“贤韵国学吟诵社”递交了一段</w:t>
      </w:r>
      <w:r>
        <w:rPr>
          <w:sz w:val="21"/>
          <w:szCs w:val="21"/>
        </w:rPr>
        <w:t>100</w:t>
      </w:r>
      <w:r>
        <w:rPr>
          <w:rFonts w:ascii="SimSun" w:eastAsia="SimSun" w:hAnsi="SimSun" w:cs="SimSun"/>
          <w:sz w:val="21"/>
          <w:szCs w:val="21"/>
        </w:rPr>
        <w:t>秒的吟诵音频，立体声双声道，采用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位量化，采样率为</w:t>
      </w:r>
      <w:r>
        <w:rPr>
          <w:sz w:val="21"/>
          <w:szCs w:val="21"/>
        </w:rPr>
        <w:t>24kHz</w:t>
      </w:r>
      <w:r>
        <w:rPr>
          <w:rFonts w:ascii="SimSun" w:eastAsia="SimSun" w:hAnsi="SimSun" w:cs="SimSun"/>
          <w:sz w:val="21"/>
          <w:szCs w:val="21"/>
        </w:rPr>
        <w:t>，需要的存储容量是</w:t>
      </w:r>
      <w:r>
        <w:rPr>
          <w:sz w:val="21"/>
          <w:szCs w:val="21"/>
        </w:rPr>
        <w:t>____KB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A.24*1000*16*2*100/1024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B.24*1000*16*100/8/1024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C.24*1000*16*2*100/8/1024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D.24*1024*16*2*100/8/1024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）下图是“模拟政协”递交的会徽的详细信息，该文件大小是</w:t>
      </w:r>
      <w:r>
        <w:rPr>
          <w:sz w:val="21"/>
          <w:szCs w:val="21"/>
        </w:rPr>
        <w:t>____MB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47975" cy="1781175"/>
            <wp:docPr id="10009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A.800*800/8/1024/1024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B.800*800*24/8/1024/1024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C.800*800*24*8/1024/1024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D.800*800*24/8/1024/1024/1024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）“定格动画制作坊”递交了一段</w:t>
      </w:r>
      <w:r>
        <w:rPr>
          <w:sz w:val="21"/>
          <w:szCs w:val="21"/>
        </w:rPr>
        <w:t>15</w:t>
      </w:r>
      <w:r>
        <w:rPr>
          <w:rFonts w:ascii="SimSun" w:eastAsia="SimSun" w:hAnsi="SimSun" w:cs="SimSun"/>
          <w:sz w:val="21"/>
          <w:szCs w:val="21"/>
        </w:rPr>
        <w:t>秒的视频（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帧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秒），采用的是</w:t>
      </w:r>
      <w:r>
        <w:rPr>
          <w:sz w:val="21"/>
          <w:szCs w:val="21"/>
        </w:rPr>
        <w:t>1280×720</w:t>
      </w:r>
      <w:r>
        <w:rPr>
          <w:rFonts w:ascii="SimSun" w:eastAsia="SimSun" w:hAnsi="SimSun" w:cs="SimSun"/>
          <w:sz w:val="21"/>
          <w:szCs w:val="21"/>
        </w:rPr>
        <w:t>像素的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位彩色位图图像格式，请问该视频要占用</w:t>
      </w:r>
      <w:r>
        <w:rPr>
          <w:sz w:val="21"/>
          <w:szCs w:val="21"/>
        </w:rPr>
        <w:t>____GB</w:t>
      </w:r>
      <w:r>
        <w:rPr>
          <w:rFonts w:ascii="SimSun" w:eastAsia="SimSun" w:hAnsi="SimSun" w:cs="SimSun"/>
          <w:sz w:val="21"/>
          <w:szCs w:val="21"/>
        </w:rPr>
        <w:t>。（结果四舍五入保留两位小数）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99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）公众号小编会定期将各种资料上传到云盘进行备份，现所有课程资料大小为</w:t>
      </w:r>
      <w:r>
        <w:rPr>
          <w:sz w:val="21"/>
          <w:szCs w:val="21"/>
        </w:rPr>
        <w:t>3GB</w:t>
      </w:r>
      <w:r>
        <w:rPr>
          <w:rFonts w:ascii="SimSun" w:eastAsia="SimSun" w:hAnsi="SimSun" w:cs="SimSun"/>
          <w:sz w:val="21"/>
          <w:szCs w:val="21"/>
        </w:rPr>
        <w:t>，上传速度为</w:t>
      </w:r>
      <w:r>
        <w:rPr>
          <w:sz w:val="21"/>
          <w:szCs w:val="21"/>
        </w:rPr>
        <w:t>10MB/s</w:t>
      </w:r>
      <w:r>
        <w:rPr>
          <w:rFonts w:ascii="SimSun" w:eastAsia="SimSun" w:hAnsi="SimSun" w:cs="SimSun"/>
          <w:sz w:val="21"/>
          <w:szCs w:val="21"/>
        </w:rPr>
        <w:t>，那么上传完这些文件需要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分钟。（保留小数）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）小编想要节省云盘空间并加快上传速度，他想到了对所有课程资料进行压缩，可以进行的操作有（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软件对所有课程资料进行压缩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将声音文件从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mp3</w:t>
      </w:r>
      <w:r>
        <w:rPr>
          <w:rFonts w:ascii="SimSun" w:eastAsia="SimSun" w:hAnsi="SimSun" w:cs="SimSun"/>
          <w:sz w:val="21"/>
          <w:szCs w:val="21"/>
        </w:rPr>
        <w:t>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将图像文件从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jpg</w:t>
      </w:r>
      <w:r>
        <w:rPr>
          <w:rFonts w:ascii="SimSun" w:eastAsia="SimSun" w:hAnsi="SimSun" w:cs="SimSun"/>
          <w:sz w:val="21"/>
          <w:szCs w:val="21"/>
        </w:rPr>
        <w:t>格式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将视频文件从</w:t>
      </w:r>
      <w:r>
        <w:rPr>
          <w:sz w:val="21"/>
          <w:szCs w:val="21"/>
        </w:rPr>
        <w:t>avi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mpeg</w:t>
      </w:r>
      <w:r>
        <w:rPr>
          <w:rFonts w:ascii="SimSun" w:eastAsia="SimSun" w:hAnsi="SimSun" w:cs="SimSun"/>
          <w:sz w:val="21"/>
          <w:szCs w:val="21"/>
        </w:rPr>
        <w:t>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ascii="SimSun" w:eastAsia="SimSun" w:hAnsi="SimSun" w:cs="SimSun"/>
          <w:sz w:val="21"/>
          <w:szCs w:val="21"/>
        </w:rPr>
        <w:t>小丽打算利用假期出去旅游，为此她查阅了大量资料，在考虑费用、用时、便利程度等情况后，小丽决定乘坐高铁前往杭州旅游。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在检票口检票进入站台上车时，小丽看到乘客刷了身份证闸机就开门了。小丽去查询了自助检票机的工作原理：刷身份证有购票记录就可以进去，车次不对和候车位置不对就进不去。小丽想到了用流程图来实现上述算法，请在以下选项中选出划线处的逻辑运算符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38450" cy="1809750"/>
            <wp:docPr id="1001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A.not B.and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C.or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）通过流程图的结构，小丽开始整理描述算法会用到的结构。在算法描述中，用到了三种基本控制结构，分别是：顺序结构、分支结构、循环结构。那么第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题中的流程图使用到了哪些控制结构？（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顺序结构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）小丽去了西湖游玩，她看到边上有共享单车，打算骑车绕湖一圈。共享单车是通过扫描车架上的二维码进行租借，骑行结束，手动锁车后进行付费。下列有关共享单车的说法，不正确的是（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二维码是信息的载体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用户扫描二维码租车的过程属于信息的采集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为每一辆车设计二维码的过程属于信息的编码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生活中其他地方粘贴的二维码可以随意扫描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）小丽很喜欢西湖的景色，打算在酒店再续住一晚，打开酒店预定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的时候发现酒店的价格比当初预定的时候更贵了一点，这主要体现的信息特征是（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载体依附性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时效性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共享性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不确定性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）小丽到达一处景点，该旅游景点规定身高在</w:t>
      </w:r>
      <w:r>
        <w:rPr>
          <w:sz w:val="21"/>
          <w:szCs w:val="21"/>
        </w:rPr>
        <w:t>1.2</w:t>
      </w:r>
      <w:r>
        <w:rPr>
          <w:rFonts w:ascii="SimSun" w:eastAsia="SimSun" w:hAnsi="SimSun" w:cs="SimSun"/>
          <w:sz w:val="21"/>
          <w:szCs w:val="21"/>
        </w:rPr>
        <w:t>米以下的儿童免票，身高</w:t>
      </w:r>
      <w:r>
        <w:rPr>
          <w:sz w:val="21"/>
          <w:szCs w:val="21"/>
        </w:rPr>
        <w:t>1.2~1.5 m(</w:t>
      </w:r>
      <w:r>
        <w:rPr>
          <w:rFonts w:ascii="SimSun" w:eastAsia="SimSun" w:hAnsi="SimSun" w:cs="SimSun"/>
          <w:sz w:val="21"/>
          <w:szCs w:val="21"/>
        </w:rPr>
        <w:t>包含</w:t>
      </w:r>
      <w:r>
        <w:rPr>
          <w:sz w:val="21"/>
          <w:szCs w:val="21"/>
        </w:rPr>
        <w:t>1.2 m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1.5 m)</w:t>
      </w:r>
      <w:r>
        <w:rPr>
          <w:rFonts w:ascii="SimSun" w:eastAsia="SimSun" w:hAnsi="SimSun" w:cs="SimSun"/>
          <w:sz w:val="21"/>
          <w:szCs w:val="21"/>
        </w:rPr>
        <w:t>的儿童购买半票，身高超</w:t>
      </w:r>
      <w:r>
        <w:rPr>
          <w:sz w:val="21"/>
          <w:szCs w:val="21"/>
        </w:rPr>
        <w:t>1.5 m</w:t>
      </w:r>
      <w:r>
        <w:rPr>
          <w:rFonts w:ascii="SimSun" w:eastAsia="SimSun" w:hAnsi="SimSun" w:cs="SimSun"/>
          <w:sz w:val="21"/>
          <w:szCs w:val="21"/>
        </w:rPr>
        <w:t>的游客购买全票。实现上述算法的流程图如下，则划线处应该为？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15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571875" cy="2371725"/>
            <wp:docPr id="1001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）小丽想要能够记录下这次难忘的旅程，以下行为不属于数字化记录信息的是（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用手机拍摄西湖的照片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拍摄旅行</w:t>
      </w:r>
      <w:r>
        <w:rPr>
          <w:sz w:val="21"/>
          <w:szCs w:val="21"/>
        </w:rPr>
        <w:t>VLOG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将好吃的店铺记在手机备忘录里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手绘旅游攻略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31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27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3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6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8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8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8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8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0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0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header" Target="header3.xml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header" Target="header4.xml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header" Target="header5.xml" /><Relationship Id="rId24" Type="http://schemas.openxmlformats.org/officeDocument/2006/relationships/image" Target="media/image20.png" /><Relationship Id="rId25" Type="http://schemas.openxmlformats.org/officeDocument/2006/relationships/header" Target="header6.xml" /><Relationship Id="rId26" Type="http://schemas.openxmlformats.org/officeDocument/2006/relationships/image" Target="media/image21.png" /><Relationship Id="rId27" Type="http://schemas.openxmlformats.org/officeDocument/2006/relationships/header" Target="header7.xm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