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widowControl w:val="0"/>
        <w:spacing w:before="0" w:after="0" w:line="286" w:lineRule="auto"/>
        <w:jc w:val="center"/>
        <w:rPr>
          <w:sz w:val="32"/>
          <w:szCs w:val="32"/>
        </w:rPr>
      </w:pPr>
      <w:r>
        <w:rPr>
          <w:strike w:val="0"/>
          <w:sz w:val="32"/>
          <w:szCs w:val="32"/>
          <w:u w:val="none"/>
        </w:rPr>
        <w:drawing>
          <wp:anchor simplePos="0" relativeHeight="251658240" behindDoc="0" locked="0" layoutInCell="1" allowOverlap="1">
            <wp:simplePos x="0" y="0"/>
            <wp:positionH relativeFrom="page">
              <wp:posOffset>12509500</wp:posOffset>
            </wp:positionH>
            <wp:positionV relativeFrom="topMargin">
              <wp:posOffset>10693400</wp:posOffset>
            </wp:positionV>
            <wp:extent cx="400050" cy="4476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4"/>
                    <a:stretch>
                      <a:fillRect/>
                    </a:stretch>
                  </pic:blipFill>
                  <pic:spPr>
                    <a:xfrm>
                      <a:off x="0" y="0"/>
                      <a:ext cx="400050" cy="447675"/>
                    </a:xfrm>
                    <a:prstGeom prst="rect">
                      <a:avLst/>
                    </a:prstGeom>
                  </pic:spPr>
                </pic:pic>
              </a:graphicData>
            </a:graphic>
          </wp:anchor>
        </w:drawing>
      </w:r>
      <w:r>
        <w:rPr>
          <w:b/>
          <w:bCs/>
          <w:sz w:val="32"/>
          <w:szCs w:val="32"/>
        </w:rPr>
        <w:t>2023</w:t>
      </w:r>
      <w:r>
        <w:rPr>
          <w:rFonts w:ascii="SimSun" w:eastAsia="SimSun" w:hAnsi="SimSun" w:cs="SimSun"/>
          <w:b/>
          <w:bCs/>
          <w:sz w:val="32"/>
          <w:szCs w:val="32"/>
        </w:rPr>
        <w:t>年第</w:t>
      </w:r>
      <w:r>
        <w:rPr>
          <w:b/>
          <w:bCs/>
          <w:sz w:val="32"/>
          <w:szCs w:val="32"/>
        </w:rPr>
        <w:t>4</w:t>
      </w:r>
      <w:r>
        <w:rPr>
          <w:rFonts w:ascii="SimSun" w:eastAsia="SimSun" w:hAnsi="SimSun" w:cs="SimSun"/>
          <w:b/>
          <w:bCs/>
          <w:sz w:val="32"/>
          <w:szCs w:val="32"/>
        </w:rPr>
        <w:t>场考题</w:t>
      </w:r>
    </w:p>
    <w:p>
      <w:pPr>
        <w:widowControl w:val="0"/>
        <w:spacing w:before="0" w:after="0" w:line="360" w:lineRule="auto"/>
        <w:jc w:val="both"/>
        <w:rPr>
          <w:sz w:val="21"/>
          <w:szCs w:val="21"/>
        </w:rPr>
      </w:pPr>
      <w:r>
        <w:rPr>
          <w:sz w:val="21"/>
          <w:szCs w:val="21"/>
        </w:rPr>
        <w:t>1. 2020</w:t>
      </w:r>
      <w:r>
        <w:rPr>
          <w:rFonts w:ascii="SimSun" w:eastAsia="SimSun" w:hAnsi="SimSun" w:cs="SimSun"/>
          <w:sz w:val="21"/>
          <w:szCs w:val="21"/>
        </w:rPr>
        <w:t>年</w:t>
      </w:r>
      <w:r>
        <w:rPr>
          <w:sz w:val="21"/>
          <w:szCs w:val="21"/>
        </w:rPr>
        <w:t>7</w:t>
      </w:r>
      <w:r>
        <w:rPr>
          <w:rFonts w:ascii="SimSun" w:eastAsia="SimSun" w:hAnsi="SimSun" w:cs="SimSun"/>
          <w:sz w:val="21"/>
          <w:szCs w:val="21"/>
        </w:rPr>
        <w:t>月</w:t>
      </w:r>
      <w:r>
        <w:rPr>
          <w:sz w:val="21"/>
          <w:szCs w:val="21"/>
        </w:rPr>
        <w:t>23</w:t>
      </w:r>
      <w:r>
        <w:rPr>
          <w:rFonts w:ascii="SimSun" w:eastAsia="SimSun" w:hAnsi="SimSun" w:cs="SimSun"/>
          <w:sz w:val="21"/>
          <w:szCs w:val="21"/>
        </w:rPr>
        <w:t>日，我国“天问一号”探测器发射升空，将“祝融号”火星车（如图</w:t>
      </w:r>
      <w:r>
        <w:rPr>
          <w:sz w:val="21"/>
          <w:szCs w:val="21"/>
        </w:rPr>
        <w:t>1</w:t>
      </w:r>
      <w:r>
        <w:rPr>
          <w:rFonts w:ascii="SimSun" w:eastAsia="SimSun" w:hAnsi="SimSun" w:cs="SimSun"/>
          <w:sz w:val="21"/>
          <w:szCs w:val="21"/>
        </w:rPr>
        <w:t>所示）载往火星开展巡视探测任务。请运用所学内容，与小申一起探索并解决以下问题。</w:t>
      </w:r>
    </w:p>
    <w:p>
      <w:pPr>
        <w:widowControl w:val="0"/>
        <w:spacing w:before="0" w:after="0" w:line="360" w:lineRule="auto"/>
        <w:jc w:val="both"/>
        <w:rPr>
          <w:sz w:val="21"/>
          <w:szCs w:val="21"/>
        </w:rPr>
      </w:pPr>
      <w:r>
        <w:rPr>
          <w:strike w:val="0"/>
          <w:sz w:val="21"/>
          <w:szCs w:val="21"/>
          <w:u w:val="none"/>
        </w:rPr>
        <w:drawing>
          <wp:inline>
            <wp:extent cx="2800350" cy="1628775"/>
            <wp:docPr id="10001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2800350" cy="1628775"/>
                    </a:xfrm>
                    <a:prstGeom prst="rect">
                      <a:avLst/>
                    </a:prstGeom>
                  </pic:spPr>
                </pic:pic>
              </a:graphicData>
            </a:graphic>
          </wp:inline>
        </w:drawing>
      </w:r>
    </w:p>
    <w:p>
      <w:pPr>
        <w:widowControl w:val="0"/>
        <w:spacing w:before="0" w:after="0" w:line="360" w:lineRule="auto"/>
        <w:jc w:val="both"/>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）如表所示是太阳系八大行星绕太阳运动情况，表中的“</w:t>
      </w:r>
      <w:r>
        <w:rPr>
          <w:sz w:val="21"/>
          <w:szCs w:val="21"/>
        </w:rPr>
        <w:t>1.88</w:t>
      </w:r>
      <w:r>
        <w:rPr>
          <w:rFonts w:ascii="SimSun" w:eastAsia="SimSun" w:hAnsi="SimSun" w:cs="SimSun"/>
          <w:sz w:val="21"/>
          <w:szCs w:val="21"/>
        </w:rPr>
        <w:t>”是①</w:t>
      </w:r>
      <w:r>
        <w:rPr>
          <w:sz w:val="21"/>
          <w:szCs w:val="21"/>
        </w:rPr>
        <w:t>________</w:t>
      </w:r>
      <w:r>
        <w:rPr>
          <w:rFonts w:ascii="SimSun" w:eastAsia="SimSun" w:hAnsi="SimSun" w:cs="SimSun"/>
          <w:sz w:val="21"/>
          <w:szCs w:val="21"/>
        </w:rPr>
        <w:t>，基于此形成的“火星运行周期是</w:t>
      </w:r>
      <w:r>
        <w:rPr>
          <w:sz w:val="21"/>
          <w:szCs w:val="21"/>
        </w:rPr>
        <w:t>1.88</w:t>
      </w:r>
      <w:r>
        <w:rPr>
          <w:rFonts w:ascii="SimSun" w:eastAsia="SimSun" w:hAnsi="SimSun" w:cs="SimSun"/>
          <w:sz w:val="21"/>
          <w:szCs w:val="21"/>
        </w:rPr>
        <w:t>地球年”是②</w:t>
      </w:r>
      <w:r>
        <w:rPr>
          <w:sz w:val="21"/>
          <w:szCs w:val="21"/>
        </w:rPr>
        <w:t>________</w:t>
      </w:r>
      <w:r>
        <w:rPr>
          <w:rFonts w:ascii="SimSun" w:eastAsia="SimSun" w:hAnsi="SimSun" w:cs="SimSun"/>
          <w:sz w:val="21"/>
          <w:szCs w:val="21"/>
        </w:rPr>
        <w:t>，而开普勒经过反复计算和假设后提出的“开普勒第三定律：所有行星绕太阳公转周期的二次方与它们离太阳的平均距离的三次方成正比”是③</w:t>
      </w:r>
      <w:r>
        <w:rPr>
          <w:sz w:val="21"/>
          <w:szCs w:val="21"/>
        </w:rPr>
        <w:t>________</w:t>
      </w:r>
      <w:r>
        <w:rPr>
          <w:rFonts w:ascii="SimSun" w:eastAsia="SimSun" w:hAnsi="SimSun" w:cs="SimSun"/>
          <w:sz w:val="21"/>
          <w:szCs w:val="21"/>
        </w:rPr>
        <w:t>。以上编号处应依次填入的内容是。</w:t>
      </w:r>
    </w:p>
    <w:p>
      <w:pPr>
        <w:widowControl w:val="0"/>
        <w:spacing w:before="0" w:after="0" w:line="360" w:lineRule="auto"/>
        <w:jc w:val="both"/>
        <w:rPr>
          <w:sz w:val="21"/>
          <w:szCs w:val="21"/>
        </w:rPr>
      </w:pPr>
      <w:r>
        <w:rPr>
          <w:strike w:val="0"/>
          <w:sz w:val="21"/>
          <w:szCs w:val="21"/>
          <w:u w:val="none"/>
        </w:rPr>
        <w:drawing>
          <wp:inline>
            <wp:extent cx="3552825" cy="1866900"/>
            <wp:docPr id="10001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6"/>
                    <a:stretch>
                      <a:fillRect/>
                    </a:stretch>
                  </pic:blipFill>
                  <pic:spPr>
                    <a:xfrm>
                      <a:off x="0" y="0"/>
                      <a:ext cx="3552825" cy="1866900"/>
                    </a:xfrm>
                    <a:prstGeom prst="rect">
                      <a:avLst/>
                    </a:prstGeom>
                  </pic:spPr>
                </pic:pic>
              </a:graphicData>
            </a:graphic>
          </wp:inline>
        </w:drawing>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知识、数据、信息</w:t>
      </w:r>
      <w:r>
        <w:rPr>
          <w:rFonts w:ascii="SimSun" w:eastAsia="SimSun" w:hAnsi="SimSun" w:cs="SimSun"/>
          <w:sz w:val="21"/>
          <w:szCs w:val="21"/>
        </w:rPr>
        <w:t xml:space="preserve">        </w:t>
      </w:r>
      <w:r>
        <w:rPr>
          <w:sz w:val="21"/>
          <w:szCs w:val="21"/>
        </w:rPr>
        <w:t>B.</w:t>
      </w:r>
      <w:r>
        <w:rPr>
          <w:rFonts w:ascii="SimSun" w:eastAsia="SimSun" w:hAnsi="SimSun" w:cs="SimSun"/>
          <w:sz w:val="21"/>
          <w:szCs w:val="21"/>
        </w:rPr>
        <w:t>数据、知识、信息</w:t>
      </w:r>
    </w:p>
    <w:p>
      <w:pPr>
        <w:widowControl w:val="0"/>
        <w:spacing w:before="0" w:after="0" w:line="360" w:lineRule="auto"/>
        <w:jc w:val="both"/>
        <w:rPr>
          <w:sz w:val="21"/>
          <w:szCs w:val="21"/>
        </w:rPr>
      </w:pPr>
      <w:r>
        <w:rPr>
          <w:sz w:val="21"/>
          <w:szCs w:val="21"/>
        </w:rPr>
        <w:t>C.</w:t>
      </w:r>
      <w:r>
        <w:rPr>
          <w:rFonts w:ascii="SimSun" w:eastAsia="SimSun" w:hAnsi="SimSun" w:cs="SimSun"/>
          <w:sz w:val="21"/>
          <w:szCs w:val="21"/>
        </w:rPr>
        <w:t>数据、信息、知识</w:t>
      </w:r>
      <w:r>
        <w:rPr>
          <w:rFonts w:ascii="SimSun" w:eastAsia="SimSun" w:hAnsi="SimSun" w:cs="SimSun"/>
          <w:sz w:val="21"/>
          <w:szCs w:val="21"/>
        </w:rPr>
        <w:t xml:space="preserve">        </w:t>
      </w:r>
      <w:r>
        <w:rPr>
          <w:sz w:val="21"/>
          <w:szCs w:val="21"/>
        </w:rPr>
        <w:t>D.</w:t>
      </w:r>
      <w:r>
        <w:rPr>
          <w:rFonts w:ascii="SimSun" w:eastAsia="SimSun" w:hAnsi="SimSun" w:cs="SimSun"/>
          <w:sz w:val="21"/>
          <w:szCs w:val="21"/>
        </w:rPr>
        <w:t>信息、数据、知识</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）“祝融号”火星车上安装有次表层雷达、成分探测仪、磁场探测仪、气象探测仪等设备，实现了对多种外界信息的自动采集。这些设备中一般都有</w:t>
      </w:r>
      <w:r>
        <w:rPr>
          <w:sz w:val="21"/>
          <w:szCs w:val="21"/>
        </w:rPr>
        <w:t>____________</w:t>
      </w:r>
      <w:r>
        <w:rPr>
          <w:rFonts w:ascii="SimSun" w:eastAsia="SimSun" w:hAnsi="SimSun" w:cs="SimSun"/>
          <w:sz w:val="21"/>
          <w:szCs w:val="21"/>
        </w:rPr>
        <w:t>（选填：服务器</w:t>
      </w:r>
      <w:r>
        <w:rPr>
          <w:sz w:val="21"/>
          <w:szCs w:val="21"/>
        </w:rPr>
        <w:t>/</w:t>
      </w:r>
      <w:r>
        <w:rPr>
          <w:rFonts w:ascii="SimSun" w:eastAsia="SimSun" w:hAnsi="SimSun" w:cs="SimSun"/>
          <w:sz w:val="21"/>
          <w:szCs w:val="21"/>
        </w:rPr>
        <w:t>传感器</w:t>
      </w:r>
      <w:r>
        <w:rPr>
          <w:sz w:val="21"/>
          <w:szCs w:val="21"/>
        </w:rPr>
        <w:t>/</w:t>
      </w:r>
      <w:r>
        <w:rPr>
          <w:rFonts w:ascii="SimSun" w:eastAsia="SimSun" w:hAnsi="SimSun" w:cs="SimSun"/>
          <w:sz w:val="21"/>
          <w:szCs w:val="21"/>
        </w:rPr>
        <w:t>路由器）。</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）图</w:t>
      </w:r>
      <w:r>
        <w:rPr>
          <w:sz w:val="21"/>
          <w:szCs w:val="21"/>
        </w:rPr>
        <w:t>2</w:t>
      </w:r>
      <w:r>
        <w:rPr>
          <w:rFonts w:ascii="SimSun" w:eastAsia="SimSun" w:hAnsi="SimSun" w:cs="SimSun"/>
          <w:sz w:val="21"/>
          <w:szCs w:val="21"/>
        </w:rPr>
        <w:t>是小申下载的一张火星图片，其文件属性信息如图</w:t>
      </w:r>
      <w:r>
        <w:rPr>
          <w:sz w:val="21"/>
          <w:szCs w:val="21"/>
        </w:rPr>
        <w:t>3</w:t>
      </w:r>
      <w:r>
        <w:rPr>
          <w:rFonts w:ascii="SimSun" w:eastAsia="SimSun" w:hAnsi="SimSun" w:cs="SimSun"/>
          <w:sz w:val="21"/>
          <w:szCs w:val="21"/>
        </w:rPr>
        <w:t>所示。理论上，该文件的数据存储量为</w:t>
      </w:r>
      <w:r>
        <w:rPr>
          <w:sz w:val="21"/>
          <w:szCs w:val="21"/>
        </w:rPr>
        <w:t>____________MB</w:t>
      </w:r>
      <w:r>
        <w:rPr>
          <w:rFonts w:ascii="SimSun" w:eastAsia="SimSun" w:hAnsi="SimSun" w:cs="SimSun"/>
          <w:sz w:val="21"/>
          <w:szCs w:val="21"/>
        </w:rPr>
        <w:t>。（只填写计算结果）</w:t>
      </w:r>
      <w:r>
        <w:rPr>
          <w:strike w:val="0"/>
          <w:sz w:val="21"/>
          <w:szCs w:val="21"/>
          <w:u w:val="none"/>
        </w:rPr>
        <w:drawing>
          <wp:inline>
            <wp:extent cx="28575" cy="28575"/>
            <wp:docPr id="100015" name="" descr="page number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8"/>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2076450" cy="1028700"/>
            <wp:docPr id="10002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9"/>
                    <a:stretch>
                      <a:fillRect/>
                    </a:stretch>
                  </pic:blipFill>
                  <pic:spPr>
                    <a:xfrm>
                      <a:off x="0" y="0"/>
                      <a:ext cx="2076450" cy="1028700"/>
                    </a:xfrm>
                    <a:prstGeom prst="rect">
                      <a:avLst/>
                    </a:prstGeom>
                  </pic:spPr>
                </pic:pic>
              </a:graphicData>
            </a:graphic>
          </wp:inline>
        </w:drawing>
      </w:r>
      <w:r>
        <w:rPr>
          <w:sz w:val="21"/>
          <w:szCs w:val="21"/>
        </w:rPr>
        <w:t xml:space="preserve">   </w:t>
      </w:r>
      <w:r>
        <w:rPr>
          <w:strike w:val="0"/>
          <w:sz w:val="21"/>
          <w:szCs w:val="21"/>
          <w:u w:val="none"/>
        </w:rPr>
        <w:drawing>
          <wp:inline>
            <wp:extent cx="1533525" cy="1533525"/>
            <wp:docPr id="10003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0"/>
                    <a:stretch>
                      <a:fillRect/>
                    </a:stretch>
                  </pic:blipFill>
                  <pic:spPr>
                    <a:xfrm>
                      <a:off x="0" y="0"/>
                      <a:ext cx="1533525" cy="1533525"/>
                    </a:xfrm>
                    <a:prstGeom prst="rect">
                      <a:avLst/>
                    </a:prstGeom>
                  </pic:spPr>
                </pic:pic>
              </a:graphicData>
            </a:graphic>
          </wp:inline>
        </w:drawing>
      </w:r>
    </w:p>
    <w:p>
      <w:pPr>
        <w:widowControl w:val="0"/>
        <w:spacing w:before="0" w:after="0" w:line="360" w:lineRule="auto"/>
        <w:jc w:val="both"/>
        <w:rPr>
          <w:sz w:val="21"/>
          <w:szCs w:val="21"/>
        </w:rPr>
      </w:pPr>
      <w:r>
        <w:rPr>
          <w:sz w:val="21"/>
          <w:szCs w:val="21"/>
        </w:rPr>
        <w:tab/>
      </w:r>
      <w:r>
        <w:rPr>
          <w:rFonts w:ascii="SimSun" w:eastAsia="SimSun" w:hAnsi="SimSun" w:cs="SimSun"/>
          <w:sz w:val="21"/>
          <w:szCs w:val="21"/>
        </w:rPr>
        <w:t>图</w:t>
      </w:r>
      <w:r>
        <w:rPr>
          <w:sz w:val="21"/>
          <w:szCs w:val="21"/>
        </w:rPr>
        <w:t>2</w:t>
      </w:r>
      <w:r>
        <w:rPr>
          <w:sz w:val="21"/>
          <w:szCs w:val="21"/>
        </w:rPr>
        <w:t xml:space="preserve">                           </w:t>
      </w:r>
      <w:r>
        <w:rPr>
          <w:rFonts w:ascii="SimSun" w:eastAsia="SimSun" w:hAnsi="SimSun" w:cs="SimSun"/>
          <w:sz w:val="21"/>
          <w:szCs w:val="21"/>
        </w:rPr>
        <w:t>图</w:t>
      </w:r>
      <w:r>
        <w:rPr>
          <w:sz w:val="21"/>
          <w:szCs w:val="21"/>
        </w:rPr>
        <w:t>3</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）小申使用软件对收集到的各类数字化资源进行压缩，生成了一个</w:t>
      </w:r>
      <w:r>
        <w:rPr>
          <w:sz w:val="21"/>
          <w:szCs w:val="21"/>
        </w:rPr>
        <w:t>ZIP</w:t>
      </w:r>
      <w:r>
        <w:rPr>
          <w:rFonts w:ascii="SimSun" w:eastAsia="SimSun" w:hAnsi="SimSun" w:cs="SimSun"/>
          <w:sz w:val="21"/>
          <w:szCs w:val="21"/>
        </w:rPr>
        <w:t>格式的压缩文件，这种压缩方法称为</w:t>
      </w:r>
      <w:r>
        <w:rPr>
          <w:sz w:val="21"/>
          <w:szCs w:val="21"/>
        </w:rPr>
        <w:t>_____________</w:t>
      </w:r>
      <w:r>
        <w:rPr>
          <w:rFonts w:ascii="SimSun" w:eastAsia="SimSun" w:hAnsi="SimSun" w:cs="SimSun"/>
          <w:sz w:val="21"/>
          <w:szCs w:val="21"/>
        </w:rPr>
        <w:t>（选填：有损压缩</w:t>
      </w:r>
      <w:r>
        <w:rPr>
          <w:sz w:val="21"/>
          <w:szCs w:val="21"/>
        </w:rPr>
        <w:t>/</w:t>
      </w:r>
      <w:r>
        <w:rPr>
          <w:rFonts w:ascii="SimSun" w:eastAsia="SimSun" w:hAnsi="SimSun" w:cs="SimSun"/>
          <w:sz w:val="21"/>
          <w:szCs w:val="21"/>
        </w:rPr>
        <w:t>无损压缩）。</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）岩石是火星车行驶时的主要障碍之一，从相机拍摄的图像中识别出岩石是“祝融号”的一项重要“技能”。如果你是设计者，已获取了</w:t>
      </w:r>
      <w:r>
        <w:rPr>
          <w:sz w:val="21"/>
          <w:szCs w:val="21"/>
        </w:rPr>
        <w:t>1000</w:t>
      </w:r>
      <w:r>
        <w:rPr>
          <w:rFonts w:ascii="SimSun" w:eastAsia="SimSun" w:hAnsi="SimSun" w:cs="SimSun"/>
          <w:sz w:val="21"/>
          <w:szCs w:val="21"/>
        </w:rPr>
        <w:t>张原始火星岩石图像样本，请简述使用监督学习实现此识别功能的关键步骤。</w:t>
      </w:r>
    </w:p>
    <w:p>
      <w:pPr>
        <w:widowControl w:val="0"/>
        <w:spacing w:before="0" w:after="0" w:line="360" w:lineRule="auto"/>
        <w:jc w:val="both"/>
        <w:rPr>
          <w:sz w:val="21"/>
          <w:szCs w:val="21"/>
        </w:rPr>
      </w:pPr>
      <w:r>
        <w:rPr>
          <w:rFonts w:ascii="SimSun" w:eastAsia="SimSun" w:hAnsi="SimSun" w:cs="SimSun"/>
          <w:sz w:val="21"/>
          <w:szCs w:val="21"/>
        </w:rPr>
        <w:t>答：</w:t>
      </w:r>
      <w:r>
        <w:rPr>
          <w:sz w:val="21"/>
          <w:szCs w:val="21"/>
        </w:rPr>
        <w:t>____________</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）区域地图及说明。当机器人从启动程序直至离开地图中的采集区域，采集到的矿石编号依次是</w:t>
      </w:r>
      <w:r>
        <w:rPr>
          <w:sz w:val="21"/>
          <w:szCs w:val="21"/>
        </w:rPr>
        <w:t>_____________</w:t>
      </w:r>
      <w:r>
        <w:rPr>
          <w:rFonts w:ascii="SimSun" w:eastAsia="SimSun" w:hAnsi="SimSun" w:cs="SimSun"/>
          <w:sz w:val="21"/>
          <w:szCs w:val="21"/>
        </w:rPr>
        <w:t>。（只填数字，示例：</w:t>
      </w:r>
      <w:r>
        <w:rPr>
          <w:sz w:val="21"/>
          <w:szCs w:val="21"/>
        </w:rPr>
        <w:t>1234</w:t>
      </w:r>
      <w:r>
        <w:rPr>
          <w:rFonts w:ascii="SimSun" w:eastAsia="SimSun" w:hAnsi="SimSun" w:cs="SimSun"/>
          <w:sz w:val="21"/>
          <w:szCs w:val="21"/>
        </w:rPr>
        <w:t>）</w:t>
      </w:r>
    </w:p>
    <w:p>
      <w:pPr>
        <w:widowControl w:val="0"/>
        <w:spacing w:before="0" w:after="0" w:line="360" w:lineRule="auto"/>
        <w:jc w:val="both"/>
        <w:rPr>
          <w:sz w:val="21"/>
          <w:szCs w:val="21"/>
        </w:rPr>
      </w:pPr>
      <w:r>
        <w:rPr>
          <w:strike w:val="0"/>
          <w:sz w:val="21"/>
          <w:szCs w:val="21"/>
          <w:u w:val="none"/>
        </w:rPr>
        <w:drawing>
          <wp:inline>
            <wp:extent cx="2962275" cy="2028825"/>
            <wp:docPr id="10003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11"/>
                    <a:stretch>
                      <a:fillRect/>
                    </a:stretch>
                  </pic:blipFill>
                  <pic:spPr>
                    <a:xfrm>
                      <a:off x="0" y="0"/>
                      <a:ext cx="2962275" cy="2028825"/>
                    </a:xfrm>
                    <a:prstGeom prst="rect">
                      <a:avLst/>
                    </a:prstGeom>
                  </pic:spPr>
                </pic:pic>
              </a:graphicData>
            </a:graphic>
          </wp:inline>
        </w:drawing>
      </w:r>
      <w:r>
        <w:rPr>
          <w:sz w:val="21"/>
          <w:szCs w:val="21"/>
        </w:rPr>
        <w:t xml:space="preserve"> </w:t>
      </w:r>
      <w:r>
        <w:rPr>
          <w:strike w:val="0"/>
          <w:sz w:val="21"/>
          <w:szCs w:val="21"/>
          <w:u w:val="none"/>
        </w:rPr>
        <w:drawing>
          <wp:inline>
            <wp:extent cx="2085975" cy="2152650"/>
            <wp:docPr id="10003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2"/>
                    <a:stretch>
                      <a:fillRect/>
                    </a:stretch>
                  </pic:blipFill>
                  <pic:spPr>
                    <a:xfrm>
                      <a:off x="0" y="0"/>
                      <a:ext cx="2085975" cy="2152650"/>
                    </a:xfrm>
                    <a:prstGeom prst="rect">
                      <a:avLst/>
                    </a:prstGeom>
                  </pic:spPr>
                </pic:pic>
              </a:graphicData>
            </a:graphic>
          </wp:inline>
        </w:drawing>
      </w:r>
    </w:p>
    <w:p>
      <w:pPr>
        <w:widowControl w:val="0"/>
        <w:spacing w:before="0" w:after="0" w:line="360" w:lineRule="auto"/>
        <w:jc w:val="both"/>
        <w:rPr>
          <w:sz w:val="21"/>
          <w:szCs w:val="21"/>
        </w:rPr>
      </w:pPr>
      <w:r>
        <w:rPr>
          <w:sz w:val="21"/>
          <w:szCs w:val="21"/>
        </w:rPr>
        <w:t xml:space="preserve">                    </w:t>
      </w:r>
      <w:r>
        <w:rPr>
          <w:rFonts w:ascii="SimSun" w:eastAsia="SimSun" w:hAnsi="SimSun" w:cs="SimSun"/>
          <w:sz w:val="21"/>
          <w:szCs w:val="21"/>
        </w:rPr>
        <w:t>图</w:t>
      </w:r>
      <w:r>
        <w:rPr>
          <w:sz w:val="21"/>
          <w:szCs w:val="21"/>
        </w:rPr>
        <w:t>4</w:t>
      </w:r>
      <w:r>
        <w:rPr>
          <w:sz w:val="21"/>
          <w:szCs w:val="21"/>
        </w:rPr>
        <w:t xml:space="preserve">                                      </w:t>
      </w:r>
      <w:r>
        <w:rPr>
          <w:rFonts w:ascii="SimSun" w:eastAsia="SimSun" w:hAnsi="SimSun" w:cs="SimSun"/>
          <w:sz w:val="21"/>
          <w:szCs w:val="21"/>
        </w:rPr>
        <w:t>图</w:t>
      </w:r>
      <w:r>
        <w:rPr>
          <w:sz w:val="21"/>
          <w:szCs w:val="21"/>
        </w:rPr>
        <w:t>5</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）以下关于“祝融号”火星车的工作内容中，体现人工智能技术应用的是（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将太阳能帆板收集到的太阳能转换为电能</w:t>
      </w:r>
      <w:r>
        <w:rPr>
          <w:rFonts w:ascii="SimSun" w:eastAsia="SimSun" w:hAnsi="SimSun" w:cs="SimSun"/>
          <w:sz w:val="21"/>
          <w:szCs w:val="21"/>
        </w:rPr>
        <w:t xml:space="preserve">    </w:t>
      </w:r>
      <w:r>
        <w:rPr>
          <w:sz w:val="21"/>
          <w:szCs w:val="21"/>
        </w:rPr>
        <w:t>B.</w:t>
      </w:r>
      <w:r>
        <w:rPr>
          <w:rFonts w:ascii="SimSun" w:eastAsia="SimSun" w:hAnsi="SimSun" w:cs="SimSun"/>
          <w:sz w:val="21"/>
          <w:szCs w:val="21"/>
        </w:rPr>
        <w:t>从相机拍摄的图片中识别出岩石</w:t>
      </w:r>
    </w:p>
    <w:p>
      <w:pPr>
        <w:widowControl w:val="0"/>
        <w:spacing w:before="0" w:after="0" w:line="360" w:lineRule="auto"/>
        <w:jc w:val="both"/>
        <w:rPr>
          <w:sz w:val="21"/>
          <w:szCs w:val="21"/>
        </w:rPr>
      </w:pPr>
      <w:r>
        <w:rPr>
          <w:sz w:val="21"/>
          <w:szCs w:val="21"/>
        </w:rPr>
        <w:t>C.</w:t>
      </w:r>
      <w:r>
        <w:rPr>
          <w:rFonts w:ascii="SimSun" w:eastAsia="SimSun" w:hAnsi="SimSun" w:cs="SimSun"/>
          <w:sz w:val="21"/>
          <w:szCs w:val="21"/>
        </w:rPr>
        <w:t>对相机拍摄的影像数据进行存储</w:t>
      </w:r>
      <w:r>
        <w:rPr>
          <w:rFonts w:ascii="SimSun" w:eastAsia="SimSun" w:hAnsi="SimSun" w:cs="SimSun"/>
          <w:sz w:val="21"/>
          <w:szCs w:val="21"/>
        </w:rPr>
        <w:t xml:space="preserve">    </w:t>
      </w:r>
      <w:r>
        <w:rPr>
          <w:sz w:val="21"/>
          <w:szCs w:val="21"/>
        </w:rPr>
        <w:t>D.</w:t>
      </w:r>
      <w:r>
        <w:rPr>
          <w:rFonts w:ascii="SimSun" w:eastAsia="SimSun" w:hAnsi="SimSun" w:cs="SimSun"/>
          <w:sz w:val="21"/>
          <w:szCs w:val="21"/>
        </w:rPr>
        <w:t>通过自动避障和寻路实现自主科学探测</w:t>
      </w:r>
    </w:p>
    <w:p>
      <w:pPr>
        <w:widowControl w:val="0"/>
        <w:spacing w:before="0" w:after="0" w:line="360" w:lineRule="auto"/>
        <w:jc w:val="both"/>
        <w:rPr>
          <w:sz w:val="21"/>
          <w:szCs w:val="21"/>
        </w:rPr>
      </w:pPr>
      <w:r>
        <w:rPr>
          <w:sz w:val="21"/>
          <w:szCs w:val="21"/>
        </w:rPr>
        <w:t xml:space="preserve">2. </w:t>
      </w:r>
      <w:r>
        <w:rPr>
          <w:rFonts w:ascii="SimSun" w:eastAsia="SimSun" w:hAnsi="SimSun" w:cs="SimSun"/>
          <w:sz w:val="21"/>
          <w:szCs w:val="21"/>
        </w:rPr>
        <w:t>车联网系统是物联网在智能交通的典型应用。如图所示，车联网通过车与车、车与人、车与路、车与云服务平台的通信，可以为驾驶员提供辅助安全驾驶功能，保障生命财产安全；同时可以提高交通运行效率，进行有效的智能交通管控。请运用所学内容，与小申一起分析以下问题。</w:t>
      </w:r>
      <w:r>
        <w:rPr>
          <w:strike w:val="0"/>
          <w:sz w:val="21"/>
          <w:szCs w:val="21"/>
          <w:u w:val="none"/>
        </w:rPr>
        <w:drawing>
          <wp:inline>
            <wp:extent cx="28575" cy="28575"/>
            <wp:docPr id="100037" name="" descr="page numb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3"/>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3238500" cy="2524125"/>
            <wp:docPr id="10005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14"/>
                    <a:stretch>
                      <a:fillRect/>
                    </a:stretch>
                  </pic:blipFill>
                  <pic:spPr>
                    <a:xfrm>
                      <a:off x="0" y="0"/>
                      <a:ext cx="3238500" cy="2524125"/>
                    </a:xfrm>
                    <a:prstGeom prst="rect">
                      <a:avLst/>
                    </a:prstGeom>
                  </pic:spPr>
                </pic:pic>
              </a:graphicData>
            </a:graphic>
          </wp:inline>
        </w:drawing>
      </w:r>
    </w:p>
    <w:p>
      <w:pPr>
        <w:widowControl w:val="0"/>
        <w:spacing w:before="0" w:after="0" w:line="360" w:lineRule="auto"/>
        <w:jc w:val="both"/>
        <w:rPr>
          <w:sz w:val="21"/>
          <w:szCs w:val="21"/>
        </w:rPr>
      </w:pPr>
      <w:r>
        <w:rPr>
          <w:sz w:val="21"/>
          <w:szCs w:val="21"/>
        </w:rPr>
        <w:t xml:space="preserve">                      </w:t>
      </w:r>
      <w:r>
        <w:rPr>
          <w:rFonts w:ascii="SimSun" w:eastAsia="SimSun" w:hAnsi="SimSun" w:cs="SimSun"/>
          <w:sz w:val="21"/>
          <w:szCs w:val="21"/>
        </w:rPr>
        <w:t>图</w:t>
      </w:r>
      <w:r>
        <w:rPr>
          <w:sz w:val="21"/>
          <w:szCs w:val="21"/>
        </w:rPr>
        <w:t>1</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）为了更好地了解车联网系统，小申利用在线学习平台进行学习，这体现的信息社会特征是</w:t>
      </w:r>
      <w:r>
        <w:rPr>
          <w:sz w:val="21"/>
          <w:szCs w:val="21"/>
        </w:rPr>
        <w:t>____________</w:t>
      </w:r>
      <w:r>
        <w:rPr>
          <w:rFonts w:ascii="SimSun" w:eastAsia="SimSun" w:hAnsi="SimSun" w:cs="SimSun"/>
          <w:sz w:val="21"/>
          <w:szCs w:val="21"/>
        </w:rPr>
        <w:t>（选填：数字生活</w:t>
      </w:r>
      <w:r>
        <w:rPr>
          <w:sz w:val="21"/>
          <w:szCs w:val="21"/>
        </w:rPr>
        <w:t>/</w:t>
      </w:r>
      <w:r>
        <w:rPr>
          <w:rFonts w:ascii="SimSun" w:eastAsia="SimSun" w:hAnsi="SimSun" w:cs="SimSun"/>
          <w:sz w:val="21"/>
          <w:szCs w:val="21"/>
        </w:rPr>
        <w:t>在线政务）。</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）车联网系统组成要素包括硬件、软件、数据与人。请将左侧的内容动至右侧对应的虚线框中，完善左侧内容与要素的匹配。</w:t>
      </w:r>
    </w:p>
    <w:p>
      <w:pPr>
        <w:widowControl w:val="0"/>
        <w:spacing w:before="0" w:after="0" w:line="360" w:lineRule="auto"/>
        <w:jc w:val="both"/>
        <w:rPr>
          <w:sz w:val="21"/>
          <w:szCs w:val="21"/>
        </w:rPr>
      </w:pPr>
      <w:r>
        <w:rPr>
          <w:strike w:val="0"/>
          <w:sz w:val="21"/>
          <w:szCs w:val="21"/>
          <w:u w:val="none"/>
        </w:rPr>
        <w:drawing>
          <wp:inline>
            <wp:extent cx="3486150" cy="2686050"/>
            <wp:docPr id="10005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5"/>
                    <a:stretch>
                      <a:fillRect/>
                    </a:stretch>
                  </pic:blipFill>
                  <pic:spPr>
                    <a:xfrm>
                      <a:off x="0" y="0"/>
                      <a:ext cx="3486150" cy="268605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sz w:val="21"/>
          <w:szCs w:val="21"/>
        </w:rPr>
        <w:t>①</w:t>
      </w:r>
      <w:r>
        <w:rPr>
          <w:sz w:val="21"/>
          <w:szCs w:val="21"/>
        </w:rPr>
        <w:t>______________</w:t>
      </w:r>
      <w:r>
        <w:rPr>
          <w:sz w:val="21"/>
          <w:szCs w:val="21"/>
        </w:rPr>
        <w:t xml:space="preserve">  </w:t>
      </w:r>
      <w:r>
        <w:rPr>
          <w:rFonts w:ascii="SimSun" w:eastAsia="SimSun" w:hAnsi="SimSun" w:cs="SimSun"/>
          <w:sz w:val="21"/>
          <w:szCs w:val="21"/>
        </w:rPr>
        <w:t>②</w:t>
      </w:r>
      <w:r>
        <w:rPr>
          <w:sz w:val="21"/>
          <w:szCs w:val="21"/>
        </w:rPr>
        <w:t>_______________</w:t>
      </w:r>
      <w:r>
        <w:rPr>
          <w:sz w:val="21"/>
          <w:szCs w:val="21"/>
        </w:rPr>
        <w:t xml:space="preserve">  </w:t>
      </w:r>
      <w:r>
        <w:rPr>
          <w:rFonts w:ascii="SimSun" w:eastAsia="SimSun" w:hAnsi="SimSun" w:cs="SimSun"/>
          <w:sz w:val="21"/>
          <w:szCs w:val="21"/>
        </w:rPr>
        <w:t>③</w:t>
      </w:r>
      <w:r>
        <w:rPr>
          <w:sz w:val="21"/>
          <w:szCs w:val="21"/>
        </w:rPr>
        <w:t>_____________</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）在车联网系统中的路基设施，装有多种传感器，它们属于物联网基本架构中的（</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网络层</w:t>
      </w:r>
      <w:r>
        <w:rPr>
          <w:rFonts w:ascii="SimSun" w:eastAsia="SimSun" w:hAnsi="SimSun" w:cs="SimSun"/>
          <w:sz w:val="21"/>
          <w:szCs w:val="21"/>
        </w:rPr>
        <w:t xml:space="preserve">    </w:t>
      </w:r>
      <w:r>
        <w:rPr>
          <w:sz w:val="21"/>
          <w:szCs w:val="21"/>
        </w:rPr>
        <w:t>B.</w:t>
      </w:r>
      <w:r>
        <w:rPr>
          <w:rFonts w:ascii="SimSun" w:eastAsia="SimSun" w:hAnsi="SimSun" w:cs="SimSun"/>
          <w:sz w:val="21"/>
          <w:szCs w:val="21"/>
        </w:rPr>
        <w:t>应用层</w:t>
      </w:r>
      <w:r>
        <w:rPr>
          <w:rFonts w:ascii="SimSun" w:eastAsia="SimSun" w:hAnsi="SimSun" w:cs="SimSun"/>
          <w:sz w:val="21"/>
          <w:szCs w:val="21"/>
        </w:rPr>
        <w:t xml:space="preserve">    </w:t>
      </w:r>
      <w:r>
        <w:rPr>
          <w:sz w:val="21"/>
          <w:szCs w:val="21"/>
        </w:rPr>
        <w:t>C.</w:t>
      </w:r>
      <w:r>
        <w:rPr>
          <w:rFonts w:ascii="SimSun" w:eastAsia="SimSun" w:hAnsi="SimSun" w:cs="SimSun"/>
          <w:sz w:val="21"/>
          <w:szCs w:val="21"/>
        </w:rPr>
        <w:t>感知层</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）某次</w:t>
      </w:r>
      <w:r>
        <w:rPr>
          <w:sz w:val="21"/>
          <w:szCs w:val="21"/>
        </w:rPr>
        <w:t>5G</w:t>
      </w:r>
      <w:r>
        <w:rPr>
          <w:rFonts w:ascii="SimSun" w:eastAsia="SimSun" w:hAnsi="SimSun" w:cs="SimSun"/>
          <w:sz w:val="21"/>
          <w:szCs w:val="21"/>
        </w:rPr>
        <w:t>无线网络实验数据显示：在车辆时速</w:t>
      </w:r>
      <w:r>
        <w:rPr>
          <w:sz w:val="21"/>
          <w:szCs w:val="21"/>
        </w:rPr>
        <w:t>100km/h</w:t>
      </w:r>
      <w:r>
        <w:rPr>
          <w:rFonts w:ascii="SimSun" w:eastAsia="SimSun" w:hAnsi="SimSun" w:cs="SimSun"/>
          <w:sz w:val="21"/>
          <w:szCs w:val="21"/>
        </w:rPr>
        <w:t>的移动环境下，可以实现接近</w:t>
      </w:r>
      <w:r>
        <w:rPr>
          <w:sz w:val="21"/>
          <w:szCs w:val="21"/>
        </w:rPr>
        <w:t>1.2Gbps</w:t>
      </w:r>
      <w:r>
        <w:rPr>
          <w:rFonts w:ascii="SimSun" w:eastAsia="SimSun" w:hAnsi="SimSun" w:cs="SimSun"/>
          <w:sz w:val="21"/>
          <w:szCs w:val="21"/>
        </w:rPr>
        <w:t>的</w:t>
      </w:r>
      <w:r>
        <w:rPr>
          <w:sz w:val="21"/>
          <w:szCs w:val="21"/>
        </w:rPr>
        <w:t>5G</w:t>
      </w:r>
      <w:r>
        <w:rPr>
          <w:rFonts w:ascii="SimSun" w:eastAsia="SimSun" w:hAnsi="SimSun" w:cs="SimSun"/>
          <w:sz w:val="21"/>
          <w:szCs w:val="21"/>
        </w:rPr>
        <w:t>网络下载速度。在这样的实验环境下，从云端下载</w:t>
      </w:r>
      <w:r>
        <w:rPr>
          <w:sz w:val="21"/>
          <w:szCs w:val="21"/>
        </w:rPr>
        <w:t>2GB</w:t>
      </w:r>
      <w:r>
        <w:rPr>
          <w:rFonts w:ascii="SimSun" w:eastAsia="SimSun" w:hAnsi="SimSun" w:cs="SimSun"/>
          <w:sz w:val="21"/>
          <w:szCs w:val="21"/>
        </w:rPr>
        <w:t>的视频文件理论上大约需要</w:t>
      </w:r>
      <w:r>
        <w:rPr>
          <w:sz w:val="21"/>
          <w:szCs w:val="21"/>
        </w:rPr>
        <w:t>____________</w:t>
      </w:r>
      <w:r>
        <w:rPr>
          <w:rFonts w:ascii="SimSun" w:eastAsia="SimSun" w:hAnsi="SimSun" w:cs="SimSun"/>
          <w:sz w:val="21"/>
          <w:szCs w:val="21"/>
        </w:rPr>
        <w:t>秒。（填写计算结果，精确到小数点后一位</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）在车联网系统中，手机属于移动终端，以下关于移动终端的说法不正确的是（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移动终端多采用集成化程度较高或者体积较小的组件</w:t>
      </w:r>
      <w:r>
        <w:rPr>
          <w:strike w:val="0"/>
          <w:sz w:val="21"/>
          <w:szCs w:val="21"/>
          <w:u w:val="none"/>
        </w:rPr>
        <w:drawing>
          <wp:inline>
            <wp:extent cx="28575" cy="28575"/>
            <wp:docPr id="100055" name="" descr="page numb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6"/>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z w:val="21"/>
          <w:szCs w:val="21"/>
        </w:rPr>
        <w:t>B.</w:t>
      </w:r>
      <w:r>
        <w:rPr>
          <w:rFonts w:ascii="SimSun" w:eastAsia="SimSun" w:hAnsi="SimSun" w:cs="SimSun"/>
          <w:sz w:val="21"/>
          <w:szCs w:val="21"/>
        </w:rPr>
        <w:t>移动终端借助多种内置传感器，可以快捷地完成数据采集工作</w:t>
      </w:r>
    </w:p>
    <w:p>
      <w:pPr>
        <w:widowControl w:val="0"/>
        <w:spacing w:before="0" w:after="0" w:line="360" w:lineRule="auto"/>
        <w:jc w:val="both"/>
        <w:rPr>
          <w:sz w:val="21"/>
          <w:szCs w:val="21"/>
        </w:rPr>
      </w:pPr>
      <w:r>
        <w:rPr>
          <w:sz w:val="21"/>
          <w:szCs w:val="21"/>
        </w:rPr>
        <w:t>C.</w:t>
      </w:r>
      <w:r>
        <w:rPr>
          <w:rFonts w:ascii="SimSun" w:eastAsia="SimSun" w:hAnsi="SimSun" w:cs="SimSun"/>
          <w:sz w:val="21"/>
          <w:szCs w:val="21"/>
        </w:rPr>
        <w:t>移动终端和普通计算机终端在内部结构及工作原理上有显著差异</w:t>
      </w:r>
    </w:p>
    <w:p>
      <w:pPr>
        <w:widowControl w:val="0"/>
        <w:spacing w:before="0" w:after="0" w:line="360" w:lineRule="auto"/>
        <w:jc w:val="both"/>
        <w:rPr>
          <w:sz w:val="21"/>
          <w:szCs w:val="21"/>
        </w:rPr>
      </w:pPr>
      <w:r>
        <w:rPr>
          <w:sz w:val="21"/>
          <w:szCs w:val="21"/>
        </w:rPr>
        <w:t>D.</w:t>
      </w:r>
      <w:r>
        <w:rPr>
          <w:rFonts w:ascii="SimSun" w:eastAsia="SimSun" w:hAnsi="SimSun" w:cs="SimSun"/>
          <w:sz w:val="21"/>
          <w:szCs w:val="21"/>
        </w:rPr>
        <w:t>移动终端和普通计算机终端在外部形态上的差异是十分显著的</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）车联网系统感知数据来自车载系统、用户终端等，包括传感器、行车记录仪、车载诊断信息系统等，这些数据表现形式有文本数据、网络日志、音频、视频、地理位置信息等。这体现的大数据特征是（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价值密度低</w:t>
      </w:r>
      <w:r>
        <w:rPr>
          <w:rFonts w:ascii="SimSun" w:eastAsia="SimSun" w:hAnsi="SimSun" w:cs="SimSun"/>
          <w:sz w:val="21"/>
          <w:szCs w:val="21"/>
        </w:rPr>
        <w:t xml:space="preserve">    </w:t>
      </w:r>
      <w:r>
        <w:rPr>
          <w:sz w:val="21"/>
          <w:szCs w:val="21"/>
        </w:rPr>
        <w:t>B.</w:t>
      </w:r>
      <w:r>
        <w:rPr>
          <w:rFonts w:ascii="SimSun" w:eastAsia="SimSun" w:hAnsi="SimSun" w:cs="SimSun"/>
          <w:sz w:val="21"/>
          <w:szCs w:val="21"/>
        </w:rPr>
        <w:t>处理速度快</w:t>
      </w:r>
      <w:r>
        <w:rPr>
          <w:rFonts w:ascii="SimSun" w:eastAsia="SimSun" w:hAnsi="SimSun" w:cs="SimSun"/>
          <w:sz w:val="21"/>
          <w:szCs w:val="21"/>
        </w:rPr>
        <w:t xml:space="preserve">    </w:t>
      </w:r>
      <w:r>
        <w:rPr>
          <w:sz w:val="21"/>
          <w:szCs w:val="21"/>
        </w:rPr>
        <w:t>C.</w:t>
      </w:r>
      <w:r>
        <w:rPr>
          <w:rFonts w:ascii="SimSun" w:eastAsia="SimSun" w:hAnsi="SimSun" w:cs="SimSun"/>
          <w:sz w:val="21"/>
          <w:szCs w:val="21"/>
        </w:rPr>
        <w:t>数据规模大</w:t>
      </w:r>
      <w:r>
        <w:rPr>
          <w:rFonts w:ascii="SimSun" w:eastAsia="SimSun" w:hAnsi="SimSun" w:cs="SimSun"/>
          <w:sz w:val="21"/>
          <w:szCs w:val="21"/>
        </w:rPr>
        <w:t xml:space="preserve">    </w:t>
      </w:r>
      <w:r>
        <w:rPr>
          <w:sz w:val="21"/>
          <w:szCs w:val="21"/>
        </w:rPr>
        <w:t>D.</w:t>
      </w:r>
      <w:r>
        <w:rPr>
          <w:rFonts w:ascii="SimSun" w:eastAsia="SimSun" w:hAnsi="SimSun" w:cs="SimSun"/>
          <w:sz w:val="21"/>
          <w:szCs w:val="21"/>
        </w:rPr>
        <w:t>数据类型多</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）小申在学校计算机教室访问因特网搜集关于车联网的资料，并备份到自己的云盘。在此传输过程中，将学校网络和因特网进行连接的设备是</w:t>
      </w:r>
      <w:r>
        <w:rPr>
          <w:sz w:val="21"/>
          <w:szCs w:val="21"/>
        </w:rPr>
        <w:t>____________</w:t>
      </w:r>
      <w:r>
        <w:rPr>
          <w:rFonts w:ascii="SimSun" w:eastAsia="SimSun" w:hAnsi="SimSun" w:cs="SimSun"/>
          <w:sz w:val="21"/>
          <w:szCs w:val="21"/>
        </w:rPr>
        <w:t>（选填：交换机</w:t>
      </w:r>
      <w:r>
        <w:rPr>
          <w:sz w:val="21"/>
          <w:szCs w:val="21"/>
        </w:rPr>
        <w:t>/</w:t>
      </w:r>
      <w:r>
        <w:rPr>
          <w:rFonts w:ascii="SimSun" w:eastAsia="SimSun" w:hAnsi="SimSun" w:cs="SimSun"/>
          <w:sz w:val="21"/>
          <w:szCs w:val="21"/>
        </w:rPr>
        <w:t>路由器）。</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）车联网系统在使用过程中会产生海量的数据，数据安全面临的主要威胁有：黑客攻击、计算机病毒威胁、内部人员泄密威胁和自然威胁等，请选择其中两个点，分别提出一条有针对性的安全防护措施。</w:t>
      </w:r>
    </w:p>
    <w:p>
      <w:pPr>
        <w:widowControl w:val="0"/>
        <w:spacing w:before="0" w:after="0" w:line="360" w:lineRule="auto"/>
        <w:jc w:val="both"/>
        <w:rPr>
          <w:sz w:val="21"/>
          <w:szCs w:val="21"/>
        </w:rPr>
      </w:pPr>
      <w:r>
        <w:rPr>
          <w:rFonts w:ascii="SimSun" w:eastAsia="SimSun" w:hAnsi="SimSun" w:cs="SimSun"/>
          <w:sz w:val="21"/>
          <w:szCs w:val="21"/>
        </w:rPr>
        <w:t>回答示例：针对……威胁，可以采取</w:t>
      </w:r>
      <w:r>
        <w:rPr>
          <w:strike w:val="0"/>
          <w:sz w:val="21"/>
          <w:szCs w:val="21"/>
          <w:u w:val="none"/>
        </w:rPr>
        <w:drawing>
          <wp:inline>
            <wp:extent cx="133350" cy="180975"/>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措施有……。</w:t>
      </w:r>
    </w:p>
    <w:p>
      <w:pPr>
        <w:widowControl w:val="0"/>
        <w:spacing w:before="0" w:after="0" w:line="360" w:lineRule="auto"/>
        <w:jc w:val="both"/>
        <w:rPr>
          <w:sz w:val="21"/>
          <w:szCs w:val="21"/>
        </w:rPr>
      </w:pPr>
      <w:r>
        <w:rPr>
          <w:rFonts w:ascii="SimSun" w:eastAsia="SimSun" w:hAnsi="SimSun" w:cs="SimSun"/>
          <w:sz w:val="21"/>
          <w:szCs w:val="21"/>
        </w:rPr>
        <w:t>①</w:t>
      </w:r>
      <w:r>
        <w:rPr>
          <w:sz w:val="21"/>
          <w:szCs w:val="21"/>
        </w:rPr>
        <w:t>___________</w:t>
      </w:r>
      <w:r>
        <w:rPr>
          <w:rFonts w:ascii="SimSun" w:eastAsia="SimSun" w:hAnsi="SimSun" w:cs="SimSun"/>
          <w:sz w:val="21"/>
          <w:szCs w:val="21"/>
        </w:rPr>
        <w:t>②</w:t>
      </w:r>
      <w:r>
        <w:rPr>
          <w:sz w:val="21"/>
          <w:szCs w:val="21"/>
        </w:rPr>
        <w:t>___________</w:t>
      </w:r>
    </w:p>
    <w:p>
      <w:pPr>
        <w:widowControl w:val="0"/>
        <w:spacing w:before="0" w:after="0" w:line="360" w:lineRule="auto"/>
        <w:jc w:val="both"/>
        <w:rPr>
          <w:sz w:val="21"/>
          <w:szCs w:val="21"/>
        </w:rPr>
      </w:pPr>
      <w:r>
        <w:rPr>
          <w:sz w:val="21"/>
          <w:szCs w:val="21"/>
        </w:rPr>
        <w:t xml:space="preserve">3. </w:t>
      </w:r>
      <w:r>
        <w:rPr>
          <w:rFonts w:ascii="SimSun" w:eastAsia="SimSun" w:hAnsi="SimSun" w:cs="SimSun"/>
          <w:sz w:val="21"/>
          <w:szCs w:val="21"/>
        </w:rPr>
        <w:t>小申所在的居委会想为银发老人建设“夕阳红”阅读驿站。作为社区志愿者，他想为阅读驿站设计一个小型的信息系统，方便老人们预约座位和查阅书籍。请运用所学内容，与小一起分析以下问题。</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）在设计阅读驿站服务系统的前期准备中，小申需要根据老人们的预约和借阅习惯，了解该系统的目标期待。这一过程属于（</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系统架构</w:t>
      </w:r>
      <w:r>
        <w:rPr>
          <w:rFonts w:ascii="SimSun" w:eastAsia="SimSun" w:hAnsi="SimSun" w:cs="SimSun"/>
          <w:sz w:val="21"/>
          <w:szCs w:val="21"/>
        </w:rPr>
        <w:t xml:space="preserve">    </w:t>
      </w:r>
      <w:r>
        <w:rPr>
          <w:sz w:val="21"/>
          <w:szCs w:val="21"/>
        </w:rPr>
        <w:t>B.</w:t>
      </w:r>
      <w:r>
        <w:rPr>
          <w:rFonts w:ascii="SimSun" w:eastAsia="SimSun" w:hAnsi="SimSun" w:cs="SimSun"/>
          <w:sz w:val="21"/>
          <w:szCs w:val="21"/>
        </w:rPr>
        <w:t>总体设计</w:t>
      </w:r>
      <w:r>
        <w:rPr>
          <w:rFonts w:ascii="SimSun" w:eastAsia="SimSun" w:hAnsi="SimSun" w:cs="SimSun"/>
          <w:sz w:val="21"/>
          <w:szCs w:val="21"/>
        </w:rPr>
        <w:t xml:space="preserve">    </w:t>
      </w:r>
      <w:r>
        <w:rPr>
          <w:sz w:val="21"/>
          <w:szCs w:val="21"/>
        </w:rPr>
        <w:t>C.</w:t>
      </w:r>
      <w:r>
        <w:rPr>
          <w:rFonts w:ascii="SimSun" w:eastAsia="SimSun" w:hAnsi="SimSun" w:cs="SimSun"/>
          <w:sz w:val="21"/>
          <w:szCs w:val="21"/>
        </w:rPr>
        <w:t>需求分析</w:t>
      </w:r>
      <w:r>
        <w:rPr>
          <w:rFonts w:ascii="SimSun" w:eastAsia="SimSun" w:hAnsi="SimSun" w:cs="SimSun"/>
          <w:sz w:val="21"/>
          <w:szCs w:val="21"/>
        </w:rPr>
        <w:t xml:space="preserve">    </w:t>
      </w:r>
      <w:r>
        <w:rPr>
          <w:sz w:val="21"/>
          <w:szCs w:val="21"/>
        </w:rPr>
        <w:t>D.</w:t>
      </w:r>
      <w:r>
        <w:rPr>
          <w:rFonts w:ascii="SimSun" w:eastAsia="SimSun" w:hAnsi="SimSun" w:cs="SimSun"/>
          <w:sz w:val="21"/>
          <w:szCs w:val="21"/>
        </w:rPr>
        <w:t>详细设计</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）小申对阅读驿站服务系统规划和分析后，还需要确定登录、预约、系统管理等模块以及它们之间的调用关系。其中，用户座位预约模块需要包含（</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信息查询</w:t>
      </w:r>
      <w:r>
        <w:rPr>
          <w:rFonts w:ascii="SimSun" w:eastAsia="SimSun" w:hAnsi="SimSun" w:cs="SimSun"/>
          <w:sz w:val="21"/>
          <w:szCs w:val="21"/>
        </w:rPr>
        <w:t xml:space="preserve">    </w:t>
      </w:r>
      <w:r>
        <w:rPr>
          <w:sz w:val="21"/>
          <w:szCs w:val="21"/>
        </w:rPr>
        <w:t>B.</w:t>
      </w:r>
      <w:r>
        <w:rPr>
          <w:rFonts w:ascii="SimSun" w:eastAsia="SimSun" w:hAnsi="SimSun" w:cs="SimSun"/>
          <w:sz w:val="21"/>
          <w:szCs w:val="21"/>
        </w:rPr>
        <w:t>信息录入</w:t>
      </w:r>
      <w:r>
        <w:rPr>
          <w:rFonts w:ascii="SimSun" w:eastAsia="SimSun" w:hAnsi="SimSun" w:cs="SimSun"/>
          <w:sz w:val="21"/>
          <w:szCs w:val="21"/>
        </w:rPr>
        <w:t xml:space="preserve">    </w:t>
      </w:r>
      <w:r>
        <w:rPr>
          <w:sz w:val="21"/>
          <w:szCs w:val="21"/>
        </w:rPr>
        <w:t>C.</w:t>
      </w:r>
      <w:r>
        <w:rPr>
          <w:rFonts w:ascii="SimSun" w:eastAsia="SimSun" w:hAnsi="SimSun" w:cs="SimSun"/>
          <w:sz w:val="21"/>
          <w:szCs w:val="21"/>
        </w:rPr>
        <w:t>信息修改</w:t>
      </w:r>
      <w:r>
        <w:rPr>
          <w:rFonts w:ascii="SimSun" w:eastAsia="SimSun" w:hAnsi="SimSun" w:cs="SimSun"/>
          <w:sz w:val="21"/>
          <w:szCs w:val="21"/>
        </w:rPr>
        <w:t xml:space="preserve">    </w:t>
      </w:r>
      <w:r>
        <w:rPr>
          <w:sz w:val="21"/>
          <w:szCs w:val="21"/>
        </w:rPr>
        <w:t>D.</w:t>
      </w:r>
      <w:r>
        <w:rPr>
          <w:rFonts w:ascii="SimSun" w:eastAsia="SimSun" w:hAnsi="SimSun" w:cs="SimSun"/>
          <w:sz w:val="21"/>
          <w:szCs w:val="21"/>
        </w:rPr>
        <w:t>信息审核</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）小申设计的阅读驿站服务系统结构示意图如图所示，包含软件的硬件设备是（</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trike w:val="0"/>
          <w:sz w:val="21"/>
          <w:szCs w:val="21"/>
          <w:u w:val="none"/>
        </w:rPr>
        <w:drawing>
          <wp:inline>
            <wp:extent cx="5210175" cy="1543050"/>
            <wp:docPr id="10007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8"/>
                    <a:stretch>
                      <a:fillRect/>
                    </a:stretch>
                  </pic:blipFill>
                  <pic:spPr>
                    <a:xfrm>
                      <a:off x="0" y="0"/>
                      <a:ext cx="5210175" cy="1543050"/>
                    </a:xfrm>
                    <a:prstGeom prst="rect">
                      <a:avLst/>
                    </a:prstGeom>
                  </pic:spPr>
                </pic:pic>
              </a:graphicData>
            </a:graphic>
          </wp:inline>
        </w:drawing>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无线路由器</w:t>
      </w:r>
      <w:r>
        <w:rPr>
          <w:rFonts w:ascii="SimSun" w:eastAsia="SimSun" w:hAnsi="SimSun" w:cs="SimSun"/>
          <w:sz w:val="21"/>
          <w:szCs w:val="21"/>
        </w:rPr>
        <w:t xml:space="preserve">    </w:t>
      </w:r>
      <w:r>
        <w:rPr>
          <w:sz w:val="21"/>
          <w:szCs w:val="21"/>
        </w:rPr>
        <w:t>B.</w:t>
      </w:r>
      <w:r>
        <w:rPr>
          <w:rFonts w:ascii="SimSun" w:eastAsia="SimSun" w:hAnsi="SimSun" w:cs="SimSun"/>
          <w:sz w:val="21"/>
          <w:szCs w:val="21"/>
        </w:rPr>
        <w:t>便携式计算机</w:t>
      </w:r>
      <w:r>
        <w:rPr>
          <w:rFonts w:ascii="SimSun" w:eastAsia="SimSun" w:hAnsi="SimSun" w:cs="SimSun"/>
          <w:sz w:val="21"/>
          <w:szCs w:val="21"/>
        </w:rPr>
        <w:t xml:space="preserve">    </w:t>
      </w:r>
      <w:r>
        <w:rPr>
          <w:sz w:val="21"/>
          <w:szCs w:val="21"/>
        </w:rPr>
        <w:t>C.</w:t>
      </w:r>
      <w:r>
        <w:rPr>
          <w:rFonts w:ascii="SimSun" w:eastAsia="SimSun" w:hAnsi="SimSun" w:cs="SimSun"/>
          <w:sz w:val="21"/>
          <w:szCs w:val="21"/>
        </w:rPr>
        <w:t>数据库</w:t>
      </w:r>
      <w:r>
        <w:rPr>
          <w:rFonts w:ascii="SimSun" w:eastAsia="SimSun" w:hAnsi="SimSun" w:cs="SimSun"/>
          <w:sz w:val="21"/>
          <w:szCs w:val="21"/>
        </w:rPr>
        <w:t xml:space="preserve">    </w:t>
      </w:r>
      <w:r>
        <w:rPr>
          <w:sz w:val="21"/>
          <w:szCs w:val="21"/>
        </w:rPr>
        <w:t>D.</w:t>
      </w:r>
      <w:r>
        <w:rPr>
          <w:rFonts w:ascii="SimSun" w:eastAsia="SimSun" w:hAnsi="SimSun" w:cs="SimSun"/>
          <w:sz w:val="21"/>
          <w:szCs w:val="21"/>
        </w:rPr>
        <w:t>服务器</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）座位预约服务功能界面如图所示。阅读驿站服务系统将会对郝爱国老人提交的这条预约信息进行（</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073" name="" descr="page numb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19"/>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1390650" cy="2628900"/>
            <wp:docPr id="10008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0"/>
                    <a:stretch>
                      <a:fillRect/>
                    </a:stretch>
                  </pic:blipFill>
                  <pic:spPr>
                    <a:xfrm>
                      <a:off x="0" y="0"/>
                      <a:ext cx="1390650" cy="2628900"/>
                    </a:xfrm>
                    <a:prstGeom prst="rect">
                      <a:avLst/>
                    </a:prstGeom>
                  </pic:spPr>
                </pic:pic>
              </a:graphicData>
            </a:graphic>
          </wp:inline>
        </w:drawing>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数据恢复</w:t>
      </w:r>
      <w:r>
        <w:rPr>
          <w:rFonts w:ascii="SimSun" w:eastAsia="SimSun" w:hAnsi="SimSun" w:cs="SimSun"/>
          <w:sz w:val="21"/>
          <w:szCs w:val="21"/>
        </w:rPr>
        <w:t xml:space="preserve">    </w:t>
      </w:r>
      <w:r>
        <w:rPr>
          <w:sz w:val="21"/>
          <w:szCs w:val="21"/>
        </w:rPr>
        <w:t>B.</w:t>
      </w:r>
      <w:r>
        <w:rPr>
          <w:rFonts w:ascii="SimSun" w:eastAsia="SimSun" w:hAnsi="SimSun" w:cs="SimSun"/>
          <w:sz w:val="21"/>
          <w:szCs w:val="21"/>
        </w:rPr>
        <w:t>数据计算</w:t>
      </w:r>
      <w:r>
        <w:rPr>
          <w:rFonts w:ascii="SimSun" w:eastAsia="SimSun" w:hAnsi="SimSun" w:cs="SimSun"/>
          <w:sz w:val="21"/>
          <w:szCs w:val="21"/>
        </w:rPr>
        <w:t xml:space="preserve">    </w:t>
      </w:r>
      <w:r>
        <w:rPr>
          <w:sz w:val="21"/>
          <w:szCs w:val="21"/>
        </w:rPr>
        <w:t>C.</w:t>
      </w:r>
      <w:r>
        <w:rPr>
          <w:rFonts w:ascii="SimSun" w:eastAsia="SimSun" w:hAnsi="SimSun" w:cs="SimSun"/>
          <w:sz w:val="21"/>
          <w:szCs w:val="21"/>
        </w:rPr>
        <w:t>数据检验</w:t>
      </w:r>
      <w:r>
        <w:rPr>
          <w:rFonts w:ascii="SimSun" w:eastAsia="SimSun" w:hAnsi="SimSun" w:cs="SimSun"/>
          <w:sz w:val="21"/>
          <w:szCs w:val="21"/>
        </w:rPr>
        <w:t xml:space="preserve">    </w:t>
      </w:r>
      <w:r>
        <w:rPr>
          <w:sz w:val="21"/>
          <w:szCs w:val="21"/>
        </w:rPr>
        <w:t>D.</w:t>
      </w:r>
      <w:r>
        <w:rPr>
          <w:rFonts w:ascii="SimSun" w:eastAsia="SimSun" w:hAnsi="SimSun" w:cs="SimSun"/>
          <w:sz w:val="21"/>
          <w:szCs w:val="21"/>
        </w:rPr>
        <w:t>数据加密</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）郝爱国老人预约产生</w:t>
      </w:r>
      <w:r>
        <w:rPr>
          <w:strike w:val="0"/>
          <w:sz w:val="21"/>
          <w:szCs w:val="21"/>
          <w:u w:val="none"/>
        </w:rPr>
        <w:drawing>
          <wp:inline>
            <wp:extent cx="133350" cy="180975"/>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1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数据在传输后，阅读驿站服务系统将会把这些数据存储到</w:t>
      </w:r>
      <w:r>
        <w:rPr>
          <w:sz w:val="21"/>
          <w:szCs w:val="21"/>
        </w:rPr>
        <w:t>____________</w:t>
      </w:r>
      <w:r>
        <w:rPr>
          <w:rFonts w:ascii="SimSun" w:eastAsia="SimSun" w:hAnsi="SimSun" w:cs="SimSun"/>
          <w:sz w:val="21"/>
          <w:szCs w:val="21"/>
        </w:rPr>
        <w:t>（选填：数据集</w:t>
      </w:r>
      <w:r>
        <w:rPr>
          <w:sz w:val="21"/>
          <w:szCs w:val="21"/>
        </w:rPr>
        <w:t>/</w:t>
      </w:r>
      <w:r>
        <w:rPr>
          <w:rFonts w:ascii="SimSun" w:eastAsia="SimSun" w:hAnsi="SimSun" w:cs="SimSun"/>
          <w:sz w:val="21"/>
          <w:szCs w:val="21"/>
        </w:rPr>
        <w:t>数据库）。</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）小申使用</w:t>
      </w:r>
      <w:r>
        <w:rPr>
          <w:sz w:val="21"/>
          <w:szCs w:val="21"/>
        </w:rPr>
        <w:t>SeatInfo</w:t>
      </w:r>
      <w:r>
        <w:rPr>
          <w:rFonts w:ascii="SimSun" w:eastAsia="SimSun" w:hAnsi="SimSun" w:cs="SimSun"/>
          <w:sz w:val="21"/>
          <w:szCs w:val="21"/>
        </w:rPr>
        <w:t>数据表对预约数据进行管理。如图所示，当郝爱国老人提交座位号</w:t>
      </w:r>
      <w:r>
        <w:rPr>
          <w:sz w:val="21"/>
          <w:szCs w:val="21"/>
        </w:rPr>
        <w:t>A2</w:t>
      </w:r>
      <w:r>
        <w:rPr>
          <w:rFonts w:ascii="SimSun" w:eastAsia="SimSun" w:hAnsi="SimSun" w:cs="SimSun"/>
          <w:sz w:val="21"/>
          <w:szCs w:val="21"/>
        </w:rPr>
        <w:t>的预约申请后，请协助小申完成对数据库的操作。</w:t>
      </w:r>
    </w:p>
    <w:p>
      <w:pPr>
        <w:widowControl w:val="0"/>
        <w:spacing w:before="0" w:after="0" w:line="360" w:lineRule="auto"/>
        <w:jc w:val="both"/>
        <w:rPr>
          <w:sz w:val="21"/>
          <w:szCs w:val="21"/>
        </w:rPr>
      </w:pPr>
      <w:r>
        <w:rPr>
          <w:strike w:val="0"/>
          <w:sz w:val="21"/>
          <w:szCs w:val="21"/>
          <w:u w:val="none"/>
        </w:rPr>
        <w:drawing>
          <wp:inline>
            <wp:extent cx="5238750" cy="1247775"/>
            <wp:docPr id="100091"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1"/>
                    <a:stretch>
                      <a:fillRect/>
                    </a:stretch>
                  </pic:blipFill>
                  <pic:spPr>
                    <a:xfrm>
                      <a:off x="0" y="0"/>
                      <a:ext cx="5238750" cy="1247775"/>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sz w:val="21"/>
          <w:szCs w:val="21"/>
        </w:rPr>
        <w:t>①</w:t>
      </w:r>
      <w:r>
        <w:rPr>
          <w:sz w:val="21"/>
          <w:szCs w:val="21"/>
        </w:rPr>
        <w:t>_______________</w:t>
      </w:r>
      <w:r>
        <w:rPr>
          <w:sz w:val="21"/>
          <w:szCs w:val="21"/>
        </w:rPr>
        <w:t xml:space="preserve">  </w:t>
      </w:r>
      <w:r>
        <w:rPr>
          <w:rFonts w:ascii="SimSun" w:eastAsia="SimSun" w:hAnsi="SimSun" w:cs="SimSun"/>
          <w:sz w:val="21"/>
          <w:szCs w:val="21"/>
        </w:rPr>
        <w:t>②</w:t>
      </w:r>
      <w:r>
        <w:rPr>
          <w:sz w:val="21"/>
          <w:szCs w:val="21"/>
        </w:rPr>
        <w:t>______________</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）小申采用</w:t>
      </w:r>
      <w:r>
        <w:rPr>
          <w:sz w:val="21"/>
          <w:szCs w:val="21"/>
        </w:rPr>
        <w:t>Python3</w:t>
      </w:r>
      <w:r>
        <w:rPr>
          <w:rFonts w:ascii="SimSun" w:eastAsia="SimSun" w:hAnsi="SimSun" w:cs="SimSun"/>
          <w:sz w:val="21"/>
          <w:szCs w:val="21"/>
        </w:rPr>
        <w:t>环境中的</w:t>
      </w:r>
      <w:r>
        <w:rPr>
          <w:sz w:val="21"/>
          <w:szCs w:val="21"/>
        </w:rPr>
        <w:t>Flask</w:t>
      </w:r>
      <w:r>
        <w:rPr>
          <w:rFonts w:ascii="SimSun" w:eastAsia="SimSun" w:hAnsi="SimSun" w:cs="SimSun"/>
          <w:sz w:val="21"/>
          <w:szCs w:val="21"/>
        </w:rPr>
        <w:t>框架编写了一个</w:t>
      </w:r>
      <w:r>
        <w:rPr>
          <w:sz w:val="21"/>
          <w:szCs w:val="21"/>
        </w:rPr>
        <w:t>Web</w:t>
      </w:r>
      <w:r>
        <w:rPr>
          <w:rFonts w:ascii="SimSun" w:eastAsia="SimSun" w:hAnsi="SimSun" w:cs="SimSun"/>
          <w:sz w:val="21"/>
          <w:szCs w:val="21"/>
        </w:rPr>
        <w:t>应用程序，其路由和视图函数如图所示。执行该程序后，在浏览器中输入网址</w:t>
      </w:r>
      <w:r>
        <w:rPr>
          <w:sz w:val="21"/>
          <w:szCs w:val="21"/>
        </w:rPr>
        <w:t>192.168.0.102:8080/seat</w:t>
      </w:r>
      <w:r>
        <w:rPr>
          <w:rFonts w:ascii="SimSun" w:eastAsia="SimSun" w:hAnsi="SimSun" w:cs="SimSun"/>
          <w:sz w:val="21"/>
          <w:szCs w:val="21"/>
        </w:rPr>
        <w:t>，网页显示的内容为“欢迎座位预约”，请在划线处把语句补充完整。</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8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from flask import Flask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导入</w:t>
            </w:r>
            <w:r>
              <w:rPr>
                <w:b w:val="0"/>
                <w:bCs w:val="0"/>
                <w:i w:val="0"/>
                <w:iCs w:val="0"/>
                <w:smallCaps w:val="0"/>
                <w:color w:val="000000"/>
                <w:sz w:val="21"/>
                <w:szCs w:val="21"/>
              </w:rPr>
              <w:t xml:space="preserve"> Flask </w:t>
            </w:r>
            <w:r>
              <w:rPr>
                <w:rFonts w:ascii="SimSun" w:eastAsia="SimSun" w:hAnsi="SimSun" w:cs="SimSun"/>
                <w:b w:val="0"/>
                <w:bCs w:val="0"/>
                <w:i w:val="0"/>
                <w:iCs w:val="0"/>
                <w:smallCaps w:val="0"/>
                <w:color w:val="000000"/>
                <w:sz w:val="21"/>
                <w:szCs w:val="21"/>
              </w:rPr>
              <w:t>框架模块</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app=Flask</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__name__</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 xml:space="preserve">    </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创建应用实例</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@app.route</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_____"</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路由</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def seat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b w:val="0"/>
                <w:bCs w:val="0"/>
                <w:i w:val="0"/>
                <w:iCs w:val="0"/>
                <w:smallCaps w:val="0"/>
                <w:color w:val="000000"/>
                <w:sz w:val="21"/>
                <w:szCs w:val="21"/>
              </w:rPr>
              <w:t xml:space="preserve">                     </w:t>
            </w: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视图函数</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return"</w:t>
            </w:r>
            <w:r>
              <w:rPr>
                <w:rFonts w:ascii="SimSun" w:eastAsia="SimSun" w:hAnsi="SimSun" w:cs="SimSun"/>
                <w:b w:val="0"/>
                <w:bCs w:val="0"/>
                <w:i w:val="0"/>
                <w:iCs w:val="0"/>
                <w:smallCaps w:val="0"/>
                <w:color w:val="000000"/>
                <w:sz w:val="21"/>
                <w:szCs w:val="21"/>
              </w:rPr>
              <w:t>欢迎座位预约</w:t>
            </w:r>
            <w:r>
              <w:rPr>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093" name="" descr="page numb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2"/>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）小申设计的阅读驿站服务系统有座位预约服务功能，可以帮助老人提前预约座位，这体现信息系统（</w:t>
      </w:r>
      <w:r>
        <w:rPr>
          <w:rFonts w:ascii="SimSun" w:eastAsia="SimSun" w:hAnsi="SimSun" w:cs="SimSun"/>
          <w:sz w:val="21"/>
          <w:szCs w:val="21"/>
        </w:rPr>
        <w:t xml:space="preserve">      </w:t>
      </w:r>
      <w:r>
        <w:rPr>
          <w:rFonts w:ascii="SimSun" w:eastAsia="SimSun" w:hAnsi="SimSun" w:cs="SimSun"/>
          <w:sz w:val="21"/>
          <w:szCs w:val="21"/>
        </w:rPr>
        <w:t>）。</w:t>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能抵抗病毒攻击并规避安全隐患</w:t>
      </w:r>
      <w:r>
        <w:rPr>
          <w:rFonts w:ascii="SimSun" w:eastAsia="SimSun" w:hAnsi="SimSun" w:cs="SimSun"/>
          <w:sz w:val="21"/>
          <w:szCs w:val="21"/>
        </w:rPr>
        <w:t xml:space="preserve">    </w:t>
      </w:r>
      <w:r>
        <w:rPr>
          <w:sz w:val="21"/>
          <w:szCs w:val="21"/>
        </w:rPr>
        <w:t>B.</w:t>
      </w:r>
      <w:r>
        <w:rPr>
          <w:rFonts w:ascii="SimSun" w:eastAsia="SimSun" w:hAnsi="SimSun" w:cs="SimSun"/>
          <w:sz w:val="21"/>
          <w:szCs w:val="21"/>
        </w:rPr>
        <w:t>能适应危险或恶劣环境</w:t>
      </w:r>
    </w:p>
    <w:p>
      <w:pPr>
        <w:widowControl w:val="0"/>
        <w:spacing w:before="0" w:after="0" w:line="360" w:lineRule="auto"/>
        <w:jc w:val="both"/>
        <w:rPr>
          <w:sz w:val="21"/>
          <w:szCs w:val="21"/>
        </w:rPr>
      </w:pPr>
      <w:r>
        <w:rPr>
          <w:sz w:val="21"/>
          <w:szCs w:val="21"/>
        </w:rPr>
        <w:t>C.</w:t>
      </w:r>
      <w:r>
        <w:rPr>
          <w:rFonts w:ascii="SimSun" w:eastAsia="SimSun" w:hAnsi="SimSun" w:cs="SimSun"/>
          <w:sz w:val="21"/>
          <w:szCs w:val="21"/>
        </w:rPr>
        <w:t>推动技术进步</w:t>
      </w:r>
      <w:r>
        <w:rPr>
          <w:rFonts w:ascii="SimSun" w:eastAsia="SimSun" w:hAnsi="SimSun" w:cs="SimSun"/>
          <w:sz w:val="21"/>
          <w:szCs w:val="21"/>
        </w:rPr>
        <w:t xml:space="preserve">        </w:t>
      </w:r>
      <w:r>
        <w:rPr>
          <w:sz w:val="21"/>
          <w:szCs w:val="21"/>
        </w:rPr>
        <w:t>D.</w:t>
      </w:r>
      <w:r>
        <w:rPr>
          <w:rFonts w:ascii="SimSun" w:eastAsia="SimSun" w:hAnsi="SimSun" w:cs="SimSun"/>
          <w:sz w:val="21"/>
          <w:szCs w:val="21"/>
        </w:rPr>
        <w:t>便捷、高效，节约人力成本</w:t>
      </w:r>
    </w:p>
    <w:p>
      <w:pPr>
        <w:widowControl w:val="0"/>
        <w:spacing w:before="0" w:after="0" w:line="360" w:lineRule="auto"/>
        <w:jc w:val="both"/>
        <w:rPr>
          <w:sz w:val="21"/>
          <w:szCs w:val="21"/>
        </w:rPr>
      </w:pPr>
      <w:r>
        <w:rPr>
          <w:sz w:val="21"/>
          <w:szCs w:val="21"/>
        </w:rPr>
        <w:t xml:space="preserve">4. </w:t>
      </w:r>
      <w:r>
        <w:rPr>
          <w:rFonts w:ascii="SimSun" w:eastAsia="SimSun" w:hAnsi="SimSun" w:cs="SimSun"/>
          <w:sz w:val="21"/>
          <w:szCs w:val="21"/>
        </w:rPr>
        <w:t>学校餐厅为了提升服务质量，更好地满足师生的用餐需求，餐厅调研员随机邀请了</w:t>
      </w:r>
      <w:r>
        <w:rPr>
          <w:sz w:val="21"/>
          <w:szCs w:val="21"/>
        </w:rPr>
        <w:t>200</w:t>
      </w:r>
      <w:r>
        <w:rPr>
          <w:rFonts w:ascii="SimSun" w:eastAsia="SimSun" w:hAnsi="SimSun" w:cs="SimSun"/>
          <w:sz w:val="21"/>
          <w:szCs w:val="21"/>
        </w:rPr>
        <w:t>名老师和同学对餐厅的用餐环境、菜品种类、菜品口味、营业时间进行评分，并采集评分数据。请运用所学内容，分析以下问题。</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1</w:t>
      </w:r>
      <w:r>
        <w:rPr>
          <w:rFonts w:ascii="SimSun" w:eastAsia="SimSun" w:hAnsi="SimSun" w:cs="SimSun"/>
          <w:sz w:val="21"/>
          <w:szCs w:val="21"/>
        </w:rPr>
        <w:t>）适合餐厅调研员使用的数据采集方法是</w:t>
      </w:r>
      <w:r>
        <w:rPr>
          <w:sz w:val="21"/>
          <w:szCs w:val="21"/>
        </w:rPr>
        <w:t>____________</w:t>
      </w:r>
      <w:r>
        <w:rPr>
          <w:rFonts w:ascii="SimSun" w:eastAsia="SimSun" w:hAnsi="SimSun" w:cs="SimSun"/>
          <w:sz w:val="21"/>
          <w:szCs w:val="21"/>
        </w:rPr>
        <w:t>（选填：问卷调查</w:t>
      </w:r>
      <w:r>
        <w:rPr>
          <w:sz w:val="21"/>
          <w:szCs w:val="21"/>
        </w:rPr>
        <w:t>/</w:t>
      </w:r>
      <w:r>
        <w:rPr>
          <w:rFonts w:ascii="SimSun" w:eastAsia="SimSun" w:hAnsi="SimSun" w:cs="SimSun"/>
          <w:sz w:val="21"/>
          <w:szCs w:val="21"/>
        </w:rPr>
        <w:t>传感数据采集）。</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2</w:t>
      </w:r>
      <w:r>
        <w:rPr>
          <w:rFonts w:ascii="SimSun" w:eastAsia="SimSun" w:hAnsi="SimSun" w:cs="SimSun"/>
          <w:sz w:val="21"/>
          <w:szCs w:val="21"/>
        </w:rPr>
        <w:t>）采集的评分数据存储于“</w:t>
      </w:r>
      <w:r>
        <w:rPr>
          <w:sz w:val="21"/>
          <w:szCs w:val="21"/>
        </w:rPr>
        <w:t>T4_2.csv</w:t>
      </w:r>
      <w:r>
        <w:rPr>
          <w:rFonts w:ascii="SimSun" w:eastAsia="SimSun" w:hAnsi="SimSun" w:cs="SimSun"/>
          <w:sz w:val="21"/>
          <w:szCs w:val="21"/>
        </w:rPr>
        <w:t>”文件中，如表所示是部分数据内容。针对红色框中数据存在的问题，运用合适的方法，将程序填写完整，完成数据整理。可以点击图标</w:t>
      </w:r>
      <w:r>
        <w:rPr>
          <w:strike w:val="0"/>
          <w:sz w:val="21"/>
          <w:szCs w:val="21"/>
          <w:u w:val="none"/>
        </w:rPr>
        <w:drawing>
          <wp:inline>
            <wp:extent cx="142875" cy="161925"/>
            <wp:docPr id="100107"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23"/>
                    <a:stretch>
                      <a:fillRect/>
                    </a:stretch>
                  </pic:blipFill>
                  <pic:spPr>
                    <a:xfrm>
                      <a:off x="0" y="0"/>
                      <a:ext cx="142875" cy="161925"/>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1"/>
        <w:gridCol w:w="1532"/>
        <w:gridCol w:w="1532"/>
        <w:gridCol w:w="1532"/>
        <w:gridCol w:w="1532"/>
        <w:gridCol w:w="111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用餐环境评分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菜品种类评分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菜品口味评分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营业时间评分</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综合评分</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87</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7</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r>
    </w:tbl>
    <w:p>
      <w:pPr>
        <w:widowControl w:val="0"/>
        <w:spacing w:before="0" w:after="0"/>
        <w:jc w:val="both"/>
        <w:rPr>
          <w:sz w:val="0"/>
          <w:szCs w:val="0"/>
        </w:rPr>
      </w:pPr>
      <w:r>
        <w:rPr>
          <w:strike w:val="0"/>
          <w:sz w:val="0"/>
          <w:szCs w:val="0"/>
          <w:u w:val="none"/>
        </w:rPr>
        <w:drawing>
          <wp:inline>
            <wp:extent cx="28575" cy="28575"/>
            <wp:docPr id="100109" name="" descr="page numb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4"/>
          <w:type w:val="continuous"/>
          <w:pgSz w:w="11927" w:h="16875"/>
          <w:pgMar w:top="800" w:right="1120" w:bottom="540" w:left="1120" w:header="708" w:footer="708" w:gutter="0"/>
          <w:cols w:space="708"/>
          <w:docGrid w:linePitch="360"/>
        </w:sectPr>
      </w:pPr>
    </w:p>
    <w:tbl>
      <w:tblPr>
        <w:tblInd w:w="128" w:type="dxa"/>
        <w:tblCellMar>
          <w:top w:w="0" w:type="dxa"/>
          <w:left w:w="0" w:type="dxa"/>
          <w:bottom w:w="0" w:type="dxa"/>
          <w:right w:w="0" w:type="dxa"/>
        </w:tblCellMar>
      </w:tblPr>
      <w:tblGrid>
        <w:gridCol w:w="1320"/>
        <w:gridCol w:w="1320"/>
        <w:gridCol w:w="1320"/>
        <w:gridCol w:w="660"/>
        <w:gridCol w:w="346"/>
        <w:gridCol w:w="691"/>
        <w:gridCol w:w="691"/>
      </w:tblGrid>
      <w:tr>
        <w:tblPrEx>
          <w:tblInd w:w="128" w:type="dxa"/>
          <w:tblCellMar>
            <w:top w:w="0" w:type="dxa"/>
            <w:left w:w="0" w:type="dxa"/>
            <w:bottom w:w="0" w:type="dxa"/>
            <w:right w:w="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gridSpan w:val="2"/>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gridSpan w:val="4"/>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"T4_2.csv",encoding="ANSI"</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mydf=</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subset=['</w:t>
            </w:r>
            <w:r>
              <w:rPr>
                <w:rFonts w:ascii="SimSun" w:eastAsia="SimSun" w:hAnsi="SimSun" w:cs="SimSun"/>
                <w:b w:val="0"/>
                <w:bCs w:val="0"/>
                <w:i w:val="0"/>
                <w:iCs w:val="0"/>
                <w:smallCaps w:val="0"/>
                <w:color w:val="000000"/>
                <w:sz w:val="21"/>
                <w:szCs w:val="21"/>
              </w:rPr>
              <w:t>数据编号</w:t>
            </w:r>
            <w:r>
              <w:rPr>
                <w:b w:val="0"/>
                <w:bCs w:val="0"/>
                <w:i w:val="0"/>
                <w:iCs w:val="0"/>
                <w:smallCaps w:val="0"/>
                <w:color w:val="000000"/>
                <w:sz w:val="21"/>
                <w:szCs w:val="21"/>
              </w:rPr>
              <w:t>'],keep="last"</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mydf</w:t>
            </w:r>
            <w:r>
              <w:rPr>
                <w:rFonts w:ascii="SimSun" w:eastAsia="SimSun" w:hAnsi="SimSun" w:cs="SimSun"/>
                <w:b w:val="0"/>
                <w:bCs w:val="0"/>
                <w:i w:val="0"/>
                <w:iCs w:val="0"/>
                <w:smallCaps w:val="0"/>
                <w:color w:val="000000"/>
                <w:sz w:val="21"/>
                <w:szCs w:val="21"/>
              </w:rPr>
              <w:t>）</w:t>
            </w:r>
          </w:p>
        </w:tc>
        <w:tc>
          <w:tcPr>
            <w:tcBorders>
              <w:top w:val="single" w:sz="6" w:space="0" w:color="000000"/>
            </w:tcBorders>
            <w:noWrap w:val="0"/>
            <w:tcMar>
              <w:top w:w="8" w:type="dxa"/>
              <w:left w:w="5" w:type="dxa"/>
              <w:bottom w:w="5" w:type="dxa"/>
              <w:right w:w="5" w:type="dxa"/>
            </w:tcMar>
            <w:vAlign w:val="top"/>
            <w:hideMark/>
          </w:tcPr>
          <w:p>
            <w:pPr>
              <w:rPr>
                <w:b w:val="0"/>
                <w:bCs w:val="0"/>
                <w:i w:val="0"/>
                <w:iCs w:val="0"/>
                <w:smallCaps w:val="0"/>
                <w:color w:val="000000"/>
              </w:rPr>
            </w:pPr>
          </w:p>
        </w:tc>
        <w:tc>
          <w:tcPr>
            <w:tcBorders>
              <w:top w:val="single" w:sz="6" w:space="0" w:color="000000"/>
            </w:tcBorders>
            <w:noWrap w:val="0"/>
            <w:tcMar>
              <w:top w:w="8" w:type="dxa"/>
              <w:left w:w="5" w:type="dxa"/>
              <w:bottom w:w="5" w:type="dxa"/>
              <w:right w:w="5" w:type="dxa"/>
            </w:tcMar>
            <w:vAlign w:val="top"/>
            <w:hideMark/>
          </w:tcPr>
          <w:p>
            <w:pPr>
              <w:rPr>
                <w:b w:val="0"/>
                <w:bCs w:val="0"/>
                <w:i w:val="0"/>
                <w:iCs w:val="0"/>
                <w:smallCaps w:val="0"/>
                <w:color w:val="000000"/>
              </w:rPr>
            </w:pPr>
          </w:p>
        </w:tc>
        <w:tc>
          <w:tcPr>
            <w:tcBorders>
              <w:top w:val="single" w:sz="6" w:space="0" w:color="000000"/>
            </w:tcBorders>
            <w:noWrap w:val="0"/>
            <w:tcMar>
              <w:top w:w="8" w:type="dxa"/>
              <w:left w:w="5" w:type="dxa"/>
              <w:bottom w:w="5" w:type="dxa"/>
              <w:right w:w="5" w:type="dxa"/>
            </w:tcMar>
            <w:vAlign w:val="top"/>
            <w:hideMark/>
          </w:tcPr>
          <w:p>
            <w:pPr>
              <w:rPr>
                <w:b w:val="0"/>
                <w:bCs w:val="0"/>
                <w:i w:val="0"/>
                <w:iCs w:val="0"/>
                <w:smallCaps w:val="0"/>
                <w:color w:val="000000"/>
              </w:rPr>
            </w:pPr>
          </w:p>
        </w:tc>
      </w:tr>
    </w:tbl>
    <w:p>
      <w:pPr>
        <w:widowControl w:val="0"/>
        <w:spacing w:before="0" w:after="0" w:line="360" w:lineRule="auto"/>
        <w:jc w:val="both"/>
        <w:rPr>
          <w:sz w:val="21"/>
          <w:szCs w:val="21"/>
        </w:rPr>
      </w:pPr>
      <w:r>
        <w:rPr>
          <w:rFonts w:ascii="SimSun" w:eastAsia="SimSun" w:hAnsi="SimSun" w:cs="SimSun"/>
          <w:sz w:val="21"/>
          <w:szCs w:val="21"/>
        </w:rPr>
        <w:t>（</w:t>
      </w:r>
      <w:r>
        <w:rPr>
          <w:sz w:val="21"/>
          <w:szCs w:val="21"/>
        </w:rPr>
        <w:t>3</w:t>
      </w:r>
      <w:r>
        <w:rPr>
          <w:rFonts w:ascii="SimSun" w:eastAsia="SimSun" w:hAnsi="SimSun" w:cs="SimSun"/>
          <w:sz w:val="21"/>
          <w:szCs w:val="21"/>
        </w:rPr>
        <w:t>）整理后的数据存储于“</w:t>
      </w:r>
      <w:r>
        <w:rPr>
          <w:sz w:val="21"/>
          <w:szCs w:val="21"/>
        </w:rPr>
        <w:t>T4_3.csv</w:t>
      </w:r>
      <w:r>
        <w:rPr>
          <w:rFonts w:ascii="SimSun" w:eastAsia="SimSun" w:hAnsi="SimSun" w:cs="SimSun"/>
          <w:sz w:val="21"/>
          <w:szCs w:val="21"/>
        </w:rPr>
        <w:t>”文件中。编写程序求出综合评分的平均值，完成数据分析。以下选项填入划线处正确的是（</w:t>
      </w:r>
      <w:r>
        <w:rPr>
          <w:rFonts w:ascii="SimSun" w:eastAsia="SimSun" w:hAnsi="SimSun" w:cs="SimSun"/>
          <w:sz w:val="21"/>
          <w:szCs w:val="21"/>
        </w:rPr>
        <w:t xml:space="preserve">      </w:t>
      </w:r>
      <w:r>
        <w:rPr>
          <w:rFonts w:ascii="SimSun" w:eastAsia="SimSun" w:hAnsi="SimSun" w:cs="SimSun"/>
          <w:sz w:val="21"/>
          <w:szCs w:val="21"/>
        </w:rPr>
        <w:t>）。</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55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numpy as np</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"T4_3.csv",encoding="ANSI"</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获取综合评分数据</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score=df["</w:t>
            </w:r>
            <w:r>
              <w:rPr>
                <w:rFonts w:ascii="SimSun" w:eastAsia="SimSun" w:hAnsi="SimSun" w:cs="SimSun"/>
                <w:b w:val="0"/>
                <w:bCs w:val="0"/>
                <w:i w:val="0"/>
                <w:iCs w:val="0"/>
                <w:smallCaps w:val="0"/>
                <w:color w:val="000000"/>
                <w:sz w:val="21"/>
                <w:szCs w:val="21"/>
              </w:rPr>
              <w:t>综合评分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avg=</w:t>
            </w: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round</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avg</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jc w:val="both"/>
        <w:rPr>
          <w:sz w:val="21"/>
          <w:szCs w:val="21"/>
        </w:rPr>
      </w:pPr>
      <w:r>
        <w:rPr>
          <w:sz w:val="21"/>
          <w:szCs w:val="21"/>
        </w:rPr>
        <w:t>A.np.sum</w:t>
      </w:r>
      <w:r>
        <w:rPr>
          <w:rFonts w:ascii="SimSun" w:eastAsia="SimSun" w:hAnsi="SimSun" w:cs="SimSun"/>
          <w:sz w:val="21"/>
          <w:szCs w:val="21"/>
        </w:rPr>
        <w:t>（</w:t>
      </w:r>
      <w:r>
        <w:rPr>
          <w:sz w:val="21"/>
          <w:szCs w:val="21"/>
        </w:rPr>
        <w:t>score</w:t>
      </w:r>
      <w:r>
        <w:rPr>
          <w:rFonts w:ascii="SimSun" w:eastAsia="SimSun" w:hAnsi="SimSun" w:cs="SimSun"/>
          <w:sz w:val="21"/>
          <w:szCs w:val="21"/>
        </w:rPr>
        <w:t>）</w:t>
      </w:r>
      <w:r>
        <w:rPr>
          <w:sz w:val="21"/>
          <w:szCs w:val="21"/>
        </w:rPr>
        <w:t xml:space="preserve">  </w:t>
      </w:r>
      <w:r>
        <w:rPr>
          <w:rFonts w:ascii="SimSun" w:eastAsia="SimSun" w:hAnsi="SimSun" w:cs="SimSun"/>
          <w:sz w:val="21"/>
          <w:szCs w:val="21"/>
        </w:rPr>
        <w:t xml:space="preserve">    </w:t>
      </w:r>
      <w:r>
        <w:rPr>
          <w:sz w:val="21"/>
          <w:szCs w:val="21"/>
        </w:rPr>
        <w:t>B.np.mean</w:t>
      </w:r>
      <w:r>
        <w:rPr>
          <w:rFonts w:ascii="SimSun" w:eastAsia="SimSun" w:hAnsi="SimSun" w:cs="SimSun"/>
          <w:sz w:val="21"/>
          <w:szCs w:val="21"/>
        </w:rPr>
        <w:t>（</w:t>
      </w:r>
      <w:r>
        <w:rPr>
          <w:sz w:val="21"/>
          <w:szCs w:val="21"/>
        </w:rPr>
        <w:t>score</w:t>
      </w:r>
      <w:r>
        <w:rPr>
          <w:rFonts w:ascii="SimSun" w:eastAsia="SimSun" w:hAnsi="SimSun" w:cs="SimSun"/>
          <w:sz w:val="21"/>
          <w:szCs w:val="21"/>
        </w:rPr>
        <w:t>）</w:t>
      </w:r>
      <w:r>
        <w:rPr>
          <w:sz w:val="21"/>
          <w:szCs w:val="21"/>
        </w:rPr>
        <w:t xml:space="preserve">  </w:t>
      </w:r>
      <w:r>
        <w:rPr>
          <w:rFonts w:ascii="SimSun" w:eastAsia="SimSun" w:hAnsi="SimSun" w:cs="SimSun"/>
          <w:sz w:val="21"/>
          <w:szCs w:val="21"/>
        </w:rPr>
        <w:t xml:space="preserve">    </w:t>
      </w:r>
      <w:r>
        <w:rPr>
          <w:sz w:val="21"/>
          <w:szCs w:val="21"/>
        </w:rPr>
        <w:t>C.np.max</w:t>
      </w:r>
      <w:r>
        <w:rPr>
          <w:rFonts w:ascii="SimSun" w:eastAsia="SimSun" w:hAnsi="SimSun" w:cs="SimSun"/>
          <w:sz w:val="21"/>
          <w:szCs w:val="21"/>
        </w:rPr>
        <w:t>（</w:t>
      </w:r>
      <w:r>
        <w:rPr>
          <w:sz w:val="21"/>
          <w:szCs w:val="21"/>
        </w:rPr>
        <w:t>score</w:t>
      </w:r>
      <w:r>
        <w:rPr>
          <w:rFonts w:ascii="SimSun" w:eastAsia="SimSun" w:hAnsi="SimSun" w:cs="SimSun"/>
          <w:sz w:val="21"/>
          <w:szCs w:val="21"/>
        </w:rPr>
        <w:t>）</w:t>
      </w:r>
      <w:r>
        <w:rPr>
          <w:sz w:val="21"/>
          <w:szCs w:val="21"/>
        </w:rPr>
        <w:t xml:space="preserve">  </w:t>
      </w:r>
      <w:r>
        <w:rPr>
          <w:rFonts w:ascii="SimSun" w:eastAsia="SimSun" w:hAnsi="SimSun" w:cs="SimSun"/>
          <w:sz w:val="21"/>
          <w:szCs w:val="21"/>
        </w:rPr>
        <w:t xml:space="preserve">    </w:t>
      </w:r>
      <w:r>
        <w:rPr>
          <w:sz w:val="21"/>
          <w:szCs w:val="21"/>
        </w:rPr>
        <w:t>D.np.min</w:t>
      </w:r>
      <w:r>
        <w:rPr>
          <w:rFonts w:ascii="SimSun" w:eastAsia="SimSun" w:hAnsi="SimSun" w:cs="SimSun"/>
          <w:sz w:val="21"/>
          <w:szCs w:val="21"/>
        </w:rPr>
        <w:t>（</w:t>
      </w:r>
      <w:r>
        <w:rPr>
          <w:sz w:val="21"/>
          <w:szCs w:val="21"/>
        </w:rPr>
        <w:t>score</w:t>
      </w:r>
      <w:r>
        <w:rPr>
          <w:rFonts w:ascii="SimSun" w:eastAsia="SimSun" w:hAnsi="SimSun" w:cs="SimSun"/>
          <w:sz w:val="21"/>
          <w:szCs w:val="21"/>
        </w:rPr>
        <w:t>）</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4</w:t>
      </w:r>
      <w:r>
        <w:rPr>
          <w:rFonts w:ascii="SimSun" w:eastAsia="SimSun" w:hAnsi="SimSun" w:cs="SimSun"/>
          <w:sz w:val="21"/>
          <w:szCs w:val="21"/>
        </w:rPr>
        <w:t>）根据如表所示的评分数据，绘制如图所示的可视化图形。请将程序填写完整，完成数据可视化，可以点击图标</w:t>
      </w:r>
      <w:r>
        <w:rPr>
          <w:strike w:val="0"/>
          <w:sz w:val="21"/>
          <w:szCs w:val="21"/>
          <w:u w:val="none"/>
        </w:rPr>
        <w:drawing>
          <wp:inline>
            <wp:extent cx="190500" cy="219075"/>
            <wp:docPr id="10012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25"/>
                    <a:stretch>
                      <a:fillRect/>
                    </a:stretch>
                  </pic:blipFill>
                  <pic:spPr>
                    <a:xfrm>
                      <a:off x="0" y="0"/>
                      <a:ext cx="190500" cy="219075"/>
                    </a:xfrm>
                    <a:prstGeom prst="rect">
                      <a:avLst/>
                    </a:prstGeom>
                  </pic:spPr>
                </pic:pic>
              </a:graphicData>
            </a:graphic>
          </wp:inline>
        </w:drawing>
      </w:r>
      <w:r>
        <w:rPr>
          <w:rFonts w:ascii="SimSun" w:eastAsia="SimSun" w:hAnsi="SimSun" w:cs="SimSun"/>
          <w:sz w:val="21"/>
          <w:szCs w:val="21"/>
        </w:rPr>
        <w:t>进入开发环境，数据文件与程序位于同一文件夹目录，本题提供的环境仅用作算法验证。</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11"/>
        <w:gridCol w:w="1532"/>
        <w:gridCol w:w="1532"/>
        <w:gridCol w:w="1532"/>
        <w:gridCol w:w="1532"/>
        <w:gridCol w:w="1111"/>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数据编号</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用餐环境评分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菜品种类评分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菜品口味评分</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营业时间评分</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综合评分</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85</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79</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99</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87</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89</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52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8</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63</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100</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73</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r>
    </w:tbl>
    <w:p>
      <w:pPr>
        <w:widowControl w:val="0"/>
        <w:spacing w:before="0" w:after="0"/>
        <w:jc w:val="both"/>
        <w:rPr>
          <w:sz w:val="0"/>
          <w:szCs w:val="0"/>
        </w:rPr>
      </w:pPr>
      <w:r>
        <w:rPr>
          <w:strike w:val="0"/>
          <w:sz w:val="0"/>
          <w:szCs w:val="0"/>
          <w:u w:val="none"/>
        </w:rPr>
        <w:drawing>
          <wp:inline>
            <wp:extent cx="28575" cy="28575"/>
            <wp:docPr id="100125" name="" descr="page numb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6"/>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49"/>
        <w:gridCol w:w="692"/>
        <w:gridCol w:w="692"/>
        <w:gridCol w:w="692"/>
        <w:gridCol w:w="692"/>
        <w:gridCol w:w="692"/>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Borders>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学生</w:t>
            </w:r>
            <w:r>
              <w:rPr>
                <w:b w:val="0"/>
                <w:bCs w:val="0"/>
                <w:i w:val="0"/>
                <w:iCs w:val="0"/>
                <w:smallCaps w:val="0"/>
                <w:color w:val="000000"/>
                <w:sz w:val="21"/>
                <w:szCs w:val="21"/>
              </w:rPr>
              <w:t xml:space="preserve"> 9</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82</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c>
          <w:tcPr>
            <w:tcBorders>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83</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61</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94</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77</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88</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67</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75</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72</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76</w:t>
            </w:r>
          </w:p>
        </w:tc>
      </w:tr>
      <w:tr>
        <w:tblPrEx>
          <w:tblInd w:w="128" w:type="dxa"/>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老师</w:t>
            </w:r>
            <w:r>
              <w:rPr>
                <w:b w:val="0"/>
                <w:bCs w:val="0"/>
                <w:i w:val="0"/>
                <w:iCs w:val="0"/>
                <w:smallCaps w:val="0"/>
                <w:color w:val="000000"/>
                <w:sz w:val="21"/>
                <w:szCs w:val="21"/>
              </w:rPr>
              <w:t xml:space="preserve"> 3</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92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82</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80</w:t>
            </w:r>
          </w:p>
        </w:tc>
        <w:tc>
          <w:tcPr>
            <w:tcBorders>
              <w:top w:val="single" w:sz="6" w:space="0" w:color="000000"/>
              <w:left w:val="single" w:sz="6" w:space="0" w:color="000000"/>
              <w:bottom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71</w:t>
            </w:r>
          </w:p>
        </w:tc>
        <w:tc>
          <w:tcPr>
            <w:tcBorders>
              <w:top w:val="single" w:sz="6" w:space="0" w:color="000000"/>
              <w:left w:val="single" w:sz="6" w:space="0" w:color="000000"/>
              <w:bottom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b w:val="0"/>
                <w:bCs w:val="0"/>
                <w:i w:val="0"/>
                <w:iCs w:val="0"/>
                <w:smallCaps w:val="0"/>
                <w:color w:val="000000"/>
                <w:sz w:val="21"/>
                <w:szCs w:val="21"/>
              </w:rPr>
              <w:t>81</w:t>
            </w:r>
          </w:p>
        </w:tc>
      </w:tr>
      <w:tr>
        <w:tblPrEx>
          <w:tblInd w:w="128" w:type="dxa"/>
          <w:tblCellMar>
            <w:top w:w="0" w:type="dxa"/>
            <w:left w:w="0" w:type="dxa"/>
            <w:bottom w:w="0" w:type="dxa"/>
            <w:right w:w="0" w:type="dxa"/>
          </w:tblCellMar>
        </w:tblPrEx>
        <w:trPr>
          <w:trHeight w:val="330"/>
        </w:trPr>
        <w:tc>
          <w:tcPr>
            <w:tcBorders>
              <w:top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righ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c>
          <w:tcPr>
            <w:tcBorders>
              <w:top w:val="single" w:sz="6" w:space="0" w:color="000000"/>
              <w:left w:val="single" w:sz="6" w:space="0" w:color="000000"/>
            </w:tcBorders>
            <w:noWrap w:val="0"/>
            <w:tcMar>
              <w:top w:w="76" w:type="dxa"/>
              <w:left w:w="120" w:type="dxa"/>
              <w:bottom w:w="76" w:type="dxa"/>
              <w:right w:w="120" w:type="dxa"/>
            </w:tcMar>
            <w:vAlign w:val="center"/>
            <w:hideMark/>
          </w:tcPr>
          <w:p>
            <w:pPr>
              <w:widowControl w:val="0"/>
              <w:spacing w:before="0" w:after="0" w:line="360" w:lineRule="auto"/>
              <w:jc w:val="center"/>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w:t>
            </w:r>
          </w:p>
        </w:tc>
      </w:tr>
    </w:tbl>
    <w:p>
      <w:pPr>
        <w:widowControl w:val="0"/>
        <w:spacing w:before="0" w:after="0" w:line="360" w:lineRule="auto"/>
        <w:jc w:val="both"/>
        <w:rPr>
          <w:sz w:val="21"/>
          <w:szCs w:val="21"/>
        </w:rPr>
      </w:pPr>
      <w:r>
        <w:rPr>
          <w:strike w:val="0"/>
          <w:sz w:val="21"/>
          <w:szCs w:val="21"/>
          <w:u w:val="none"/>
        </w:rPr>
        <w:drawing>
          <wp:inline>
            <wp:extent cx="3838575" cy="2733675"/>
            <wp:docPr id="100139"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9" name=""/>
                    <pic:cNvPicPr>
                      <a:picLocks noChangeAspect="1"/>
                    </pic:cNvPicPr>
                  </pic:nvPicPr>
                  <pic:blipFill>
                    <a:blip xmlns:r="http://schemas.openxmlformats.org/officeDocument/2006/relationships" r:embed="rId27"/>
                    <a:stretch>
                      <a:fillRect/>
                    </a:stretch>
                  </pic:blipFill>
                  <pic:spPr>
                    <a:xfrm>
                      <a:off x="0" y="0"/>
                      <a:ext cx="3838575" cy="2733675"/>
                    </a:xfrm>
                    <a:prstGeom prst="rect">
                      <a:avLst/>
                    </a:prstGeom>
                  </pic:spPr>
                </pic:pic>
              </a:graphicData>
            </a:graphic>
          </wp:inline>
        </w:drawing>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34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matplotlib.pyplot as plt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plt.rcParams['font.sans-serif']=['SimHei']</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"T4_4.csv",encoding="ANSI"</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items=["</w:t>
            </w:r>
            <w:r>
              <w:rPr>
                <w:rFonts w:ascii="SimSun" w:eastAsia="SimSun" w:hAnsi="SimSun" w:cs="SimSun"/>
                <w:b w:val="0"/>
                <w:bCs w:val="0"/>
                <w:i w:val="0"/>
                <w:iCs w:val="0"/>
                <w:smallCaps w:val="0"/>
                <w:color w:val="000000"/>
                <w:sz w:val="21"/>
                <w:szCs w:val="21"/>
              </w:rPr>
              <w:t>用餐环境评分</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菜品种类评分</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菜品口味评分</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营业时间评分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data1=df["</w:t>
            </w:r>
            <w:r>
              <w:rPr>
                <w:rFonts w:ascii="SimSun" w:eastAsia="SimSun" w:hAnsi="SimSun" w:cs="SimSun"/>
                <w:b w:val="0"/>
                <w:bCs w:val="0"/>
                <w:i w:val="0"/>
                <w:iCs w:val="0"/>
                <w:smallCaps w:val="0"/>
                <w:color w:val="000000"/>
                <w:sz w:val="21"/>
                <w:szCs w:val="21"/>
              </w:rPr>
              <w:t>用餐环境评分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data2=df["</w:t>
            </w:r>
            <w:r>
              <w:rPr>
                <w:rFonts w:ascii="SimSun" w:eastAsia="SimSun" w:hAnsi="SimSun" w:cs="SimSun"/>
                <w:b w:val="0"/>
                <w:bCs w:val="0"/>
                <w:i w:val="0"/>
                <w:iCs w:val="0"/>
                <w:smallCaps w:val="0"/>
                <w:color w:val="000000"/>
                <w:sz w:val="21"/>
                <w:szCs w:val="21"/>
              </w:rPr>
              <w:t>菜品种类评分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data3=df["</w:t>
            </w:r>
            <w:r>
              <w:rPr>
                <w:rFonts w:ascii="SimSun" w:eastAsia="SimSun" w:hAnsi="SimSun" w:cs="SimSun"/>
                <w:b w:val="0"/>
                <w:bCs w:val="0"/>
                <w:i w:val="0"/>
                <w:iCs w:val="0"/>
                <w:smallCaps w:val="0"/>
                <w:color w:val="000000"/>
                <w:sz w:val="21"/>
                <w:szCs w:val="21"/>
              </w:rPr>
              <w:t>菜品口味评分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data4=df["</w:t>
            </w:r>
            <w:r>
              <w:rPr>
                <w:rFonts w:ascii="SimSun" w:eastAsia="SimSun" w:hAnsi="SimSun" w:cs="SimSun"/>
                <w:b w:val="0"/>
                <w:bCs w:val="0"/>
                <w:i w:val="0"/>
                <w:iCs w:val="0"/>
                <w:smallCaps w:val="0"/>
                <w:color w:val="000000"/>
                <w:sz w:val="21"/>
                <w:szCs w:val="21"/>
              </w:rPr>
              <w:t>营业时间评分</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plt.ylabel</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分数</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①</w:t>
            </w:r>
            <w:r>
              <w:rPr>
                <w:b w:val="0"/>
                <w:bCs w:val="0"/>
                <w:i w:val="0"/>
                <w:iCs w:val="0"/>
                <w:smallCaps w:val="0"/>
                <w:color w:val="000000"/>
                <w:sz w:val="21"/>
                <w:szCs w:val="21"/>
              </w:rPr>
              <w:t>____</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[data1,data2,data3,data4],labels=items</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plt.show</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jc w:val="both"/>
        <w:rPr>
          <w:sz w:val="21"/>
          <w:szCs w:val="21"/>
        </w:rPr>
      </w:pPr>
      <w:r>
        <w:rPr>
          <w:rFonts w:ascii="SimSun" w:eastAsia="SimSun" w:hAnsi="SimSun" w:cs="SimSun"/>
          <w:sz w:val="21"/>
          <w:szCs w:val="21"/>
        </w:rPr>
        <w:t>（</w:t>
      </w:r>
      <w:r>
        <w:rPr>
          <w:sz w:val="21"/>
          <w:szCs w:val="21"/>
        </w:rPr>
        <w:t>5</w:t>
      </w:r>
      <w:r>
        <w:rPr>
          <w:rFonts w:ascii="SimSun" w:eastAsia="SimSun" w:hAnsi="SimSun" w:cs="SimSun"/>
          <w:sz w:val="21"/>
          <w:szCs w:val="21"/>
        </w:rPr>
        <w:t>）在撰写数据分析报告时，对可视化图形进行分析，无法从图中获得的结论是（</w:t>
      </w:r>
      <w:r>
        <w:rPr>
          <w:rFonts w:ascii="SimSun" w:eastAsia="SimSun" w:hAnsi="SimSun" w:cs="SimSun"/>
          <w:sz w:val="21"/>
          <w:szCs w:val="21"/>
        </w:rPr>
        <w:t xml:space="preserve">      </w:t>
      </w:r>
      <w:r>
        <w:rPr>
          <w:rFonts w:ascii="SimSun" w:eastAsia="SimSun" w:hAnsi="SimSun" w:cs="SimSun"/>
          <w:sz w:val="21"/>
          <w:szCs w:val="21"/>
        </w:rPr>
        <w:t>）。</w:t>
      </w:r>
      <w:r>
        <w:rPr>
          <w:strike w:val="0"/>
          <w:sz w:val="21"/>
          <w:szCs w:val="21"/>
          <w:u w:val="none"/>
        </w:rPr>
        <w:drawing>
          <wp:inline>
            <wp:extent cx="28575" cy="28575"/>
            <wp:docPr id="100141" name="" descr="page numb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28"/>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3486150" cy="2524125"/>
            <wp:docPr id="10015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 name=""/>
                    <pic:cNvPicPr>
                      <a:picLocks noChangeAspect="1"/>
                    </pic:cNvPicPr>
                  </pic:nvPicPr>
                  <pic:blipFill>
                    <a:blip xmlns:r="http://schemas.openxmlformats.org/officeDocument/2006/relationships" r:embed="rId29"/>
                    <a:stretch>
                      <a:fillRect/>
                    </a:stretch>
                  </pic:blipFill>
                  <pic:spPr>
                    <a:xfrm>
                      <a:off x="0" y="0"/>
                      <a:ext cx="3486150" cy="2524125"/>
                    </a:xfrm>
                    <a:prstGeom prst="rect">
                      <a:avLst/>
                    </a:prstGeom>
                  </pic:spPr>
                </pic:pic>
              </a:graphicData>
            </a:graphic>
          </wp:inline>
        </w:drawing>
      </w:r>
    </w:p>
    <w:p>
      <w:pPr>
        <w:widowControl w:val="0"/>
        <w:spacing w:before="0" w:after="0" w:line="360" w:lineRule="auto"/>
        <w:jc w:val="both"/>
        <w:rPr>
          <w:sz w:val="21"/>
          <w:szCs w:val="21"/>
        </w:rPr>
      </w:pPr>
      <w:r>
        <w:rPr>
          <w:sz w:val="21"/>
          <w:szCs w:val="21"/>
        </w:rPr>
        <w:t>A.</w:t>
      </w:r>
      <w:r>
        <w:rPr>
          <w:rFonts w:ascii="SimSun" w:eastAsia="SimSun" w:hAnsi="SimSun" w:cs="SimSun"/>
          <w:sz w:val="21"/>
          <w:szCs w:val="21"/>
        </w:rPr>
        <w:t>各项评分的高分段分布比较密集，低分段分布比较分散</w:t>
      </w:r>
    </w:p>
    <w:p>
      <w:pPr>
        <w:widowControl w:val="0"/>
        <w:spacing w:before="0" w:after="0" w:line="360" w:lineRule="auto"/>
        <w:jc w:val="both"/>
        <w:rPr>
          <w:sz w:val="21"/>
          <w:szCs w:val="21"/>
        </w:rPr>
      </w:pPr>
      <w:r>
        <w:rPr>
          <w:sz w:val="21"/>
          <w:szCs w:val="21"/>
        </w:rPr>
        <w:t>B.</w:t>
      </w:r>
      <w:r>
        <w:rPr>
          <w:rFonts w:ascii="SimSun" w:eastAsia="SimSun" w:hAnsi="SimSun" w:cs="SimSun"/>
          <w:sz w:val="21"/>
          <w:szCs w:val="21"/>
        </w:rPr>
        <w:t>整体而言，学校餐厅菜品口味的好评度最高</w:t>
      </w:r>
    </w:p>
    <w:p>
      <w:pPr>
        <w:widowControl w:val="0"/>
        <w:spacing w:before="0" w:after="0" w:line="360" w:lineRule="auto"/>
        <w:jc w:val="both"/>
        <w:rPr>
          <w:sz w:val="21"/>
          <w:szCs w:val="21"/>
        </w:rPr>
      </w:pPr>
      <w:r>
        <w:rPr>
          <w:sz w:val="21"/>
          <w:szCs w:val="21"/>
        </w:rPr>
        <w:t>C.</w:t>
      </w:r>
      <w:r>
        <w:rPr>
          <w:rFonts w:ascii="SimSun" w:eastAsia="SimSun" w:hAnsi="SimSun" w:cs="SimSun"/>
          <w:sz w:val="21"/>
          <w:szCs w:val="21"/>
        </w:rPr>
        <w:t>学校餐厅可以增加菜品种类，提高师生的用餐满意度</w:t>
      </w:r>
    </w:p>
    <w:p>
      <w:pPr>
        <w:widowControl w:val="0"/>
        <w:spacing w:before="0" w:after="0" w:line="360" w:lineRule="auto"/>
        <w:jc w:val="both"/>
        <w:rPr>
          <w:sz w:val="21"/>
          <w:szCs w:val="21"/>
        </w:rPr>
      </w:pPr>
      <w:r>
        <w:rPr>
          <w:sz w:val="21"/>
          <w:szCs w:val="21"/>
        </w:rPr>
        <w:t>D.</w:t>
      </w:r>
      <w:r>
        <w:rPr>
          <w:rFonts w:ascii="SimSun" w:eastAsia="SimSun" w:hAnsi="SimSun" w:cs="SimSun"/>
          <w:sz w:val="21"/>
          <w:szCs w:val="21"/>
        </w:rPr>
        <w:t>师生普遍认为营业时间的设置不合理</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6</w:t>
      </w:r>
      <w:r>
        <w:rPr>
          <w:rFonts w:ascii="SimSun" w:eastAsia="SimSun" w:hAnsi="SimSun" w:cs="SimSun"/>
          <w:sz w:val="21"/>
          <w:szCs w:val="21"/>
        </w:rPr>
        <w:t>）为了分析老师和同学对餐厅</w:t>
      </w:r>
      <w:r>
        <w:rPr>
          <w:strike w:val="0"/>
          <w:sz w:val="21"/>
          <w:szCs w:val="21"/>
          <w:u w:val="none"/>
        </w:rPr>
        <w:drawing>
          <wp:inline>
            <wp:extent cx="133350" cy="180975"/>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
                    <pic:cNvPicPr>
                      <a:picLocks noChangeAspect="1"/>
                    </pic:cNvPicPr>
                  </pic:nvPicPr>
                  <pic:blipFill>
                    <a:blip xmlns:r="http://schemas.openxmlformats.org/officeDocument/2006/relationships" r:embed="rId1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整体评价，餐厅调研员将数据中综合评分</w:t>
      </w:r>
      <w:r>
        <w:rPr>
          <w:sz w:val="21"/>
          <w:szCs w:val="21"/>
        </w:rPr>
        <w:t>60</w:t>
      </w:r>
      <w:r>
        <w:rPr>
          <w:rFonts w:ascii="SimSun" w:eastAsia="SimSun" w:hAnsi="SimSun" w:cs="SimSun"/>
          <w:sz w:val="21"/>
          <w:szCs w:val="21"/>
        </w:rPr>
        <w:t>分及</w:t>
      </w:r>
      <w:r>
        <w:rPr>
          <w:sz w:val="21"/>
          <w:szCs w:val="21"/>
        </w:rPr>
        <w:t>60</w:t>
      </w:r>
      <w:r>
        <w:rPr>
          <w:rFonts w:ascii="SimSun" w:eastAsia="SimSun" w:hAnsi="SimSun" w:cs="SimSun"/>
          <w:sz w:val="21"/>
          <w:szCs w:val="21"/>
        </w:rPr>
        <w:t>分以上视为“合格”，</w:t>
      </w:r>
      <w:r>
        <w:rPr>
          <w:sz w:val="21"/>
          <w:szCs w:val="21"/>
        </w:rPr>
        <w:t>60</w:t>
      </w:r>
      <w:r>
        <w:rPr>
          <w:rFonts w:ascii="SimSun" w:eastAsia="SimSun" w:hAnsi="SimSun" w:cs="SimSun"/>
          <w:sz w:val="21"/>
          <w:szCs w:val="21"/>
        </w:rPr>
        <w:t>分以下视为“不合格”。请设计一个算法，统计“合格”与“不合格”的数量。选择合适的框图，将其拖至右侧流程图的虚线框内，将算法补充完整。</w:t>
      </w:r>
      <w:r>
        <w:rPr>
          <w:strike w:val="0"/>
          <w:sz w:val="21"/>
          <w:szCs w:val="21"/>
          <w:u w:val="none"/>
        </w:rPr>
        <w:drawing>
          <wp:inline>
            <wp:extent cx="28575" cy="28575"/>
            <wp:docPr id="100159" name="" descr="page numb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9"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0"/>
          <w:type w:val="continuous"/>
          <w:pgSz w:w="11927" w:h="16875"/>
          <w:pgMar w:top="800" w:right="1120" w:bottom="540" w:left="1120" w:header="708" w:footer="708" w:gutter="0"/>
          <w:cols w:space="708"/>
          <w:docGrid w:linePitch="360"/>
        </w:sectPr>
      </w:pPr>
    </w:p>
    <w:p>
      <w:pPr>
        <w:widowControl w:val="0"/>
        <w:spacing w:before="0" w:after="0" w:line="360" w:lineRule="auto"/>
        <w:jc w:val="both"/>
        <w:rPr>
          <w:sz w:val="21"/>
          <w:szCs w:val="21"/>
        </w:rPr>
      </w:pPr>
      <w:r>
        <w:rPr>
          <w:strike w:val="0"/>
          <w:sz w:val="21"/>
          <w:szCs w:val="21"/>
          <w:u w:val="none"/>
        </w:rPr>
        <w:drawing>
          <wp:inline>
            <wp:extent cx="4905375" cy="4972050"/>
            <wp:docPr id="100173"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3" name=""/>
                    <pic:cNvPicPr>
                      <a:picLocks noChangeAspect="1"/>
                    </pic:cNvPicPr>
                  </pic:nvPicPr>
                  <pic:blipFill>
                    <a:blip xmlns:r="http://schemas.openxmlformats.org/officeDocument/2006/relationships" r:embed="rId31"/>
                    <a:stretch>
                      <a:fillRect/>
                    </a:stretch>
                  </pic:blipFill>
                  <pic:spPr>
                    <a:xfrm>
                      <a:off x="0" y="0"/>
                      <a:ext cx="4905375" cy="4972050"/>
                    </a:xfrm>
                    <a:prstGeom prst="rect">
                      <a:avLst/>
                    </a:prstGeom>
                  </pic:spPr>
                </pic:pic>
              </a:graphicData>
            </a:graphic>
          </wp:inline>
        </w:drawing>
      </w:r>
    </w:p>
    <w:p>
      <w:pPr>
        <w:widowControl w:val="0"/>
        <w:spacing w:before="0" w:after="0" w:line="360" w:lineRule="auto"/>
        <w:jc w:val="both"/>
        <w:rPr>
          <w:sz w:val="21"/>
          <w:szCs w:val="21"/>
        </w:rPr>
      </w:pPr>
      <w:r>
        <w:rPr>
          <w:rFonts w:ascii="SimSun" w:eastAsia="SimSun" w:hAnsi="SimSun" w:cs="SimSun"/>
          <w:sz w:val="21"/>
          <w:szCs w:val="21"/>
        </w:rPr>
        <w:t>①</w:t>
      </w:r>
      <w:r>
        <w:rPr>
          <w:sz w:val="21"/>
          <w:szCs w:val="21"/>
        </w:rPr>
        <w:t>_______________</w:t>
      </w:r>
      <w:r>
        <w:rPr>
          <w:sz w:val="21"/>
          <w:szCs w:val="21"/>
        </w:rPr>
        <w:t xml:space="preserve">  </w:t>
      </w:r>
      <w:r>
        <w:rPr>
          <w:rFonts w:ascii="SimSun" w:eastAsia="SimSun" w:hAnsi="SimSun" w:cs="SimSun"/>
          <w:sz w:val="21"/>
          <w:szCs w:val="21"/>
        </w:rPr>
        <w:t>②</w:t>
      </w:r>
      <w:r>
        <w:rPr>
          <w:sz w:val="21"/>
          <w:szCs w:val="21"/>
        </w:rPr>
        <w:t>_____________</w:t>
      </w:r>
    </w:p>
    <w:p>
      <w:pPr>
        <w:widowControl w:val="0"/>
        <w:spacing w:before="0" w:after="0" w:line="360" w:lineRule="auto"/>
        <w:jc w:val="both"/>
        <w:rPr>
          <w:sz w:val="21"/>
          <w:szCs w:val="21"/>
        </w:rPr>
      </w:pPr>
      <w:r>
        <w:rPr>
          <w:rFonts w:ascii="SimSun" w:eastAsia="SimSun" w:hAnsi="SimSun" w:cs="SimSun"/>
          <w:sz w:val="21"/>
          <w:szCs w:val="21"/>
        </w:rPr>
        <w:t>（</w:t>
      </w:r>
      <w:r>
        <w:rPr>
          <w:sz w:val="21"/>
          <w:szCs w:val="21"/>
        </w:rPr>
        <w:t>7</w:t>
      </w:r>
      <w:r>
        <w:rPr>
          <w:rFonts w:ascii="SimSun" w:eastAsia="SimSun" w:hAnsi="SimSun" w:cs="SimSun"/>
          <w:sz w:val="21"/>
          <w:szCs w:val="21"/>
        </w:rPr>
        <w:t>）根据算法描述，编写程序统计“合格”与“不合格”的数量。请完善程序代码，将程序以原文件名保存在默认位置。点击图标</w:t>
      </w:r>
      <w:r>
        <w:rPr>
          <w:strike w:val="0"/>
          <w:sz w:val="21"/>
          <w:szCs w:val="21"/>
          <w:u w:val="none"/>
        </w:rPr>
        <w:drawing>
          <wp:inline>
            <wp:extent cx="133350" cy="152400"/>
            <wp:docPr id="10017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5" name=""/>
                    <pic:cNvPicPr>
                      <a:picLocks noChangeAspect="1"/>
                    </pic:cNvPicPr>
                  </pic:nvPicPr>
                  <pic:blipFill>
                    <a:blip xmlns:r="http://schemas.openxmlformats.org/officeDocument/2006/relationships" r:embed="rId32"/>
                    <a:stretch>
                      <a:fillRect/>
                    </a:stretch>
                  </pic:blipFill>
                  <pic:spPr>
                    <a:xfrm>
                      <a:off x="0" y="0"/>
                      <a:ext cx="133350" cy="152400"/>
                    </a:xfrm>
                    <a:prstGeom prst="rect">
                      <a:avLst/>
                    </a:prstGeom>
                  </pic:spPr>
                </pic:pic>
              </a:graphicData>
            </a:graphic>
          </wp:inline>
        </w:drawing>
      </w:r>
      <w:r>
        <w:rPr>
          <w:rFonts w:ascii="SimSun" w:eastAsia="SimSun" w:hAnsi="SimSun" w:cs="SimSun"/>
          <w:sz w:val="21"/>
          <w:szCs w:val="21"/>
        </w:rPr>
        <w:t>进入开发环境。</w:t>
      </w:r>
      <w:r>
        <w:rPr>
          <w:sz w:val="21"/>
          <w:szCs w:val="21"/>
        </w:rPr>
        <w:t>________</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17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98" w:type="dxa"/>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根据算法描述，编写程序统计“合格”与“不合格”的数量</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import pandas as pd</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df=pd.read_csv</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"T4_7.csv",encoding="ANSI"</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列表</w:t>
            </w:r>
            <w:r>
              <w:rPr>
                <w:b w:val="0"/>
                <w:bCs w:val="0"/>
                <w:i w:val="0"/>
                <w:iCs w:val="0"/>
                <w:smallCaps w:val="0"/>
                <w:color w:val="000000"/>
                <w:sz w:val="21"/>
                <w:szCs w:val="21"/>
              </w:rPr>
              <w:t xml:space="preserve"> score </w:t>
            </w:r>
            <w:r>
              <w:rPr>
                <w:rFonts w:ascii="SimSun" w:eastAsia="SimSun" w:hAnsi="SimSun" w:cs="SimSun"/>
                <w:b w:val="0"/>
                <w:bCs w:val="0"/>
                <w:i w:val="0"/>
                <w:iCs w:val="0"/>
                <w:smallCaps w:val="0"/>
                <w:color w:val="000000"/>
                <w:sz w:val="21"/>
                <w:szCs w:val="21"/>
              </w:rPr>
              <w:t>中存放综合评分数据</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score=list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df['</w:t>
            </w:r>
            <w:r>
              <w:rPr>
                <w:rFonts w:ascii="SimSun" w:eastAsia="SimSun" w:hAnsi="SimSun" w:cs="SimSun"/>
                <w:b w:val="0"/>
                <w:bCs w:val="0"/>
                <w:i w:val="0"/>
                <w:iCs w:val="0"/>
                <w:smallCaps w:val="0"/>
                <w:color w:val="000000"/>
                <w:sz w:val="21"/>
                <w:szCs w:val="21"/>
              </w:rPr>
              <w:t>综合评分</w:t>
            </w:r>
            <w:r>
              <w:rPr>
                <w:b w:val="0"/>
                <w:bCs w:val="0"/>
                <w:i w:val="0"/>
                <w:iCs w:val="0"/>
                <w:smallCaps w:val="0"/>
                <w:color w:val="000000"/>
                <w:sz w:val="21"/>
                <w:szCs w:val="21"/>
              </w:rPr>
              <w:t>']</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cnt1 </w:t>
            </w:r>
            <w:r>
              <w:rPr>
                <w:rFonts w:ascii="SimSun" w:eastAsia="SimSun" w:hAnsi="SimSun" w:cs="SimSun"/>
                <w:b w:val="0"/>
                <w:bCs w:val="0"/>
                <w:i w:val="0"/>
                <w:iCs w:val="0"/>
                <w:smallCaps w:val="0"/>
                <w:color w:val="000000"/>
                <w:sz w:val="21"/>
                <w:szCs w:val="21"/>
              </w:rPr>
              <w:t>用于统计“合格”的数量</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cnt1=0</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cnt2 </w:t>
            </w:r>
            <w:r>
              <w:rPr>
                <w:rFonts w:ascii="SimSun" w:eastAsia="SimSun" w:hAnsi="SimSun" w:cs="SimSun"/>
                <w:b w:val="0"/>
                <w:bCs w:val="0"/>
                <w:i w:val="0"/>
                <w:iCs w:val="0"/>
                <w:smallCaps w:val="0"/>
                <w:color w:val="000000"/>
                <w:sz w:val="21"/>
                <w:szCs w:val="21"/>
              </w:rPr>
              <w:t>用于统计“不合格”的数量</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cnt2=0</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tot=len</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score</w:t>
            </w:r>
            <w:r>
              <w:rPr>
                <w:rFonts w:ascii="SimSun" w:eastAsia="SimSun" w:hAnsi="SimSun" w:cs="SimSun"/>
                <w:b w:val="0"/>
                <w:bCs w:val="0"/>
                <w:i w:val="0"/>
                <w:iCs w:val="0"/>
                <w:smallCaps w:val="0"/>
                <w:color w:val="000000"/>
                <w:sz w:val="21"/>
                <w:szCs w:val="21"/>
              </w:rPr>
              <w:t>）</w:t>
            </w:r>
          </w:p>
        </w:tc>
      </w:tr>
    </w:tbl>
    <w:p>
      <w:pPr>
        <w:widowControl w:val="0"/>
        <w:spacing w:before="0" w:after="0"/>
        <w:jc w:val="both"/>
        <w:rPr>
          <w:sz w:val="0"/>
          <w:szCs w:val="0"/>
        </w:rPr>
      </w:pPr>
      <w:r>
        <w:rPr>
          <w:strike w:val="0"/>
          <w:sz w:val="0"/>
          <w:szCs w:val="0"/>
          <w:u w:val="none"/>
        </w:rPr>
        <w:drawing>
          <wp:inline>
            <wp:extent cx="28575" cy="28575"/>
            <wp:docPr id="100177" name="" descr="page numbe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pPr>
        <w:sectPr>
          <w:headerReference w:type="default" r:id="rId33"/>
          <w:type w:val="continuous"/>
          <w:pgSz w:w="11927" w:h="16875"/>
          <w:pgMar w:top="800" w:right="1120" w:bottom="540" w:left="1120" w:header="708" w:footer="708" w:gutter="0"/>
          <w:cols w:space="708"/>
          <w:docGrid w:linePitch="360"/>
        </w:sectPr>
      </w:pP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178"/>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tcW w:w="5898" w:type="dxa"/>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在以下区域继续完善代码</w:t>
            </w:r>
          </w:p>
          <w:p>
            <w:pPr>
              <w:widowControl w:val="0"/>
              <w:spacing w:before="0" w:after="0" w:line="360" w:lineRule="auto"/>
              <w:jc w:val="both"/>
              <w:rPr>
                <w:b w:val="0"/>
                <w:bCs w:val="0"/>
                <w:i w:val="0"/>
                <w:iCs w:val="0"/>
                <w:smallCaps w:val="0"/>
                <w:color w:val="000000"/>
                <w:sz w:val="21"/>
                <w:szCs w:val="21"/>
              </w:rPr>
            </w:pPr>
          </w:p>
          <w:p>
            <w:pPr>
              <w:widowControl w:val="0"/>
              <w:spacing w:before="0" w:after="0" w:line="360" w:lineRule="auto"/>
              <w:jc w:val="both"/>
              <w:rPr>
                <w:b w:val="0"/>
                <w:bCs w:val="0"/>
                <w:i w:val="0"/>
                <w:iCs w:val="0"/>
                <w:smallCaps w:val="0"/>
                <w:color w:val="000000"/>
                <w:sz w:val="21"/>
                <w:szCs w:val="21"/>
              </w:rPr>
            </w:pP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以下输出语句，无需修改</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print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cnt1</w:t>
            </w:r>
            <w:r>
              <w:rPr>
                <w:b w:val="0"/>
                <w:bCs w:val="0"/>
                <w:i w:val="0"/>
                <w:iCs w:val="0"/>
                <w:smallCaps w:val="0"/>
                <w:strike w:val="0"/>
                <w:color w:val="000000"/>
                <w:sz w:val="21"/>
                <w:szCs w:val="21"/>
                <w:u w:val="none"/>
              </w:rPr>
              <w:drawing>
                <wp:inline>
                  <wp:extent cx="57150" cy="9525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1" name=""/>
                          <pic:cNvPicPr>
                            <a:picLocks noChangeAspect="1"/>
                          </pic:cNvPicPr>
                        </pic:nvPicPr>
                        <pic:blipFill>
                          <a:blip xmlns:r="http://schemas.openxmlformats.org/officeDocument/2006/relationships" r:embed="rId34"/>
                          <a:stretch>
                            <a:fillRect/>
                          </a:stretch>
                        </pic:blipFill>
                        <pic:spPr>
                          <a:xfrm>
                            <a:off x="0" y="0"/>
                            <a:ext cx="57150" cy="95250"/>
                          </a:xfrm>
                          <a:prstGeom prst="rect">
                            <a:avLst/>
                          </a:prstGeom>
                        </pic:spPr>
                      </pic:pic>
                    </a:graphicData>
                  </a:graphic>
                </wp:inline>
              </w:drawing>
            </w:r>
            <w:r>
              <w:rPr>
                <w:b w:val="0"/>
                <w:bCs w:val="0"/>
                <w:i w:val="0"/>
                <w:iCs w:val="0"/>
                <w:smallCaps w:val="0"/>
                <w:color w:val="000000"/>
                <w:sz w:val="21"/>
                <w:szCs w:val="21"/>
              </w:rPr>
              <w:t>cnt2</w:t>
            </w:r>
            <w:r>
              <w:rPr>
                <w:rFonts w:ascii="SimSun" w:eastAsia="SimSun" w:hAnsi="SimSun" w:cs="SimSun"/>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rFonts w:ascii="SimSun" w:eastAsia="SimSun" w:hAnsi="SimSun" w:cs="SimSun"/>
                <w:b w:val="0"/>
                <w:bCs w:val="0"/>
                <w:i w:val="0"/>
                <w:iCs w:val="0"/>
                <w:smallCaps w:val="0"/>
                <w:color w:val="000000"/>
                <w:sz w:val="21"/>
                <w:szCs w:val="21"/>
              </w:rPr>
              <w:t>根据测试源，判定结果（测试数据结果：</w:t>
            </w:r>
            <w:r>
              <w:rPr>
                <w:b w:val="0"/>
                <w:bCs w:val="0"/>
                <w:i w:val="0"/>
                <w:iCs w:val="0"/>
                <w:smallCaps w:val="0"/>
                <w:color w:val="000000"/>
                <w:sz w:val="21"/>
                <w:szCs w:val="21"/>
              </w:rPr>
              <w:t>195 5</w:t>
            </w:r>
            <w:r>
              <w:rPr>
                <w:rFonts w:ascii="SimSun" w:eastAsia="SimSun" w:hAnsi="SimSun" w:cs="SimSun"/>
                <w:b w:val="0"/>
                <w:bCs w:val="0"/>
                <w:i w:val="0"/>
                <w:iCs w:val="0"/>
                <w:smallCaps w:val="0"/>
                <w:color w:val="000000"/>
                <w:sz w:val="21"/>
                <w:szCs w:val="21"/>
              </w:rPr>
              <w:t>）</w:t>
            </w:r>
          </w:p>
        </w:tc>
      </w:tr>
    </w:tbl>
    <w:p>
      <w:pPr>
        <w:widowControl w:val="0"/>
        <w:spacing w:before="0" w:after="0" w:line="360" w:lineRule="auto"/>
        <w:jc w:val="both"/>
        <w:rPr>
          <w:sz w:val="21"/>
          <w:szCs w:val="21"/>
        </w:rPr>
      </w:pPr>
      <w:r>
        <w:rPr>
          <w:rFonts w:ascii="SimSun" w:eastAsia="SimSun" w:hAnsi="SimSun" w:cs="SimSun"/>
          <w:sz w:val="21"/>
          <w:szCs w:val="21"/>
        </w:rPr>
        <w:t>（</w:t>
      </w:r>
      <w:r>
        <w:rPr>
          <w:sz w:val="21"/>
          <w:szCs w:val="21"/>
        </w:rPr>
        <w:t>8</w:t>
      </w:r>
      <w:r>
        <w:rPr>
          <w:rFonts w:ascii="SimSun" w:eastAsia="SimSun" w:hAnsi="SimSun" w:cs="SimSun"/>
          <w:sz w:val="21"/>
          <w:szCs w:val="21"/>
        </w:rPr>
        <w:t>）如图</w:t>
      </w:r>
      <w:r>
        <w:rPr>
          <w:sz w:val="21"/>
          <w:szCs w:val="21"/>
        </w:rPr>
        <w:t>1</w:t>
      </w:r>
      <w:r>
        <w:rPr>
          <w:rFonts w:ascii="SimSun" w:eastAsia="SimSun" w:hAnsi="SimSun" w:cs="SimSun"/>
          <w:sz w:val="21"/>
          <w:szCs w:val="21"/>
        </w:rPr>
        <w:t>所示完善输出内容</w:t>
      </w:r>
      <w:r>
        <w:rPr>
          <w:strike w:val="0"/>
          <w:sz w:val="21"/>
          <w:szCs w:val="21"/>
          <w:u w:val="none"/>
        </w:rPr>
        <w:drawing>
          <wp:inline>
            <wp:extent cx="133350" cy="180975"/>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3" name=""/>
                    <pic:cNvPicPr>
                      <a:picLocks noChangeAspect="1"/>
                    </pic:cNvPicPr>
                  </pic:nvPicPr>
                  <pic:blipFill>
                    <a:blip xmlns:r="http://schemas.openxmlformats.org/officeDocument/2006/relationships" r:embed="rId17"/>
                    <a:stretch>
                      <a:fillRect/>
                    </a:stretch>
                  </pic:blipFill>
                  <pic:spPr>
                    <a:xfrm>
                      <a:off x="0" y="0"/>
                      <a:ext cx="133350" cy="180975"/>
                    </a:xfrm>
                    <a:prstGeom prst="rect">
                      <a:avLst/>
                    </a:prstGeom>
                  </pic:spPr>
                </pic:pic>
              </a:graphicData>
            </a:graphic>
          </wp:inline>
        </w:drawing>
      </w:r>
      <w:r>
        <w:rPr>
          <w:rFonts w:ascii="SimSun" w:eastAsia="SimSun" w:hAnsi="SimSun" w:cs="SimSun"/>
          <w:sz w:val="21"/>
          <w:szCs w:val="21"/>
        </w:rPr>
        <w:t>格式，运行该程序，出现图</w:t>
      </w:r>
      <w:r>
        <w:rPr>
          <w:sz w:val="21"/>
          <w:szCs w:val="21"/>
        </w:rPr>
        <w:t>2</w:t>
      </w:r>
      <w:r>
        <w:rPr>
          <w:rFonts w:ascii="SimSun" w:eastAsia="SimSun" w:hAnsi="SimSun" w:cs="SimSun"/>
          <w:sz w:val="21"/>
          <w:szCs w:val="21"/>
        </w:rPr>
        <w:t>所示的报错信息。请分析程序和报错信息，指出报错原因，并提出相应的修改方法。</w:t>
      </w:r>
    </w:p>
    <w:p>
      <w:pPr>
        <w:widowControl w:val="0"/>
        <w:spacing w:before="0" w:after="0" w:line="360" w:lineRule="auto"/>
        <w:jc w:val="both"/>
        <w:rPr>
          <w:sz w:val="21"/>
          <w:szCs w:val="21"/>
        </w:rPr>
      </w:pPr>
      <w:r>
        <w:rPr>
          <w:strike w:val="0"/>
          <w:sz w:val="21"/>
          <w:szCs w:val="21"/>
          <w:u w:val="none"/>
        </w:rPr>
        <w:drawing>
          <wp:inline>
            <wp:extent cx="4752975" cy="2419350"/>
            <wp:docPr id="100195" name=""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5" name=""/>
                    <pic:cNvPicPr>
                      <a:picLocks noChangeAspect="1"/>
                    </pic:cNvPicPr>
                  </pic:nvPicPr>
                  <pic:blipFill>
                    <a:blip xmlns:r="http://schemas.openxmlformats.org/officeDocument/2006/relationships" r:embed="rId35"/>
                    <a:stretch>
                      <a:fillRect/>
                    </a:stretch>
                  </pic:blipFill>
                  <pic:spPr>
                    <a:xfrm>
                      <a:off x="0" y="0"/>
                      <a:ext cx="4752975" cy="2419350"/>
                    </a:xfrm>
                    <a:prstGeom prst="rect">
                      <a:avLst/>
                    </a:prstGeom>
                  </pic:spPr>
                </pic:pic>
              </a:graphicData>
            </a:graphic>
          </wp:inline>
        </w:drawing>
      </w:r>
    </w:p>
    <w:p>
      <w:pPr>
        <w:widowControl w:val="0"/>
        <w:spacing w:before="0" w:after="0" w:line="360" w:lineRule="auto"/>
        <w:jc w:val="both"/>
        <w:rPr>
          <w:sz w:val="21"/>
          <w:szCs w:val="21"/>
        </w:rPr>
      </w:pPr>
      <w:r>
        <w:rPr>
          <w:sz w:val="21"/>
          <w:szCs w:val="21"/>
        </w:rPr>
        <w:t xml:space="preserve">                                  </w:t>
      </w:r>
      <w:r>
        <w:rPr>
          <w:rFonts w:ascii="SimSun" w:eastAsia="SimSun" w:hAnsi="SimSun" w:cs="SimSun"/>
          <w:sz w:val="21"/>
          <w:szCs w:val="21"/>
        </w:rPr>
        <w:t>图</w:t>
      </w:r>
      <w:r>
        <w:rPr>
          <w:sz w:val="21"/>
          <w:szCs w:val="21"/>
        </w:rPr>
        <w:t>1</w:t>
      </w:r>
    </w:p>
    <w:tbl>
      <w:tblPr>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99"/>
      </w:tblGrid>
      <w:tr>
        <w:tblPrEx>
          <w:tblInd w:w="128"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30"/>
        </w:trPr>
        <w:tc>
          <w:tcPr>
            <w:noWrap w:val="0"/>
            <w:tcMar>
              <w:top w:w="76" w:type="dxa"/>
              <w:left w:w="120" w:type="dxa"/>
              <w:bottom w:w="76" w:type="dxa"/>
              <w:right w:w="120" w:type="dxa"/>
            </w:tcMar>
            <w:vAlign w:val="center"/>
            <w:hideMark/>
          </w:tcPr>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Traceback </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most recent call last</w:t>
            </w:r>
            <w:r>
              <w:rPr>
                <w:rFonts w:ascii="SimSun" w:eastAsia="SimSun" w:hAnsi="SimSun" w:cs="SimSun"/>
                <w:b w:val="0"/>
                <w:bCs w:val="0"/>
                <w:i w:val="0"/>
                <w:iCs w:val="0"/>
                <w:smallCaps w:val="0"/>
                <w:color w:val="000000"/>
                <w:sz w:val="21"/>
                <w:szCs w:val="21"/>
              </w:rPr>
              <w:t>）</w:t>
            </w:r>
            <w:r>
              <w:rPr>
                <w:b w:val="0"/>
                <w:bCs w:val="0"/>
                <w:i w:val="0"/>
                <w:iCs w:val="0"/>
                <w:smallCaps w:val="0"/>
                <w:color w:val="000000"/>
                <w:sz w:val="21"/>
                <w:szCs w:val="21"/>
              </w:rPr>
              <w: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File "C:\Users\admin\Desktop\T4_8. py", line 14, in &lt;module&gt;</w:t>
            </w:r>
          </w:p>
          <w:p>
            <w:pPr>
              <w:widowControl w:val="0"/>
              <w:spacing w:before="0" w:after="0" w:line="360" w:lineRule="auto"/>
              <w:jc w:val="both"/>
              <w:rPr>
                <w:b w:val="0"/>
                <w:bCs w:val="0"/>
                <w:i w:val="0"/>
                <w:iCs w:val="0"/>
                <w:smallCaps w:val="0"/>
                <w:color w:val="000000"/>
                <w:sz w:val="21"/>
                <w:szCs w:val="21"/>
              </w:rPr>
            </w:pPr>
            <w:r>
              <w:rPr>
                <w:b w:val="0"/>
                <w:bCs w:val="0"/>
                <w:i w:val="0"/>
                <w:iCs w:val="0"/>
                <w:smallCaps w:val="0"/>
                <w:color w:val="000000"/>
                <w:sz w:val="21"/>
                <w:szCs w:val="21"/>
              </w:rPr>
              <w:t xml:space="preserve">    </w:t>
            </w:r>
            <w:r>
              <w:rPr>
                <w:b w:val="0"/>
                <w:bCs w:val="0"/>
                <w:i w:val="0"/>
                <w:iCs w:val="0"/>
                <w:smallCaps w:val="0"/>
                <w:color w:val="000000"/>
                <w:sz w:val="21"/>
                <w:szCs w:val="21"/>
              </w:rPr>
              <w:t>msg = "</w:t>
            </w:r>
            <w:r>
              <w:rPr>
                <w:rFonts w:ascii="SimSun" w:eastAsia="SimSun" w:hAnsi="SimSun" w:cs="SimSun"/>
                <w:b w:val="0"/>
                <w:bCs w:val="0"/>
                <w:i w:val="0"/>
                <w:iCs w:val="0"/>
                <w:smallCaps w:val="0"/>
                <w:color w:val="000000"/>
                <w:sz w:val="21"/>
                <w:szCs w:val="21"/>
              </w:rPr>
              <w:t>合格：</w:t>
            </w:r>
            <w:r>
              <w:rPr>
                <w:b w:val="0"/>
                <w:bCs w:val="0"/>
                <w:i w:val="0"/>
                <w:iCs w:val="0"/>
                <w:smallCaps w:val="0"/>
                <w:color w:val="000000"/>
                <w:sz w:val="21"/>
                <w:szCs w:val="21"/>
              </w:rPr>
              <w:t>" + cnt1 +",</w:t>
            </w:r>
            <w:r>
              <w:rPr>
                <w:rFonts w:ascii="SimSun" w:eastAsia="SimSun" w:hAnsi="SimSun" w:cs="SimSun"/>
                <w:b w:val="0"/>
                <w:bCs w:val="0"/>
                <w:i w:val="0"/>
                <w:iCs w:val="0"/>
                <w:smallCaps w:val="0"/>
                <w:color w:val="000000"/>
                <w:sz w:val="21"/>
                <w:szCs w:val="21"/>
              </w:rPr>
              <w:t>不合格</w:t>
            </w:r>
            <w:r>
              <w:rPr>
                <w:b w:val="0"/>
                <w:bCs w:val="0"/>
                <w:i w:val="0"/>
                <w:iCs w:val="0"/>
                <w:smallCaps w:val="0"/>
                <w:color w:val="000000"/>
                <w:sz w:val="21"/>
                <w:szCs w:val="21"/>
              </w:rPr>
              <w:t>:" + cnt2</w:t>
            </w:r>
          </w:p>
        </w:tc>
      </w:tr>
    </w:tbl>
    <w:p>
      <w:pPr>
        <w:widowControl w:val="0"/>
        <w:spacing w:before="0" w:after="0" w:line="360" w:lineRule="auto"/>
        <w:jc w:val="both"/>
        <w:rPr>
          <w:sz w:val="21"/>
          <w:szCs w:val="21"/>
        </w:rPr>
      </w:pPr>
      <w:r>
        <w:rPr>
          <w:sz w:val="21"/>
          <w:szCs w:val="21"/>
        </w:rPr>
        <w:t xml:space="preserve">                                   </w:t>
      </w:r>
      <w:r>
        <w:rPr>
          <w:rFonts w:ascii="SimSun" w:eastAsia="SimSun" w:hAnsi="SimSun" w:cs="SimSun"/>
          <w:sz w:val="21"/>
          <w:szCs w:val="21"/>
        </w:rPr>
        <w:t>图</w:t>
      </w:r>
      <w:r>
        <w:rPr>
          <w:sz w:val="21"/>
          <w:szCs w:val="21"/>
        </w:rPr>
        <w:t>2</w:t>
      </w:r>
    </w:p>
    <w:p>
      <w:pPr>
        <w:widowControl w:val="0"/>
        <w:spacing w:before="0" w:after="0" w:line="360" w:lineRule="auto"/>
        <w:jc w:val="both"/>
        <w:rPr>
          <w:sz w:val="21"/>
          <w:szCs w:val="21"/>
        </w:rPr>
      </w:pPr>
      <w:r>
        <w:rPr>
          <w:rFonts w:ascii="SimSun" w:eastAsia="SimSun" w:hAnsi="SimSun" w:cs="SimSun"/>
          <w:sz w:val="21"/>
          <w:szCs w:val="21"/>
        </w:rPr>
        <w:t>①报错原因：</w:t>
      </w:r>
      <w:r>
        <w:rPr>
          <w:sz w:val="21"/>
          <w:szCs w:val="21"/>
        </w:rPr>
        <w:t>____________________</w:t>
      </w:r>
    </w:p>
    <w:p>
      <w:pPr>
        <w:widowControl w:val="0"/>
        <w:spacing w:before="0" w:after="0" w:line="360" w:lineRule="auto"/>
        <w:jc w:val="both"/>
        <w:rPr>
          <w:sz w:val="21"/>
          <w:szCs w:val="21"/>
        </w:rPr>
      </w:pPr>
      <w:r>
        <w:rPr>
          <w:rFonts w:ascii="SimSun" w:eastAsia="SimSun" w:hAnsi="SimSun" w:cs="SimSun"/>
          <w:sz w:val="21"/>
          <w:szCs w:val="21"/>
        </w:rPr>
        <w:t>②修改方法：</w:t>
      </w:r>
      <w:r>
        <w:rPr>
          <w:sz w:val="21"/>
          <w:szCs w:val="21"/>
        </w:rPr>
        <w:t>____________________</w:t>
      </w:r>
      <w:r>
        <w:rPr>
          <w:strike w:val="0"/>
          <w:sz w:val="21"/>
          <w:szCs w:val="21"/>
          <w:u w:val="none"/>
        </w:rPr>
        <w:drawing>
          <wp:inline>
            <wp:extent cx="28575" cy="28575"/>
            <wp:docPr id="100197" name="" descr="page numb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7" name=""/>
                    <pic:cNvPicPr>
                      <a:picLocks noChangeAspect="1"/>
                    </pic:cNvPicPr>
                  </pic:nvPicPr>
                  <pic:blipFill>
                    <a:blip xmlns:r="http://schemas.openxmlformats.org/officeDocument/2006/relationships" r:embed="rId7"/>
                    <a:stretch>
                      <a:fillRect/>
                    </a:stretch>
                  </pic:blipFill>
                  <pic:spPr>
                    <a:xfrm>
                      <a:off x="0" y="0"/>
                      <a:ext cx="28575" cy="28575"/>
                    </a:xfrm>
                    <a:prstGeom prst="rect">
                      <a:avLst/>
                    </a:prstGeom>
                  </pic:spPr>
                </pic:pic>
              </a:graphicData>
            </a:graphic>
          </wp:inline>
        </w:drawing>
      </w:r>
    </w:p>
    <w:p w:rsidR="00A77B3E"/>
    <w:sectPr>
      <w:headerReference w:type="default" r:id="rId36"/>
      <w:type w:val="continuous"/>
      <w:pgSz w:w="11927" w:h="16875"/>
      <w:pgMar w:top="800" w:right="1120" w:bottom="540" w:left="11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sz w:val="18"/>
        <w:szCs w:val="18"/>
      </w:rPr>
      <w:t xml:space="preserve"> </w:t>
    </w:r>
    <w:r>
      <w:rPr>
        <w:sz w:val="18"/>
        <w:szCs w:val="18"/>
      </w:rPr>
      <w:t xml:space="preserve"> </w:t>
    </w:r>
    <w:r>
      <w:rPr>
        <w:strike w:val="0"/>
        <w:sz w:val="18"/>
        <w:szCs w:val="18"/>
        <w:u w:val="none"/>
      </w:rPr>
      <w:drawing>
        <wp:inline>
          <wp:extent cx="733425" cy="295275"/>
          <wp:docPr id="10000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8240" behindDoc="1" locked="0" layoutInCell="1" allowOverlap="1">
          <wp:simplePos x="0" y="0"/>
          <wp:positionH relativeFrom="column">
            <wp:posOffset>4457700</wp:posOffset>
          </wp:positionH>
          <wp:positionV relativeFrom="paragraph">
            <wp:posOffset>107315</wp:posOffset>
          </wp:positionV>
          <wp:extent cx="9525" cy="9525"/>
          <wp:wrapNone/>
          <wp:docPr id="1000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0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6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7456" behindDoc="1" locked="0" layoutInCell="1" allowOverlap="1">
          <wp:simplePos x="0" y="0"/>
          <wp:positionH relativeFrom="column">
            <wp:posOffset>4457700</wp:posOffset>
          </wp:positionH>
          <wp:positionV relativeFrom="paragraph">
            <wp:posOffset>107315</wp:posOffset>
          </wp:positionV>
          <wp:extent cx="9525" cy="9525"/>
          <wp:wrapNone/>
          <wp:docPr id="10016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7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8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8480" behindDoc="1" locked="0" layoutInCell="1" allowOverlap="1">
          <wp:simplePos x="0" y="0"/>
          <wp:positionH relativeFrom="column">
            <wp:posOffset>4457700</wp:posOffset>
          </wp:positionH>
          <wp:positionV relativeFrom="paragraph">
            <wp:posOffset>107315</wp:posOffset>
          </wp:positionV>
          <wp:extent cx="9525" cy="9525"/>
          <wp:wrapNone/>
          <wp:docPr id="10018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8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2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59264" behindDoc="1" locked="0" layoutInCell="1" allowOverlap="1">
          <wp:simplePos x="0" y="0"/>
          <wp:positionH relativeFrom="column">
            <wp:posOffset>4457700</wp:posOffset>
          </wp:positionH>
          <wp:positionV relativeFrom="paragraph">
            <wp:posOffset>107315</wp:posOffset>
          </wp:positionV>
          <wp:extent cx="9525" cy="9525"/>
          <wp:wrapNone/>
          <wp:docPr id="10002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2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45"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0288" behindDoc="1" locked="0" layoutInCell="1" allowOverlap="1">
          <wp:simplePos x="0" y="0"/>
          <wp:positionH relativeFrom="column">
            <wp:posOffset>4457700</wp:posOffset>
          </wp:positionH>
          <wp:positionV relativeFrom="paragraph">
            <wp:posOffset>107315</wp:posOffset>
          </wp:positionV>
          <wp:extent cx="9525" cy="9525"/>
          <wp:wrapNone/>
          <wp:docPr id="10004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4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6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1312" behindDoc="1" locked="0" layoutInCell="1" allowOverlap="1">
          <wp:simplePos x="0" y="0"/>
          <wp:positionH relativeFrom="column">
            <wp:posOffset>4457700</wp:posOffset>
          </wp:positionH>
          <wp:positionV relativeFrom="paragraph">
            <wp:posOffset>107315</wp:posOffset>
          </wp:positionV>
          <wp:extent cx="9525" cy="9525"/>
          <wp:wrapNone/>
          <wp:docPr id="10006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6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08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2336" behindDoc="1" locked="0" layoutInCell="1" allowOverlap="1">
          <wp:simplePos x="0" y="0"/>
          <wp:positionH relativeFrom="column">
            <wp:posOffset>4457700</wp:posOffset>
          </wp:positionH>
          <wp:positionV relativeFrom="paragraph">
            <wp:posOffset>107315</wp:posOffset>
          </wp:positionV>
          <wp:extent cx="9525" cy="9525"/>
          <wp:wrapNone/>
          <wp:docPr id="10008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08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01"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3360" behindDoc="1" locked="0" layoutInCell="1" allowOverlap="1">
          <wp:simplePos x="0" y="0"/>
          <wp:positionH relativeFrom="column">
            <wp:posOffset>4457700</wp:posOffset>
          </wp:positionH>
          <wp:positionV relativeFrom="paragraph">
            <wp:posOffset>107315</wp:posOffset>
          </wp:positionV>
          <wp:extent cx="9525" cy="9525"/>
          <wp:wrapNone/>
          <wp:docPr id="10010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0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17"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4384" behindDoc="1" locked="0" layoutInCell="1" allowOverlap="1">
          <wp:simplePos x="0" y="0"/>
          <wp:positionH relativeFrom="column">
            <wp:posOffset>4457700</wp:posOffset>
          </wp:positionH>
          <wp:positionV relativeFrom="paragraph">
            <wp:posOffset>107315</wp:posOffset>
          </wp:positionV>
          <wp:extent cx="9525" cy="9525"/>
          <wp:wrapNone/>
          <wp:docPr id="100119"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2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33"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5408" behindDoc="1" locked="0" layoutInCell="1" allowOverlap="1">
          <wp:simplePos x="0" y="0"/>
          <wp:positionH relativeFrom="column">
            <wp:posOffset>4457700</wp:posOffset>
          </wp:positionH>
          <wp:positionV relativeFrom="paragraph">
            <wp:posOffset>107315</wp:posOffset>
          </wp:positionV>
          <wp:extent cx="9525" cy="9525"/>
          <wp:wrapNone/>
          <wp:docPr id="100135"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5"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37"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7"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pBdr>
        <w:top w:val="none" w:sz="0" w:space="1" w:color="auto"/>
        <w:left w:val="none" w:sz="0" w:space="4" w:color="auto"/>
        <w:right w:val="none" w:sz="0" w:space="4" w:color="auto"/>
      </w:pBdr>
      <w:spacing w:before="0" w:after="0"/>
      <w:ind w:left="80" w:right="80"/>
      <w:jc w:val="both"/>
      <w:rPr>
        <w:sz w:val="18"/>
        <w:szCs w:val="18"/>
      </w:rPr>
    </w:pPr>
    <w:r>
      <w:rPr>
        <w:strike w:val="0"/>
        <w:sz w:val="18"/>
        <w:szCs w:val="18"/>
        <w:u w:val="none"/>
      </w:rPr>
      <w:drawing>
        <wp:inline>
          <wp:extent cx="723900" cy="295275"/>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7" name=""/>
                  <pic:cNvPicPr>
                    <a:picLocks noChangeAspect="1"/>
                  </pic:cNvPicPr>
                </pic:nvPicPr>
                <pic:blipFill>
                  <a:blip xmlns:r="http://schemas.openxmlformats.org/officeDocument/2006/relationships" r:embed="rId1"/>
                  <a:stretch>
                    <a:fillRect/>
                  </a:stretch>
                </pic:blipFill>
                <pic:spPr>
                  <a:xfrm>
                    <a:off x="0" y="0"/>
                    <a:ext cx="723900" cy="295275"/>
                  </a:xfrm>
                  <a:prstGeom prst="rect">
                    <a:avLst/>
                  </a:prstGeom>
                </pic:spPr>
              </pic:pic>
            </a:graphicData>
          </a:graphic>
        </wp:inline>
      </w:drawing>
    </w:r>
    <w:r>
      <w:rPr>
        <w:rFonts w:ascii="SimSun" w:eastAsia="SimSun" w:hAnsi="SimSun" w:cs="SimSun"/>
        <w:sz w:val="18"/>
        <w:szCs w:val="18"/>
      </w:rPr>
      <w:t xml:space="preserve"> </w:t>
    </w:r>
    <w:r>
      <w:rPr>
        <w:rFonts w:ascii="SimSun" w:eastAsia="SimSun" w:hAnsi="SimSun" w:cs="SimSun"/>
        <w:sz w:val="18"/>
        <w:szCs w:val="18"/>
      </w:rPr>
      <w:t xml:space="preserve"> </w:t>
    </w:r>
    <w:r>
      <w:rPr>
        <w:strike w:val="0"/>
        <w:sz w:val="18"/>
        <w:szCs w:val="18"/>
        <w:u w:val="none"/>
      </w:rPr>
      <w:drawing>
        <wp:inline>
          <wp:extent cx="733425" cy="295275"/>
          <wp:docPr id="100149" name=""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 name=""/>
                  <pic:cNvPicPr>
                    <a:picLocks noChangeAspect="1"/>
                  </pic:cNvPicPr>
                </pic:nvPicPr>
                <pic:blipFill>
                  <a:blip xmlns:r="http://schemas.openxmlformats.org/officeDocument/2006/relationships" r:embed="rId2"/>
                  <a:stretch>
                    <a:fillRect/>
                  </a:stretch>
                </pic:blipFill>
                <pic:spPr>
                  <a:xfrm>
                    <a:off x="0" y="0"/>
                    <a:ext cx="733425" cy="295275"/>
                  </a:xfrm>
                  <a:prstGeom prst="rect">
                    <a:avLst/>
                  </a:prstGeom>
                </pic:spPr>
              </pic:pic>
            </a:graphicData>
          </a:graphic>
        </wp:inline>
      </w:drawing>
    </w:r>
    <w:r>
      <w:rPr>
        <w:rFonts w:ascii="SimSun" w:eastAsia="SimSun" w:hAnsi="SimSun" w:cs="SimSun"/>
        <w:sz w:val="18"/>
        <w:szCs w:val="18"/>
      </w:rPr>
      <w:t xml:space="preserve"> </w:t>
    </w:r>
  </w:p>
  <w:p>
    <w:pPr>
      <w:pBdr>
        <w:bottom w:val="none" w:sz="0" w:space="1" w:color="auto"/>
      </w:pBdr>
      <w:spacing w:before="0" w:after="0"/>
      <w:rPr>
        <w:sz w:val="2"/>
        <w:szCs w:val="2"/>
      </w:rPr>
    </w:pPr>
    <w:r>
      <w:rPr>
        <w:strike w:val="0"/>
        <w:sz w:val="2"/>
        <w:szCs w:val="2"/>
        <w:u w:val="none"/>
      </w:rPr>
      <w:drawing>
        <wp:anchor simplePos="0" relativeHeight="251666432" behindDoc="1" locked="0" layoutInCell="1" allowOverlap="1">
          <wp:simplePos x="0" y="0"/>
          <wp:positionH relativeFrom="column">
            <wp:posOffset>4457700</wp:posOffset>
          </wp:positionH>
          <wp:positionV relativeFrom="paragraph">
            <wp:posOffset>107315</wp:posOffset>
          </wp:positionV>
          <wp:extent cx="9525" cy="9525"/>
          <wp:wrapNone/>
          <wp:docPr id="100151"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1" name=""/>
                  <pic:cNvPicPr>
                    <a:picLocks noChangeAspect="1"/>
                  </pic:cNvPicPr>
                </pic:nvPicPr>
                <pic:blipFill>
                  <a:blip xmlns:r="http://schemas.openxmlformats.org/officeDocument/2006/relationships" r:embed="rId3"/>
                  <a:stretch>
                    <a:fillRect/>
                  </a:stretch>
                </pic:blipFill>
                <pic:spPr>
                  <a:xfrm>
                    <a:off x="0" y="0"/>
                    <a:ext cx="9525" cy="9525"/>
                  </a:xfrm>
                  <a:prstGeom prst="rect">
                    <a:avLst/>
                  </a:prstGeom>
                </pic:spPr>
              </pic:pic>
            </a:graphicData>
          </a:graphic>
        </wp:anchor>
      </w:drawing>
    </w:r>
    <w:r>
      <w:rPr>
        <w:strike w:val="0"/>
        <w:sz w:val="2"/>
        <w:szCs w:val="2"/>
        <w:u w:val="none"/>
      </w:rPr>
      <w:drawing>
        <wp:inline>
          <wp:extent cx="19050" cy="19050"/>
          <wp:docPr id="100153" name=""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 name=""/>
                  <pic:cNvPicPr>
                    <a:picLocks noChangeAspect="1"/>
                  </pic:cNvPicPr>
                </pic:nvPicPr>
                <pic:blipFill>
                  <a:blip xmlns:r="http://schemas.openxmlformats.org/officeDocument/2006/relationships" r:embed="rId4"/>
                  <a:stretch>
                    <a:fillRect/>
                  </a:stretch>
                </pic:blipFill>
                <pic:spPr>
                  <a:xfrm>
                    <a:off x="0" y="0"/>
                    <a:ext cx="19050" cy="1905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0.png" /><Relationship Id="rId11" Type="http://schemas.openxmlformats.org/officeDocument/2006/relationships/image" Target="media/image11.png" /><Relationship Id="rId12" Type="http://schemas.openxmlformats.org/officeDocument/2006/relationships/image" Target="media/image12.png" /><Relationship Id="rId13" Type="http://schemas.openxmlformats.org/officeDocument/2006/relationships/header" Target="header2.xml"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header" Target="header3.xml" /><Relationship Id="rId17" Type="http://schemas.openxmlformats.org/officeDocument/2006/relationships/image" Target="media/image15.png" /><Relationship Id="rId18" Type="http://schemas.openxmlformats.org/officeDocument/2006/relationships/image" Target="media/image16.png" /><Relationship Id="rId19" Type="http://schemas.openxmlformats.org/officeDocument/2006/relationships/header" Target="header4.xml" /><Relationship Id="rId2" Type="http://schemas.openxmlformats.org/officeDocument/2006/relationships/webSettings" Target="webSettings.xml" /><Relationship Id="rId20" Type="http://schemas.openxmlformats.org/officeDocument/2006/relationships/image" Target="media/image17.png" /><Relationship Id="rId21" Type="http://schemas.openxmlformats.org/officeDocument/2006/relationships/image" Target="media/image18.png" /><Relationship Id="rId22" Type="http://schemas.openxmlformats.org/officeDocument/2006/relationships/header" Target="header5.xml" /><Relationship Id="rId23" Type="http://schemas.openxmlformats.org/officeDocument/2006/relationships/image" Target="media/image19.png" /><Relationship Id="rId24" Type="http://schemas.openxmlformats.org/officeDocument/2006/relationships/header" Target="header6.xml" /><Relationship Id="rId25" Type="http://schemas.openxmlformats.org/officeDocument/2006/relationships/image" Target="media/image20.png" /><Relationship Id="rId26" Type="http://schemas.openxmlformats.org/officeDocument/2006/relationships/header" Target="header7.xml" /><Relationship Id="rId27" Type="http://schemas.openxmlformats.org/officeDocument/2006/relationships/image" Target="media/image21.png" /><Relationship Id="rId28" Type="http://schemas.openxmlformats.org/officeDocument/2006/relationships/header" Target="header8.xml"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header" Target="header9.xml"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header" Target="header10.xml"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header" Target="header11.xml" /><Relationship Id="rId37" Type="http://schemas.openxmlformats.org/officeDocument/2006/relationships/theme" Target="theme/theme1.xml" /><Relationship Id="rId38"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header" Target="header1.xml" /><Relationship Id="rId9" Type="http://schemas.openxmlformats.org/officeDocument/2006/relationships/image" Target="media/image9.png" /></Relationships>
</file>

<file path=word/_rels/head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0.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1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2.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3.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4.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5.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6.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7.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8.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_rels/header9.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media/image6.png" /><Relationship Id="rId3" Type="http://schemas.openxmlformats.org/officeDocument/2006/relationships/image" Target="media/image7.png" /><Relationship Id="rId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