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7"/>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w:t>
      </w:r>
      <w:r>
        <w:rPr>
          <w:rFonts w:ascii="宋体" w:hAnsi="宋体" w:eastAsia="宋体" w:cs="宋体"/>
          <w:color w:val="000000" w:themeColor="text1"/>
          <w:sz w:val="21"/>
          <w:szCs w:val="21"/>
          <w:highlight w:val="yellow"/>
          <w14:textFill>
            <w14:solidFill>
              <w14:schemeClr w14:val="tx1"/>
            </w14:solidFill>
          </w14:textFill>
        </w:rPr>
        <w:t>正确</w:t>
      </w:r>
      <w:r>
        <w:rPr>
          <w:rFonts w:ascii="宋体" w:hAnsi="宋体" w:eastAsia="宋体" w:cs="宋体"/>
          <w:sz w:val="21"/>
          <w:szCs w:val="21"/>
        </w:rPr>
        <w:t>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w:t>
      </w:r>
      <w:r>
        <w:rPr>
          <w:rFonts w:hint="eastAsia" w:ascii="宋体" w:hAnsi="宋体" w:eastAsia="宋体" w:cs="宋体"/>
          <w:sz w:val="21"/>
          <w:szCs w:val="21"/>
          <w:lang w:val="en-US" w:eastAsia="zh-CN"/>
        </w:rPr>
        <w:t>所有</w:t>
      </w:r>
      <w:r>
        <w:rPr>
          <w:rFonts w:ascii="宋体" w:hAnsi="宋体" w:eastAsia="宋体" w:cs="宋体"/>
          <w:sz w:val="21"/>
          <w:szCs w:val="21"/>
        </w:rPr>
        <w:t>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rFonts w:hint="eastAsia" w:ascii="宋体" w:hAnsi="宋体" w:eastAsia="宋体" w:cs="宋体"/>
          <w:sz w:val="21"/>
          <w:szCs w:val="21"/>
          <w:u w:val="single"/>
          <w:lang w:val="en-US" w:eastAsia="zh-CN"/>
        </w:rPr>
        <w:t>收集、处理、分类</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ascii="宋体" w:hAnsi="宋体" w:eastAsia="宋体" w:cs="宋体"/>
          <w:color w:val="000000" w:themeColor="text1"/>
          <w:sz w:val="21"/>
          <w:szCs w:val="21"/>
          <w14:textFill>
            <w14:solidFill>
              <w14:schemeClr w14:val="tx1"/>
            </w14:solidFill>
          </w14:textFill>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w:t>
      </w:r>
      <w:bookmarkStart w:id="0" w:name="_GoBack"/>
      <w:bookmarkEnd w:id="0"/>
      <w:r>
        <w:rPr>
          <w:rFonts w:ascii="宋体" w:hAnsi="宋体" w:eastAsia="宋体" w:cs="宋体"/>
          <w:color w:val="FF0000"/>
          <w:sz w:val="21"/>
          <w:szCs w:val="21"/>
        </w:rPr>
        <w:t>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8"/>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200275" cy="1085850"/>
                    </a:xfrm>
                    <a:prstGeom prst="rect">
                      <a:avLst/>
                    </a:prstGeom>
                  </pic:spPr>
                </pic:pic>
              </a:graphicData>
            </a:graphic>
          </wp:inline>
        </w:drawing>
      </w:r>
    </w:p>
    <w:p w14:paraId="4D2F4AE5">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2"/>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3"/>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604CB243">
      <w:pPr>
        <w:rPr>
          <w:rFonts w:hint="default"/>
          <w:color w:val="FF0000"/>
          <w:lang w:val="en-US" w:eastAsia="zh-CN"/>
        </w:rPr>
        <w:sectPr>
          <w:headerReference r:id="rId3"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5"/>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7"/>
                    <a:stretch>
                      <a:fillRect/>
                    </a:stretch>
                  </pic:blipFill>
                  <pic:spPr>
                    <a:xfrm>
                      <a:off x="0" y="0"/>
                      <a:ext cx="28575" cy="28575"/>
                    </a:xfrm>
                    <a:prstGeom prst="rect">
                      <a:avLst/>
                    </a:prstGeom>
                  </pic:spPr>
                </pic:pic>
              </a:graphicData>
            </a:graphic>
          </wp:inline>
        </w:drawing>
      </w:r>
    </w:p>
    <w:p w14:paraId="47467938">
      <w:pPr>
        <w:sectPr>
          <w:headerReference r:id="rId4"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2C745504"/>
    <w:rsid w:val="338F274A"/>
    <w:rsid w:val="3F4A1C1A"/>
    <w:rsid w:val="40A275AD"/>
    <w:rsid w:val="42FD2766"/>
    <w:rsid w:val="434A5C35"/>
    <w:rsid w:val="44956E1E"/>
    <w:rsid w:val="4AD27A80"/>
    <w:rsid w:val="522730F6"/>
    <w:rsid w:val="537C2A75"/>
    <w:rsid w:val="557F5A68"/>
    <w:rsid w:val="59B212B6"/>
    <w:rsid w:val="59BE5287"/>
    <w:rsid w:val="60494D6A"/>
    <w:rsid w:val="663B6959"/>
    <w:rsid w:val="685E210F"/>
    <w:rsid w:val="6FA22B25"/>
    <w:rsid w:val="70910F61"/>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theme" Target="theme/theme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wmf"/><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wmf"/><Relationship Id="rId4" Type="http://schemas.openxmlformats.org/officeDocument/2006/relationships/header" Target="header2.xml"/><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wmf"/><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header" Target="header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17902</Words>
  <Characters>21207</Characters>
  <Lines>0</Lines>
  <Paragraphs>0</Paragraphs>
  <TotalTime>294</TotalTime>
  <ScaleCrop>false</ScaleCrop>
  <LinksUpToDate>false</LinksUpToDate>
  <CharactersWithSpaces>22501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2024-10-12T07:32:57Z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