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A5C44C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计算机网络基本拓扑结构</w:t>
      </w:r>
    </w:p>
    <w:p w14:paraId="61E9331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星型</w:t>
      </w:r>
      <w:r>
        <w:rPr>
          <w:rFonts w:hint="eastAsia"/>
          <w:lang w:val="en-US" w:eastAsia="zh-CN"/>
        </w:rPr>
        <w:t>：具有一个控制中心，采用集中式控制，各站点通过点对点与中心链接</w:t>
      </w:r>
    </w:p>
    <w:p w14:paraId="41E75CA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环型</w:t>
      </w:r>
      <w:r>
        <w:rPr>
          <w:rFonts w:hint="eastAsia"/>
          <w:lang w:val="en-US" w:eastAsia="zh-CN"/>
        </w:rPr>
        <w:t>：各站点通过通信介质连成封闭环型，各节点通过中继器联网，中继器首尾相连</w:t>
      </w:r>
    </w:p>
    <w:p w14:paraId="6980F14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总线型</w:t>
      </w:r>
      <w:r>
        <w:rPr>
          <w:rFonts w:hint="eastAsia"/>
          <w:lang w:val="en-US" w:eastAsia="zh-CN"/>
        </w:rPr>
        <w:t>：各站点共享一条双向数据通道</w:t>
      </w:r>
    </w:p>
    <w:p w14:paraId="6E6B8F6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树型</w:t>
      </w:r>
      <w:r>
        <w:rPr>
          <w:rFonts w:hint="eastAsia"/>
          <w:lang w:val="en-US" w:eastAsia="zh-CN"/>
        </w:rPr>
        <w:t>：总线型的扩充形式，用于多个网络组成的分级结构</w:t>
      </w:r>
    </w:p>
    <w:p w14:paraId="3EA3602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网型</w:t>
      </w:r>
      <w:r>
        <w:rPr>
          <w:rFonts w:hint="eastAsia"/>
          <w:lang w:val="en-US" w:eastAsia="zh-CN"/>
        </w:rPr>
        <w:t>：无严格规则和形状，多用于广域网</w:t>
      </w:r>
    </w:p>
    <w:p w14:paraId="7D91DC4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E8ADCB3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信息安全三要素</w:t>
      </w:r>
    </w:p>
    <w:p w14:paraId="67D0EF37"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保密性</w:t>
      </w:r>
      <w:r>
        <w:rPr>
          <w:rFonts w:hint="eastAsia"/>
          <w:lang w:val="en-US" w:eastAsia="zh-CN"/>
        </w:rPr>
        <w:t>：信息只为授权用户使用，是保障信息安全的重要手段</w:t>
      </w:r>
    </w:p>
    <w:p w14:paraId="22F505FF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完整性</w:t>
      </w:r>
      <w:r>
        <w:rPr>
          <w:rFonts w:hint="eastAsia"/>
          <w:lang w:val="en-US" w:eastAsia="zh-CN"/>
        </w:rPr>
        <w:t>：在传输、存储过程中不被未授权用户使用和修改</w:t>
      </w:r>
    </w:p>
    <w:p w14:paraId="195F9AA5"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可用性</w:t>
      </w:r>
      <w:r>
        <w:rPr>
          <w:rFonts w:hint="eastAsia"/>
          <w:lang w:val="en-US" w:eastAsia="zh-CN"/>
        </w:rPr>
        <w:t>：合法用户对信息资源的使用不受限制</w:t>
      </w:r>
    </w:p>
    <w:p w14:paraId="5AE97046"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3.媒体分类：</w:t>
      </w:r>
    </w:p>
    <w:p w14:paraId="481566FC"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感觉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媒体：直接作用于人的感官，使人直接产生感觉的媒体</w:t>
      </w:r>
    </w:p>
    <w:p w14:paraId="212A2DF8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表示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媒体：为加工、处理和运输感觉媒体而人为研究构造出的一种媒体</w:t>
      </w:r>
    </w:p>
    <w:p w14:paraId="17433144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表现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媒体：感受媒体和用于通讯的电信号之间转换的一类媒体</w:t>
      </w:r>
    </w:p>
    <w:p w14:paraId="53E027BA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存储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媒体：用来存放表示媒体的存储设备</w:t>
      </w:r>
    </w:p>
    <w:p w14:paraId="7B09FCBE"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FF0000"/>
          <w:lang w:val="en-US" w:eastAsia="zh-CN"/>
        </w:rPr>
        <w:t>传输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媒体：将媒体从一处传送到另一处的物理载体</w:t>
      </w:r>
    </w:p>
    <w:p w14:paraId="4D410AC0"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算法的基本特征</w:t>
      </w:r>
    </w:p>
    <w:p w14:paraId="4DB73C68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有穷性</w:t>
      </w:r>
      <w:r>
        <w:rPr>
          <w:rFonts w:hint="eastAsia"/>
          <w:lang w:val="en-US" w:eastAsia="zh-CN"/>
        </w:rPr>
        <w:t>：算法必须在执行有限个操作步骤后终止，且每一步都在有限时间内</w:t>
      </w:r>
    </w:p>
    <w:p w14:paraId="59D29A1C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确定性</w:t>
      </w:r>
      <w:r>
        <w:rPr>
          <w:rFonts w:hint="eastAsia"/>
          <w:lang w:val="en-US" w:eastAsia="zh-CN"/>
        </w:rPr>
        <w:t>：算法每一步必须是确切的，不能出现歧义</w:t>
      </w:r>
    </w:p>
    <w:p w14:paraId="0809B5E2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有效性</w:t>
      </w:r>
      <w:r>
        <w:rPr>
          <w:rFonts w:hint="eastAsia"/>
          <w:lang w:val="en-US" w:eastAsia="zh-CN"/>
        </w:rPr>
        <w:t>：算法每一步操作都应有效执行</w:t>
      </w:r>
    </w:p>
    <w:p w14:paraId="585C635E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有0个或多个输入</w:t>
      </w:r>
    </w:p>
    <w:p w14:paraId="13E5538F">
      <w:pPr>
        <w:numPr>
          <w:ilvl w:val="0"/>
          <w:numId w:val="3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有一个或多个输出</w:t>
      </w:r>
    </w:p>
    <w:p w14:paraId="502F35C5"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</w:t>
      </w:r>
    </w:p>
    <w:p w14:paraId="64792064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074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F75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信息系统安全包括管理安全、系统安全和信息安全</w:t>
      </w:r>
    </w:p>
    <w:p w14:paraId="5F6B51B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管理安全</w:t>
      </w:r>
      <w:r>
        <w:rPr>
          <w:rFonts w:hint="eastAsia"/>
          <w:lang w:val="en-US" w:eastAsia="zh-CN"/>
        </w:rPr>
        <w:t>——最根本的基础，贯穿于信息系统的整个生命周期</w:t>
      </w:r>
    </w:p>
    <w:p w14:paraId="1747906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系统安全</w:t>
      </w:r>
      <w:r>
        <w:rPr>
          <w:rFonts w:hint="eastAsia"/>
          <w:lang w:val="en-US" w:eastAsia="zh-CN"/>
        </w:rPr>
        <w:t>——物理安全和运行安全</w:t>
      </w:r>
    </w:p>
    <w:p w14:paraId="02D0453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信息安全</w:t>
      </w:r>
      <w:r>
        <w:rPr>
          <w:rFonts w:hint="eastAsia"/>
          <w:lang w:val="en-US" w:eastAsia="zh-CN"/>
        </w:rPr>
        <w:t>——数据安全和内容安全，建立在管理安全和系统安全之上，是信息系统所要达到的目标</w:t>
      </w:r>
    </w:p>
    <w:p w14:paraId="1E0C4C9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378955E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7.信道</w:t>
      </w:r>
    </w:p>
    <w:p w14:paraId="557540D7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1370965"/>
            <wp:effectExtent l="0" t="0" r="508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25A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78702F8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8.简述DBMS必须提供的主要数据控制功能</w:t>
      </w:r>
    </w:p>
    <w:p w14:paraId="43C1EB9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数据的安全性保护</w:t>
      </w:r>
      <w:r>
        <w:rPr>
          <w:rFonts w:hint="eastAsia"/>
          <w:lang w:val="en-US" w:eastAsia="zh-CN"/>
        </w:rPr>
        <w:t>——保护数据以防止不合法使用造成的数据泄密和破坏。每个用户只能按规定对某些数据以某些方式进行使用和处理</w:t>
      </w:r>
    </w:p>
    <w:p w14:paraId="197F0342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数据完整性检查</w:t>
      </w:r>
      <w:r>
        <w:rPr>
          <w:rFonts w:hint="eastAsia"/>
          <w:lang w:val="en-US" w:eastAsia="zh-CN"/>
        </w:rPr>
        <w:t>——数据的正确性、有效性和相容性，保证数据之间满足一定关系</w:t>
      </w:r>
    </w:p>
    <w:p w14:paraId="57C8F866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并发控制</w:t>
      </w:r>
      <w:r>
        <w:rPr>
          <w:rFonts w:hint="eastAsia"/>
          <w:lang w:val="en-US" w:eastAsia="zh-CN"/>
        </w:rPr>
        <w:t>——多用户同时使用、修改数据库时，可能会互相干扰，因此要对数据库做并发设置</w:t>
      </w:r>
    </w:p>
    <w:p w14:paraId="3C8BDFE3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数据库恢复</w:t>
      </w:r>
      <w:r>
        <w:rPr>
          <w:rFonts w:hint="eastAsia"/>
          <w:color w:val="auto"/>
          <w:lang w:val="en-US" w:eastAsia="zh-CN"/>
        </w:rPr>
        <w:t>——数据库具备高可用特性，可回滚</w:t>
      </w:r>
    </w:p>
    <w:p w14:paraId="285EB044"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 w14:paraId="0E1328D2">
      <w:pPr>
        <w:pStyle w:val="2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信息技术学科综合性特点</w:t>
      </w:r>
    </w:p>
    <w:p w14:paraId="7FE75C5E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课程内容包括信息科技基础知识、基本技能和解决实际问题的方法，还包括对过程、方法与结果的评价，信息技术日常应用以及相关权利义务、伦理道德和法律法规</w:t>
      </w:r>
    </w:p>
    <w:p w14:paraId="3FB2C5A3"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 w14:paraId="6D452EF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10.核心素养</w:t>
      </w:r>
    </w:p>
    <w:p w14:paraId="042C2C32"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信息意识：个体对信息敏感度和对信息价值的判断力</w:t>
      </w:r>
    </w:p>
    <w:p w14:paraId="07995D96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计算思维：个体运用计算机科学领域的思想方式</w:t>
      </w:r>
    </w:p>
    <w:p w14:paraId="4A93714E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数字化学习与创新：个体在日常学习和生活中通过选用合适的设备、平台和资源，有效的管理学习过程与学习资源，开展探究性学习，有创造性的解决问题</w:t>
      </w:r>
    </w:p>
    <w:p w14:paraId="2DADF0B8">
      <w:pPr>
        <w:widowControl w:val="0"/>
        <w:numPr>
          <w:ilvl w:val="0"/>
          <w:numId w:val="6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信息社会责任：个体在信息社会中的文化素养、道德规范等方面应承担的责任</w:t>
      </w:r>
    </w:p>
    <w:p w14:paraId="3CBC0A3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11.信息科技课程六条逻辑主线</w:t>
      </w:r>
    </w:p>
    <w:p w14:paraId="2CB3A769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数据、算法、网络、信息处理、信息安全、人工智能</w:t>
      </w:r>
    </w:p>
    <w:p w14:paraId="02F6533E">
      <w:pPr>
        <w:pStyle w:val="2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ABC类地址判断</w:t>
      </w:r>
    </w:p>
    <w:p w14:paraId="1D03E797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A：1-126</w:t>
      </w:r>
    </w:p>
    <w:p w14:paraId="7FCD57F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B：128-191</w:t>
      </w:r>
    </w:p>
    <w:p w14:paraId="5B3A8173">
      <w:pPr>
        <w:numPr>
          <w:ilvl w:val="0"/>
          <w:numId w:val="8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C：192-223</w:t>
      </w:r>
    </w:p>
    <w:p w14:paraId="148C0CA7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 &amp; OSI</w:t>
      </w:r>
    </w:p>
    <w:p w14:paraId="74416231">
      <w:pPr>
        <w:numPr>
          <w:ilvl w:val="0"/>
          <w:numId w:val="0"/>
        </w:numPr>
      </w:pPr>
      <w:r>
        <w:drawing>
          <wp:inline distT="0" distB="0" distL="114300" distR="114300">
            <wp:extent cx="6279515" cy="1674495"/>
            <wp:effectExtent l="0" t="0" r="14605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12F6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应用层：</w:t>
      </w:r>
    </w:p>
    <w:p w14:paraId="15A32761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运行在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TCP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协议上的协议：</w:t>
      </w:r>
    </w:p>
    <w:p w14:paraId="45C4604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"https://zh.wikipedia.org/wiki/%E8%B6%85%E6%96%87%E6%9C%AC%E4%BC%A0%E8%BE%93%E5%8D%8F%E8%AE%AE" \o "超文本传输协议"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（Hypertext Transfer Protocol，超文本传输协议），主要用于普通浏览。</w:t>
      </w:r>
    </w:p>
    <w:p w14:paraId="3C4D48A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"https://zh.wikipedia.org/wiki/%E8%B6%85%E6%96%87%E6%9C%AC%E4%BC%A0%E8%BE%93%E5%AE%89%E5%85%A8%E5%8D%8F%E8%AE%AE" \o "超文本传输安全协议"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HTTPS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（Hypertext Transfer Protocol over Secure Socket Layer，or HTTP over SSL，安全超文本传输协议），HTTP协议的安全版本。</w:t>
      </w:r>
    </w:p>
    <w:p w14:paraId="77FC6A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"https://zh.wikipedia.org/wiki/%E6%96%87%E4%BB%B6%E4%BC%A0%E8%BE%93%E5%8D%8F%E8%AE%AE" \o "文件传输协议"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FTP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（File Transfer Protocol，文件传输协议），由名知义，用于文件传输。</w:t>
      </w:r>
    </w:p>
    <w:p w14:paraId="1340DDE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"https://zh.wikipedia.org/wiki/%E9%83%B5%E5%B1%80%E5%8D%94%E5%AE%9A" \o "邮局协议"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POP3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（Post Office Protocol，version 3，邮局协议），收邮件用。</w:t>
      </w:r>
    </w:p>
    <w:p w14:paraId="4A68A24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"https://zh.wikipedia.org/wiki/%E7%AE%80%E5%8D%95%E9%82%AE%E4%BB%B6%E4%BC%A0%E8%BE%93%E5%8D%8F%E8%AE%AE" \o "简单邮件传输协议"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SMTP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（Simple Mail Transfer Protocol，简单邮件传输协议），用来发送电子邮件。</w:t>
      </w:r>
    </w:p>
    <w:p w14:paraId="01B54A8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"https://zh.wikipedia.org/wiki/Telnet" \o ""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（Teletype over the Network，网络电传），通过一个终端（terminal）登陆到网络。</w:t>
      </w:r>
    </w:p>
    <w:p w14:paraId="78FA233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"https://zh.wikipedia.org/wiki/Secure_Shell" \o "Secure Shell"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SSH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（Secure Shell，用于替代安全性差的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"https://zh.wikipedia.org/wiki/TELNET" \o "TELNET"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TELNET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），用于加密安全登陆用。</w:t>
      </w:r>
    </w:p>
    <w:p w14:paraId="2E8055A4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运行在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t>UDP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协议上的协议：</w:t>
      </w:r>
    </w:p>
    <w:p w14:paraId="2640401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"https://zh.wikipedia.org/wiki/BOOTP" \o "BOOTP"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BOOTP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（Boot Protocol，启动协议），应用于无盘设备。</w:t>
      </w:r>
    </w:p>
    <w:p w14:paraId="729864C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"https://zh.wikipedia.org/wiki/%E7%B6%B2%E8%B7%AF%E6%99%82%E9%96%93%E5%8D%94%E5%AE%9A" \o "网络时间协议"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NTP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（Network Time Protocol，网络时间协议），用于网络同步。</w:t>
      </w:r>
    </w:p>
    <w:p w14:paraId="36C3F85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"https://zh.wikipedia.org/wiki/%E5%8A%A8%E6%80%81%E4%B8%BB%E6%9C%BA%E8%AE%BE%E7%BD%AE%E5%8D%8F%E8%AE%AE" \o "动态主机设置协议"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DHCP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（Dynamic Host Configuration Protocol，动态主机配置协议），动态配置IP地址。</w:t>
      </w:r>
    </w:p>
    <w:p w14:paraId="3713FF39">
      <w:pPr>
        <w:keepNext w:val="0"/>
        <w:keepLines w:val="0"/>
        <w:widowControl/>
        <w:suppressLineNumbers w:val="0"/>
        <w:shd w:val="clear" w:fill="FFFFFF"/>
        <w:spacing w:after="21" w:afterAutospacing="0"/>
        <w:ind w:left="336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9"/>
          <w:szCs w:val="19"/>
          <w:shd w:val="clear" w:fill="FFFFFF"/>
        </w:rPr>
        <w:t>其他：</w:t>
      </w:r>
    </w:p>
    <w:p w14:paraId="5F5FA8D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"https://zh.wikipedia.org/wiki/%E5%9F%9F%E5%90%8D%E7%B3%BB%E7%BB%9F" \o "域名系统"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DNS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（Domain Name Service，域名服务），用于完成地址查找，邮件转发等工作（运行在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协议上）。</w:t>
      </w:r>
    </w:p>
    <w:p w14:paraId="50DE232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instrText xml:space="preserve"> HYPERLINK "https://zh.wikipedia.org/w/index.php?title=ECHO&amp;action=edit&amp;redlink=1"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t>ECHO</w:t>
      </w:r>
      <w:r>
        <w:rPr>
          <w:rFonts w:hint="eastAsia" w:ascii="宋体" w:hAnsi="宋体" w:eastAsia="宋体" w:cs="宋体"/>
          <w:i w:val="0"/>
          <w:iCs w:val="0"/>
          <w:caps w:val="0"/>
          <w:color w:val="007A5E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（Echo Protocol，回绕协议），用于查错及测量应答时间（运行在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"https://zh.wikipedia.org/wiki/%E4%BC%A0%E8%BE%93%E6%8E%A7%E5%88%B6%E5%8D%8F%E8%AE%AE" \o "传输控制协议"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"https://zh.wikipedia.org/wiki/%E7%94%A8%E6%88%B7%E6%95%B0%E6%8D%AE%E6%8A%A5%E5%8D%8F%E8%AE%AE" \o "用户数据报协议"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UDP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协议上）。</w:t>
      </w:r>
    </w:p>
    <w:p w14:paraId="3E1ADF2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"https://zh.wikipedia.org/wiki/%E7%AE%80%E5%8D%95%E7%BD%91%E7%BB%9C%E7%AE%A1%E7%90%86%E5%8D%8F%E8%AE%AE" \o "简单网络管理协议"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SNMP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（Simple Network Management Protocol，简单网络管理协议），用于网络信息的收集和网络管理。</w:t>
      </w:r>
    </w:p>
    <w:p w14:paraId="1A944A1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21" w:afterAutospacing="0"/>
        <w:ind w:left="336" w:hanging="360"/>
      </w:pP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"https://zh.wikipedia.org/wiki/%E5%9C%B0%E5%9D%80%E8%A7%A3%E6%9E%90%E5%8D%8F%E8%AE%AE" \o "地址解析协议"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ARP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202122"/>
          <w:spacing w:val="0"/>
          <w:sz w:val="24"/>
          <w:szCs w:val="24"/>
          <w:shd w:val="clear" w:fill="FFFFFF"/>
        </w:rPr>
        <w:t>（Address Resolution Protocol，地址解析协议），用于动态解析以太网硬件的地址。</w:t>
      </w:r>
    </w:p>
    <w:p w14:paraId="36EE3677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sz w:val="24"/>
          <w:szCs w:val="32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DNS：用于将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instrText xml:space="preserve"> HYPERLINK "https://cloud.baidu.com/product/bcd.html" \t "https://cloud.baidu.com/article/_blank"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t>域名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转换为IP地址的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instrText xml:space="preserve"> HYPERLINK "https://cloud.baidu.com/product/drds.html" \t "https://cloud.baidu.com/article/_blank"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t>分布式数据库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20"/>
          <w:szCs w:val="20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系统。它使得用户可以使用域名来访问互联网上的资源，而不是使用难记的IP地址。</w:t>
      </w:r>
    </w:p>
    <w:p w14:paraId="7288449F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420"/>
        </w:tabs>
        <w:spacing w:before="0" w:beforeAutospacing="0" w:after="0" w:afterAutospacing="0"/>
        <w:ind w:left="420" w:leftChars="0" w:right="0" w:rightChars="0" w:hanging="360" w:firstLineChars="0"/>
        <w:jc w:val="left"/>
        <w:rPr>
          <w:rFonts w:hint="default" w:ascii="Helvetica" w:hAnsi="Helvetica" w:eastAsia="Helvetica" w:cs="Helvetica"/>
          <w:i w:val="0"/>
          <w:iCs w:val="0"/>
          <w:sz w:val="24"/>
          <w:szCs w:val="32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191A24"/>
          <w:spacing w:val="0"/>
          <w:sz w:val="20"/>
          <w:szCs w:val="20"/>
          <w:u w:val="none"/>
        </w:rPr>
        <w:t>SNMP：用于网络设备管理的协议。它允许网络管理员远程管理网络设备，如路由器、交换机等</w:t>
      </w:r>
    </w:p>
    <w:p w14:paraId="3385813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" w:leftChars="0" w:right="0" w:rightChars="0"/>
        <w:jc w:val="left"/>
        <w:rPr>
          <w:rFonts w:hint="default" w:ascii="Helvetica" w:hAnsi="Helvetica" w:eastAsia="Helvetica" w:cs="Helvetica"/>
          <w:i w:val="0"/>
          <w:iCs w:val="0"/>
          <w:sz w:val="24"/>
          <w:szCs w:val="32"/>
          <w:u w:val="none"/>
        </w:rPr>
      </w:pPr>
      <w:r>
        <w:drawing>
          <wp:inline distT="0" distB="0" distL="114300" distR="114300">
            <wp:extent cx="2438400" cy="74485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0A626">
      <w:pPr>
        <w:pStyle w:val="2"/>
        <w:numPr>
          <w:ilvl w:val="0"/>
          <w:numId w:val="7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大数据5大特点以及处理过程</w:t>
      </w:r>
    </w:p>
    <w:p w14:paraId="2ECC408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49450"/>
            <wp:effectExtent l="0" t="0" r="4445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882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5大特点：</w:t>
      </w:r>
    </w:p>
    <w:p w14:paraId="4649E5DF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体量大</w:t>
      </w:r>
    </w:p>
    <w:p w14:paraId="512BE29A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多样性</w:t>
      </w:r>
    </w:p>
    <w:p w14:paraId="6C8E1638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高速性</w:t>
      </w:r>
    </w:p>
    <w:p w14:paraId="7ACDEFCB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价值密度低</w:t>
      </w:r>
    </w:p>
    <w:p w14:paraId="0A81C0ED">
      <w:pPr>
        <w:numPr>
          <w:ilvl w:val="0"/>
          <w:numId w:val="13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真实性</w:t>
      </w:r>
    </w:p>
    <w:p w14:paraId="1EADF15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分析四步骤：</w:t>
      </w:r>
    </w:p>
    <w:p w14:paraId="24456576">
      <w:pPr>
        <w:numPr>
          <w:ilvl w:val="0"/>
          <w:numId w:val="0"/>
        </w:numPr>
        <w:ind w:left="4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采集→导入和预处理→统计和分析→数据挖掘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2CD5C"/>
    <w:multiLevelType w:val="singleLevel"/>
    <w:tmpl w:val="AB62CD5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0D6F0542"/>
    <w:multiLevelType w:val="singleLevel"/>
    <w:tmpl w:val="0D6F0542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17A280F3"/>
    <w:multiLevelType w:val="singleLevel"/>
    <w:tmpl w:val="17A280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F26E939"/>
    <w:multiLevelType w:val="multilevel"/>
    <w:tmpl w:val="1F26E9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A459460"/>
    <w:multiLevelType w:val="singleLevel"/>
    <w:tmpl w:val="2A4594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ADF0838"/>
    <w:multiLevelType w:val="singleLevel"/>
    <w:tmpl w:val="3ADF083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440536A6"/>
    <w:multiLevelType w:val="multilevel"/>
    <w:tmpl w:val="440536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93B460E"/>
    <w:multiLevelType w:val="multilevel"/>
    <w:tmpl w:val="493B46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9BC78F3"/>
    <w:multiLevelType w:val="singleLevel"/>
    <w:tmpl w:val="49BC78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3E57890"/>
    <w:multiLevelType w:val="multilevel"/>
    <w:tmpl w:val="53E5789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46E0DE8"/>
    <w:multiLevelType w:val="singleLevel"/>
    <w:tmpl w:val="546E0DE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6442345E"/>
    <w:multiLevelType w:val="singleLevel"/>
    <w:tmpl w:val="6442345E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6A1D3E29"/>
    <w:multiLevelType w:val="singleLevel"/>
    <w:tmpl w:val="6A1D3E29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9"/>
  </w:num>
  <w:num w:numId="5">
    <w:abstractNumId w:val="11"/>
  </w:num>
  <w:num w:numId="6">
    <w:abstractNumId w:val="10"/>
  </w:num>
  <w:num w:numId="7">
    <w:abstractNumId w:val="12"/>
  </w:num>
  <w:num w:numId="8">
    <w:abstractNumId w:val="5"/>
  </w:num>
  <w:num w:numId="9">
    <w:abstractNumId w:val="6"/>
  </w:num>
  <w:num w:numId="10">
    <w:abstractNumId w:val="3"/>
  </w:num>
  <w:num w:numId="11">
    <w:abstractNumId w:val="7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Q1YWFhNDEwZjIzMTkyYzY2ZDc1NDgxYzJiNmZlNjUifQ=="/>
  </w:docVars>
  <w:rsids>
    <w:rsidRoot w:val="00000000"/>
    <w:rsid w:val="08430832"/>
    <w:rsid w:val="0BD20E6D"/>
    <w:rsid w:val="1511225F"/>
    <w:rsid w:val="29B86739"/>
    <w:rsid w:val="2B512187"/>
    <w:rsid w:val="3D0F2D97"/>
    <w:rsid w:val="3DA146EC"/>
    <w:rsid w:val="3E416D5F"/>
    <w:rsid w:val="56EF1DE3"/>
    <w:rsid w:val="630F5220"/>
    <w:rsid w:val="753F36F1"/>
    <w:rsid w:val="7BD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1594</Words>
  <Characters>1987</Characters>
  <Lines>0</Lines>
  <Paragraphs>0</Paragraphs>
  <TotalTime>46</TotalTime>
  <ScaleCrop>false</ScaleCrop>
  <LinksUpToDate>false</LinksUpToDate>
  <CharactersWithSpaces>2024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2024-11-21T05:51:00Z</dcterms:created>
  <dc:creator>Administrator</dc:creator>
  <cp:lastModifiedBy>Luαn</cp:lastModifiedBy>
  <dcterms:modified xsi:type="dcterms:W3CDTF">2024-12-09T05:12:46Z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BC9561E3D7BD403C9C02A1E15EDF8164_12</vt:lpwstr>
  </property>
</Properties>
</file>