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widowControl w:val="0"/>
        <w:spacing w:before="0" w:after="0" w:line="360" w:lineRule="auto"/>
        <w:jc w:val="center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12331700</wp:posOffset>
            </wp:positionH>
            <wp:positionV relativeFrom="topMargin">
              <wp:posOffset>10248900</wp:posOffset>
            </wp:positionV>
            <wp:extent cx="381000" cy="485775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b/>
          <w:bCs/>
          <w:sz w:val="32"/>
          <w:szCs w:val="32"/>
        </w:rPr>
        <w:t>信息模拟卷一</w:t>
      </w:r>
    </w:p>
    <w:p>
      <w:pPr>
        <w:widowControl w:val="0"/>
        <w:spacing w:before="0" w:after="0" w:line="360" w:lineRule="auto"/>
        <w:jc w:val="center"/>
        <w:rPr>
          <w:sz w:val="32"/>
          <w:szCs w:val="32"/>
        </w:rPr>
      </w:pPr>
      <w:r>
        <w:rPr>
          <w:rFonts w:ascii="SimSun" w:eastAsia="SimSun" w:hAnsi="SimSun" w:cs="SimSun"/>
          <w:b/>
          <w:bCs/>
          <w:sz w:val="32"/>
          <w:szCs w:val="32"/>
        </w:rPr>
        <w:t>浦东新区</w:t>
      </w:r>
      <w:r>
        <w:rPr>
          <w:b/>
          <w:bCs/>
          <w:sz w:val="32"/>
          <w:szCs w:val="32"/>
        </w:rPr>
        <w:t>2022</w:t>
      </w:r>
      <w:r>
        <w:rPr>
          <w:rFonts w:ascii="SimSun" w:eastAsia="SimSun" w:hAnsi="SimSun" w:cs="SimSun"/>
          <w:b/>
          <w:bCs/>
          <w:sz w:val="32"/>
          <w:szCs w:val="32"/>
        </w:rPr>
        <w:t>学年第二学期高一年级信息技术学科学业质量调研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（时间</w:t>
      </w:r>
      <w:r>
        <w:rPr>
          <w:b/>
          <w:bCs/>
        </w:rPr>
        <w:t>60</w:t>
      </w:r>
      <w:r>
        <w:rPr>
          <w:rFonts w:ascii="SimSun" w:eastAsia="SimSun" w:hAnsi="SimSun" w:cs="SimSun"/>
          <w:b/>
          <w:bCs/>
        </w:rPr>
        <w:t>分钟满分</w:t>
      </w:r>
      <w:r>
        <w:rPr>
          <w:b/>
          <w:bCs/>
        </w:rPr>
        <w:t>100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（</w:t>
      </w:r>
      <w:r>
        <w:rPr>
          <w:b/>
          <w:bCs/>
        </w:rPr>
        <w:t>2023</w:t>
      </w:r>
      <w:r>
        <w:rPr>
          <w:rFonts w:ascii="SimSun" w:eastAsia="SimSun" w:hAnsi="SimSun" w:cs="SimSun"/>
          <w:b/>
          <w:bCs/>
        </w:rPr>
        <w:t>年</w:t>
      </w:r>
      <w:r>
        <w:rPr>
          <w:b/>
          <w:bCs/>
        </w:rPr>
        <w:t>5</w:t>
      </w:r>
      <w:r>
        <w:rPr>
          <w:rFonts w:ascii="SimSun" w:eastAsia="SimSun" w:hAnsi="SimSun" w:cs="SimSun"/>
          <w:b/>
          <w:bCs/>
        </w:rPr>
        <w:t>月）</w:t>
      </w:r>
    </w:p>
    <w:p>
      <w:pPr>
        <w:widowControl w:val="0"/>
        <w:spacing w:before="0" w:after="0" w:line="360" w:lineRule="auto"/>
      </w:pPr>
      <w:r>
        <w:rPr>
          <w:rFonts w:ascii="SimSun" w:eastAsia="SimSun" w:hAnsi="SimSun" w:cs="SimSun"/>
          <w:b/>
          <w:bCs/>
        </w:rPr>
        <w:t>注：本试卷有四大题，未标注题型的选择题均为单选，单选每题</w:t>
      </w:r>
      <w:r>
        <w:rPr>
          <w:b/>
          <w:bCs/>
        </w:rPr>
        <w:t>2</w:t>
      </w:r>
      <w:r>
        <w:rPr>
          <w:rFonts w:ascii="SimSun" w:eastAsia="SimSun" w:hAnsi="SimSun" w:cs="SimSun"/>
          <w:b/>
          <w:bCs/>
        </w:rPr>
        <w:t>分，多选每题</w:t>
      </w:r>
      <w:r>
        <w:rPr>
          <w:b/>
          <w:bCs/>
        </w:rPr>
        <w:t>3</w:t>
      </w:r>
      <w:r>
        <w:rPr>
          <w:rFonts w:ascii="SimSun" w:eastAsia="SimSun" w:hAnsi="SimSun" w:cs="SimSun"/>
          <w:b/>
          <w:bCs/>
        </w:rPr>
        <w:t>分。请按要求在答题纸规定位置上作答。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ascii="SimSun" w:eastAsia="SimSun" w:hAnsi="SimSun" w:cs="SimSun"/>
          <w:sz w:val="21"/>
          <w:szCs w:val="21"/>
        </w:rPr>
        <w:t>近期</w:t>
      </w:r>
      <w:r>
        <w:rPr>
          <w:sz w:val="21"/>
          <w:szCs w:val="21"/>
        </w:rPr>
        <w:t>chatgpt</w:t>
      </w:r>
      <w:r>
        <w:rPr>
          <w:rFonts w:ascii="SimSun" w:eastAsia="SimSun" w:hAnsi="SimSun" w:cs="SimSun"/>
          <w:sz w:val="21"/>
          <w:szCs w:val="21"/>
        </w:rPr>
        <w:t>火爆，引发了小申对人工智能的浓厚学习兴趣。围绕人工智能的学习，请完成以下各题。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）以下应用了人工智能技术的场景是（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使用诱导屏幕显示空余车位的数量</w: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驾驶员通过指纹识别完成停车费用的支付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使用地磁传感器感知车位上车辆的存在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车辆入场时通过拍照识别车牌号码采集车牌信息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）对于计算机而言，无论字符、图像还是视频都是一串由</w:t>
      </w:r>
      <w:r>
        <w:rPr>
          <w:sz w:val="21"/>
          <w:szCs w:val="21"/>
        </w:rPr>
        <w:t>'0'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'1'</w:t>
      </w:r>
      <w:r>
        <w:rPr>
          <w:rFonts w:ascii="SimSun" w:eastAsia="SimSun" w:hAnsi="SimSun" w:cs="SimSun"/>
          <w:sz w:val="21"/>
          <w:szCs w:val="21"/>
        </w:rPr>
        <w:t>构成的序列。这是因为在计算机内部采用的是（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二进制编码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十进制编码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十六进制编码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D.ASCII</w:t>
      </w:r>
      <w:r>
        <w:rPr>
          <w:rFonts w:ascii="SimSun" w:eastAsia="SimSun" w:hAnsi="SimSun" w:cs="SimSun"/>
          <w:sz w:val="21"/>
          <w:szCs w:val="21"/>
        </w:rPr>
        <w:t>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）如图所示，小申用第三方平台进行人脸标记的实验。“人脸标记</w:t>
      </w:r>
      <w:r>
        <w:rPr>
          <w:sz w:val="21"/>
          <w:szCs w:val="21"/>
        </w:rPr>
        <w:t>.bmp</w:t>
      </w:r>
      <w:r>
        <w:rPr>
          <w:rFonts w:ascii="SimSun" w:eastAsia="SimSun" w:hAnsi="SimSun" w:cs="SimSun"/>
          <w:sz w:val="21"/>
          <w:szCs w:val="21"/>
        </w:rPr>
        <w:t>”文件的大小是（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4438650" cy="1543050"/>
            <wp:docPr id="10001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A.351×245/8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B.351×245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C.351×245×24/8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D.351×245×24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）根据第三方平台返回的人脸定位信息画一个矩形框的代码如下所示：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draw.rectangle((left,top,left+width,top+height),outline=(255,127,63))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其中</w:t>
      </w:r>
      <w:r>
        <w:rPr>
          <w:sz w:val="21"/>
          <w:szCs w:val="21"/>
        </w:rPr>
        <w:t>outline=(255,127,63)</w:t>
      </w:r>
      <w:r>
        <w:rPr>
          <w:rFonts w:ascii="SimSun" w:eastAsia="SimSun" w:hAnsi="SimSun" w:cs="SimSun"/>
          <w:sz w:val="21"/>
          <w:szCs w:val="21"/>
        </w:rPr>
        <w:t>括号中的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个十制数依次对应三原色（</w:t>
      </w:r>
      <w:r>
        <w:rPr>
          <w:sz w:val="21"/>
          <w:szCs w:val="21"/>
        </w:rPr>
        <w:t>Red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Green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Blue</w:t>
      </w:r>
      <w:r>
        <w:rPr>
          <w:rFonts w:ascii="SimSun" w:eastAsia="SimSun" w:hAnsi="SimSun" w:cs="SimSun"/>
          <w:sz w:val="21"/>
          <w:szCs w:val="21"/>
        </w:rPr>
        <w:t>），用于指定边框线颜色。这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个十进制数用十六进制表示依次为：</w:t>
      </w:r>
      <w:r>
        <w:rPr>
          <w:sz w:val="21"/>
          <w:szCs w:val="21"/>
        </w:rPr>
        <w:t>FF7F____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）小申把“人脸标记</w:t>
      </w:r>
      <w:r>
        <w:rPr>
          <w:sz w:val="21"/>
          <w:szCs w:val="21"/>
        </w:rPr>
        <w:t>.bmp</w:t>
      </w:r>
      <w:r>
        <w:rPr>
          <w:rFonts w:ascii="SimSun" w:eastAsia="SimSun" w:hAnsi="SimSun" w:cs="SimSun"/>
          <w:sz w:val="21"/>
          <w:szCs w:val="21"/>
        </w:rPr>
        <w:t>”另存为</w:t>
      </w:r>
      <w:r>
        <w:rPr>
          <w:sz w:val="21"/>
          <w:szCs w:val="21"/>
        </w:rPr>
        <w:t>jpeg</w:t>
      </w:r>
      <w:r>
        <w:rPr>
          <w:rFonts w:ascii="SimSun" w:eastAsia="SimSun" w:hAnsi="SimSun" w:cs="SimSun"/>
          <w:sz w:val="21"/>
          <w:szCs w:val="21"/>
        </w:rPr>
        <w:t>格式，发现图像文件小了很多且质量有所损耗，但看起来图像没有很明显的变化。这是对图像进行了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【选填：无损压缩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有损压缩】；接着把“人脸标记</w:t>
      </w:r>
      <w:r>
        <w:rPr>
          <w:sz w:val="21"/>
          <w:szCs w:val="21"/>
        </w:rPr>
        <w:t>.jpeg</w:t>
      </w:r>
      <w:r>
        <w:rPr>
          <w:rFonts w:ascii="SimSun" w:eastAsia="SimSun" w:hAnsi="SimSun" w:cs="SimSun"/>
          <w:sz w:val="21"/>
          <w:szCs w:val="21"/>
        </w:rPr>
        <w:t>”又另存为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格式，图像质量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【选填：可以恢复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无法复原】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）目前的技术不仅让计算机具备有“视觉”，还有“听觉”。如图所示，这段音频时间是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秒，保存为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波形文件格式，那么这段声音文件的大小是（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KB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13" name="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7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943350" cy="438150"/>
            <wp:docPr id="10002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A.44.1*1000*16*256/8/1024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B.44.1*1024*16*256/8/1024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C.44.1*1000*16*2*256/8/1024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D.44.1*1024*16*2*256/8/1024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）小申学习识别鸢尾花的人工智能算法时，利用</w:t>
      </w:r>
      <w:r>
        <w:rPr>
          <w:sz w:val="21"/>
          <w:szCs w:val="21"/>
        </w:rPr>
        <w:t>150</w:t>
      </w:r>
      <w:r>
        <w:rPr>
          <w:rFonts w:ascii="SimSun" w:eastAsia="SimSun" w:hAnsi="SimSun" w:cs="SimSun"/>
          <w:sz w:val="21"/>
          <w:szCs w:val="21"/>
        </w:rPr>
        <w:t>条带标记的数据拆分成训练集和测试集。这种数据带标记的机器学习是（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trike w:val="0"/>
          <w:sz w:val="21"/>
          <w:szCs w:val="21"/>
          <w:u w:val="none"/>
        </w:rPr>
        <w:drawing>
          <wp:inline>
            <wp:extent cx="38100" cy="95250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专家系统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监督学习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非监督学习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半监督学习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）整理预测鸢尾花算法的步骤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①将最小值对应的鸢尾花类别判定为测试数据的分类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②将机器判定的分类与测试集中的标记分类进行对比，计算正确率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③计算每种鸢尾花的属性平均值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④计算测试数据与每种鸢尾花属性平均值之间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欧式距离的平方值，找到其中的最小值。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请将正确的流程步骤填写完整：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→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→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→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SimSun" w:eastAsia="SimSun" w:hAnsi="SimSun" w:cs="SimSun"/>
          <w:sz w:val="21"/>
          <w:szCs w:val="21"/>
        </w:rPr>
        <w:t>小申所在的班级有一个共享书屋。同学们可以把各自的书籍放在一起，互相借阅。为了更好地了解大家每天阅读书籍所花费的时间，小申想开发一个关于阅读时间的小型信息系统。围绕这个主题，请完成以下各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）信息系统是以（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）为手段，以信息需求为目标，实现对信息有效采集和输入、传输、存储、处理、输出和利用而建立的包括人、数据、硬件、软件在内的综合系统。（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）处应填入（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现代信息技术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现代通信技术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计算机技术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传感技术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）信息系统的生命周期指的是（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需求分析→可行性分析→硬件选择→系统测试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数据收集和输入→数据存储→数据传输→数据查询设计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需求分析→可行性分析→总体设计→详细设计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系统规划→系统分析→系统设计→系统实施→系统运行与维护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）小申把访问系统的网址制成二维码。如图所示，使用手机扫描二维码获取了输入界面的链接信息，这种输入方式属于（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33" name="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1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400300" cy="2466975"/>
            <wp:docPr id="10004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人工输入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自动采集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自动控制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智能识别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）如图所示的界面中采集的每天阅读小时数，在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语言中其数据类型属于（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428875" cy="3143250"/>
            <wp:docPr id="10004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2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字符串型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整型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浮点型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）小申通过信息系统收集的数据，时间一久其数据量会很大。这大量的数据，属于大数据吗？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选填：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（是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否），请简述理由：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。（提示：请依据大数据的特征进行叙述）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）如图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所示浏览器接收到的此填报数据的网页文件，其扩展名以下正确的是（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A..html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B..db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C..exe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D..py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）该填报数据的网页文件属于网络软件设计逻辑中的（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用户界面层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业务逻辑层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数据访问层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51" name="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4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）该填报数据的网页文件通过计算机网络从服务器传输至用户浏览器，使用的超文本传输协议简称为（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A.HTM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B.HTTP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C.WWW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D.TCP/IP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）服务器中文件管理如图所示。“</w:t>
      </w:r>
      <w:r>
        <w:rPr>
          <w:sz w:val="21"/>
          <w:szCs w:val="21"/>
        </w:rPr>
        <w:t>templates</w:t>
      </w:r>
      <w:r>
        <w:rPr>
          <w:rFonts w:ascii="SimSun" w:eastAsia="SimSun" w:hAnsi="SimSun" w:cs="SimSun"/>
          <w:sz w:val="21"/>
          <w:szCs w:val="21"/>
        </w:rPr>
        <w:t>”文件夹，一般用于存放信息系统相关的（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A.python</w:t>
      </w:r>
      <w:r>
        <w:rPr>
          <w:rFonts w:ascii="SimSun" w:eastAsia="SimSun" w:hAnsi="SimSun" w:cs="SimSun"/>
          <w:sz w:val="21"/>
          <w:szCs w:val="21"/>
        </w:rPr>
        <w:t>程序文件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数据库文件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网页模板文件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图片文件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571625" cy="2009775"/>
            <wp:docPr id="10006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）为了存储如图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所示表单提交的数据，小申创建了数据库文件：</w:t>
      </w:r>
      <w:r>
        <w:rPr>
          <w:sz w:val="21"/>
          <w:szCs w:val="21"/>
        </w:rPr>
        <w:t>study.db</w:t>
      </w:r>
      <w:r>
        <w:rPr>
          <w:rFonts w:ascii="SimSun" w:eastAsia="SimSun" w:hAnsi="SimSun" w:cs="SimSun"/>
          <w:sz w:val="21"/>
          <w:szCs w:val="21"/>
        </w:rPr>
        <w:t>，其中</w:t>
      </w:r>
      <w:r>
        <w:rPr>
          <w:sz w:val="21"/>
          <w:szCs w:val="21"/>
        </w:rPr>
        <w:t>sheet1</w:t>
      </w:r>
      <w:r>
        <w:rPr>
          <w:rFonts w:ascii="SimSun" w:eastAsia="SimSun" w:hAnsi="SimSun" w:cs="SimSun"/>
          <w:sz w:val="21"/>
          <w:szCs w:val="21"/>
        </w:rPr>
        <w:t>数据表结构如图所示。存储阅读时间的</w:t>
      </w:r>
      <w:r>
        <w:rPr>
          <w:sz w:val="21"/>
          <w:szCs w:val="21"/>
        </w:rPr>
        <w:t>reading</w:t>
      </w:r>
      <w:r>
        <w:rPr>
          <w:rFonts w:ascii="SimSun" w:eastAsia="SimSun" w:hAnsi="SimSun" w:cs="SimSun"/>
          <w:sz w:val="21"/>
          <w:szCs w:val="21"/>
        </w:rPr>
        <w:t>字段类型，最恰当的选项是（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257550" cy="2466975"/>
            <wp:docPr id="10006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A.INTEGER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B.TEXT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C.NUMBERNIC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11</w:t>
      </w:r>
      <w:r>
        <w:rPr>
          <w:rFonts w:ascii="SimSun" w:eastAsia="SimSun" w:hAnsi="SimSun" w:cs="SimSun"/>
          <w:sz w:val="21"/>
          <w:szCs w:val="21"/>
        </w:rPr>
        <w:t>）续上题，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程序连接数据库文件</w:t>
      </w:r>
      <w:r>
        <w:rPr>
          <w:sz w:val="21"/>
          <w:szCs w:val="21"/>
        </w:rPr>
        <w:t>study.db</w:t>
      </w:r>
      <w:r>
        <w:rPr>
          <w:rFonts w:ascii="SimSun" w:eastAsia="SimSun" w:hAnsi="SimSun" w:cs="SimSun"/>
          <w:sz w:val="21"/>
          <w:szCs w:val="21"/>
        </w:rPr>
        <w:t>的代码，如下所示横线处应填入（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tbl>
      <w:tblPr>
        <w:tblW w:w="496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935"/>
      </w:tblGrid>
      <w:tr>
        <w:tblPrEx>
          <w:tblW w:w="496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0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br/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from flask import Flask,render_template,request,redirect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app=Flask(_name_)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import ________ as sql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69" name="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7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def link_db():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db=sql.connect(r'd:\myweb\instance\study.db')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db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A.numpy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B.sqlite3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C.pandas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D.flask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12</w:t>
      </w:r>
      <w:r>
        <w:rPr>
          <w:rFonts w:ascii="SimSun" w:eastAsia="SimSun" w:hAnsi="SimSun" w:cs="SimSun"/>
          <w:sz w:val="21"/>
          <w:szCs w:val="21"/>
        </w:rPr>
        <w:t>）如下左侧所示，小申通过点击页面中“删除”，完成对数据库</w:t>
      </w:r>
      <w:r>
        <w:rPr>
          <w:sz w:val="21"/>
          <w:szCs w:val="21"/>
        </w:rPr>
        <w:t>study.db</w:t>
      </w:r>
      <w:r>
        <w:rPr>
          <w:rFonts w:ascii="SimSun" w:eastAsia="SimSun" w:hAnsi="SimSun" w:cs="SimSun"/>
          <w:sz w:val="21"/>
          <w:szCs w:val="21"/>
        </w:rPr>
        <w:t>中</w:t>
      </w:r>
      <w:r>
        <w:rPr>
          <w:sz w:val="21"/>
          <w:szCs w:val="21"/>
        </w:rPr>
        <w:t>sheet1</w:t>
      </w:r>
      <w:r>
        <w:rPr>
          <w:rFonts w:ascii="SimSun" w:eastAsia="SimSun" w:hAnsi="SimSun" w:cs="SimSun"/>
          <w:sz w:val="21"/>
          <w:szCs w:val="21"/>
        </w:rPr>
        <w:t>表内指定记录的删除操作。程序段如下右侧所示，横线处应填入：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362200" cy="1809750"/>
            <wp:docPr id="10008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28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250"/>
      </w:tblGrid>
      <w:tr>
        <w:tblPrEx>
          <w:tblW w:w="528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@app.route('/delete/&lt;int:id&gt;')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def delete(id): 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db=link_db()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调用连接数据库的自定义函数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cur=db.cursor()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cur.execute('delete from ____ whereuserid=%s'%id)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db.commit()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return render_template('ok.html')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SimSun" w:eastAsia="SimSun" w:hAnsi="SimSun" w:cs="SimSun"/>
          <w:sz w:val="21"/>
          <w:szCs w:val="21"/>
        </w:rPr>
        <w:t>为进一步对信息系统采集的数据进行处理与分析，小申把数据表</w:t>
      </w:r>
      <w:r>
        <w:rPr>
          <w:sz w:val="21"/>
          <w:szCs w:val="21"/>
        </w:rPr>
        <w:t>sheet1</w:t>
      </w:r>
      <w:r>
        <w:rPr>
          <w:rFonts w:ascii="SimSun" w:eastAsia="SimSun" w:hAnsi="SimSun" w:cs="SimSun"/>
          <w:sz w:val="21"/>
          <w:szCs w:val="21"/>
        </w:rPr>
        <w:t>中的数据导出至</w:t>
      </w:r>
      <w:r>
        <w:rPr>
          <w:sz w:val="21"/>
          <w:szCs w:val="21"/>
        </w:rPr>
        <w:t>readingTime.csv</w:t>
      </w:r>
      <w:r>
        <w:rPr>
          <w:rFonts w:ascii="SimSun" w:eastAsia="SimSun" w:hAnsi="SimSun" w:cs="SimSun"/>
          <w:sz w:val="21"/>
          <w:szCs w:val="21"/>
        </w:rPr>
        <w:t>文件中。请完成以下各小题。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）如图所示，在</w:t>
      </w:r>
      <w:r>
        <w:rPr>
          <w:sz w:val="21"/>
          <w:szCs w:val="21"/>
        </w:rPr>
        <w:t>readingTime.csv</w:t>
      </w:r>
      <w:r>
        <w:rPr>
          <w:rFonts w:ascii="SimSun" w:eastAsia="SimSun" w:hAnsi="SimSun" w:cs="SimSun"/>
          <w:sz w:val="21"/>
          <w:szCs w:val="21"/>
        </w:rPr>
        <w:t>发现了多条相同学号同一天的记录。为了保证数据分析的准确性，需要对数据进行去重整理，请完善以下代码。去重时，仅保留重复记录中的最后一条，替换原表。（可参考小贴士）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85" name="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9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W w:w="789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688"/>
        <w:gridCol w:w="5172"/>
      </w:tblGrid>
      <w:tr>
        <w:tblPrEx>
          <w:tblW w:w="789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1476375" cy="1847850"/>
                  <wp:docPr id="100099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pd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df=pd.read_csv('readingTime.csv')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df.____(subset=['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学号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','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日期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'],keep='last',inplace=True)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df.to_csv('readingTime.csv')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）小申选取了小达一周的阅读时间存储于列表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w</w:t>
      </w:r>
      <w:r>
        <w:rPr>
          <w:rFonts w:ascii="SimSun" w:eastAsia="SimSun" w:hAnsi="SimSun" w:cs="SimSun"/>
          <w:sz w:val="21"/>
          <w:szCs w:val="21"/>
        </w:rPr>
        <w:t>中，请完成表格后的各小题。【</w:t>
      </w:r>
      <w:r>
        <w:rPr>
          <w:sz w:val="21"/>
          <w:szCs w:val="21"/>
        </w:rPr>
        <w:t>17</w:t>
      </w:r>
      <w:r>
        <w:rPr>
          <w:rFonts w:ascii="SimSun" w:eastAsia="SimSun" w:hAnsi="SimSun" w:cs="SimSun"/>
          <w:sz w:val="21"/>
          <w:szCs w:val="21"/>
        </w:rPr>
        <w:t>分】</w:t>
      </w:r>
    </w:p>
    <w:tbl>
      <w:tblPr>
        <w:tblW w:w="828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25"/>
        <w:gridCol w:w="1320"/>
        <w:gridCol w:w="5305"/>
      </w:tblGrid>
      <w:tr>
        <w:tblPrEx>
          <w:tblW w:w="828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采集和输入</w:t>
            </w:r>
          </w:p>
        </w:tc>
        <w:tc>
          <w:tcPr>
            <w:tcW w:w="5550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小达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天的阅读时间</w:t>
            </w:r>
          </w:p>
        </w:tc>
      </w:tr>
      <w:tr>
        <w:tblPrEx>
          <w:tblW w:w="82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当天与前一天的阅读时间变化</w:t>
            </w:r>
          </w:p>
        </w:tc>
      </w:tr>
      <w:tr>
        <w:tblPrEx>
          <w:tblW w:w="82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计算模型</w:t>
            </w:r>
          </w:p>
        </w:tc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当天的阅读时间减去前一天的阅读时间</w:t>
            </w:r>
          </w:p>
        </w:tc>
      </w:tr>
      <w:tr>
        <w:tblPrEx>
          <w:tblW w:w="82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）设计算法</w:t>
            </w:r>
          </w:p>
        </w:tc>
        <w:tc>
          <w:tcPr>
            <w:tcW w:w="70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绘制流程图：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3400425" cy="3419475"/>
                  <wp:docPr id="100101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82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）编写程序</w:t>
            </w:r>
          </w:p>
        </w:tc>
        <w:tc>
          <w:tcPr>
            <w:tcW w:w="1320" w:type="dxa"/>
            <w:gridSpan w:val="2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请把以下代码编写完整：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d=['10-11','10-12','10-13','10-14','10-15','10-16','10-17']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w=[0.3,0.4,0.5,0.4,0.7,0.4,0.3] 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③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________: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103" name="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2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W w:w="828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03"/>
        <w:gridCol w:w="6647"/>
      </w:tblGrid>
      <w:tr>
        <w:tblPrEx>
          <w:tblW w:w="828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320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c=w[i]-w[i-1]</w:t>
            </w:r>
          </w:p>
          <w:p>
            <w:pPr>
              <w:widowControl w:val="0"/>
              <w:spacing w:before="0" w:after="0" w:line="360" w:lineRule="auto"/>
              <w:ind w:firstLine="4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④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________: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print(d[i],'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较上日增加了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',c)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else: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print(d[i],'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较上日增加了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',-c)</w:t>
            </w:r>
          </w:p>
        </w:tc>
      </w:tr>
      <w:tr>
        <w:tblPrEx>
          <w:tblW w:w="82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）调试与运行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运行结果：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10-17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较上日减少了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0.10000000000000003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10-16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较上日减少了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0.29999999999999993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10-15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较上日增加了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0.29999999999999993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10-14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较上日减少了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0.09999999999999998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10-13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较上日增加了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0.09999999999999998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10-12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较上日增加了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0.10000000000000003</w:t>
            </w:r>
          </w:p>
        </w:tc>
      </w:tr>
      <w:tr>
        <w:tblPrEx>
          <w:tblW w:w="82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小申通过观察运行结果，需对输出结果进行“四舍五入，保留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位小数”的处理。请用自然语言叙述解决方法：（可参考小贴士）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⑤________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）上表横线①处应填入（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规划与分析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抽象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建模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抽象与建模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）上表中②：</w:t>
      </w:r>
      <w:r>
        <w:rPr>
          <w:sz w:val="21"/>
          <w:szCs w:val="21"/>
        </w:rPr>
        <w:t>____</w:t>
      </w:r>
      <w:r>
        <w:rPr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③：</w:t>
      </w:r>
      <w:r>
        <w:rPr>
          <w:sz w:val="21"/>
          <w:szCs w:val="21"/>
        </w:rPr>
        <w:t>____</w:t>
      </w:r>
      <w:r>
        <w:rPr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④：</w:t>
      </w:r>
      <w:r>
        <w:rPr>
          <w:sz w:val="21"/>
          <w:szCs w:val="21"/>
        </w:rPr>
        <w:t>____</w:t>
      </w:r>
      <w:r>
        <w:rPr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⑤：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）上表中的流程图结构属于（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顺序</w:t>
      </w:r>
      <w:r>
        <w:rPr>
          <w:sz w:val="21"/>
          <w:szCs w:val="21"/>
        </w:rPr>
        <w:t>+</w:t>
      </w:r>
      <w:r>
        <w:rPr>
          <w:rFonts w:ascii="SimSun" w:eastAsia="SimSun" w:hAnsi="SimSun" w:cs="SimSun"/>
          <w:sz w:val="21"/>
          <w:szCs w:val="21"/>
        </w:rPr>
        <w:t>分支结构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循环嵌套分支结构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顺序</w:t>
      </w:r>
      <w:r>
        <w:rPr>
          <w:sz w:val="21"/>
          <w:szCs w:val="21"/>
        </w:rPr>
        <w:t>+</w:t>
      </w:r>
      <w:r>
        <w:rPr>
          <w:rFonts w:ascii="SimSun" w:eastAsia="SimSun" w:hAnsi="SimSun" w:cs="SimSun"/>
          <w:sz w:val="21"/>
          <w:szCs w:val="21"/>
        </w:rPr>
        <w:t>循环结构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循环嵌套循环结构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）小申从</w:t>
      </w:r>
      <w:r>
        <w:rPr>
          <w:sz w:val="21"/>
          <w:szCs w:val="21"/>
        </w:rPr>
        <w:t>readingTime.csv</w:t>
      </w:r>
      <w:r>
        <w:rPr>
          <w:rFonts w:ascii="SimSun" w:eastAsia="SimSun" w:hAnsi="SimSun" w:cs="SimSun"/>
          <w:sz w:val="21"/>
          <w:szCs w:val="21"/>
        </w:rPr>
        <w:t>中筛选出学号为</w:t>
      </w:r>
      <w:r>
        <w:rPr>
          <w:sz w:val="21"/>
          <w:szCs w:val="21"/>
        </w:rPr>
        <w:t>220101</w:t>
      </w:r>
      <w:r>
        <w:rPr>
          <w:rFonts w:ascii="SimSun" w:eastAsia="SimSun" w:hAnsi="SimSun" w:cs="SimSun"/>
          <w:sz w:val="21"/>
          <w:szCs w:val="21"/>
        </w:rPr>
        <w:t>小达同学的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天数据，进行可视化分析。代码段如下所示，请在横线处填空。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17" name="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3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W w:w="772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30"/>
        <w:gridCol w:w="5490"/>
      </w:tblGrid>
      <w:tr>
        <w:tblPrEx>
          <w:tblW w:w="772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1371600" cy="2457450"/>
                  <wp:docPr id="100131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3314700" cy="2362200"/>
                  <wp:docPr id="100133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7725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gridSpan w:val="2"/>
            <w:tcBorders>
              <w:top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导入库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pd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df=pd.read_csv('readingTime.csv',encoding='utf-8')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mydf=df[(df['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学号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']==220101)&amp;(df['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日期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']&gt;='10-11')&amp;(df['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日期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']&lt;='10-17')]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import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________as plt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设置字体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plt.rcParams['font.sans-serif']='SimHei'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数据源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d=mydf['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________']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w=mydf['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阅读时间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设置标题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plt.title('7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天阅读时间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plt.xlabel('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日期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plt.ylabel('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小时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③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(d,w)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plt.show()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）如上代码段中①处的正确选项是（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A.matplotlib.pyplot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B.pyplot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C.BeautifulSoup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D.matplotlib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）如上代码段中应填入：②：</w:t>
      </w:r>
      <w:r>
        <w:rPr>
          <w:sz w:val="21"/>
          <w:szCs w:val="21"/>
        </w:rPr>
        <w:t xml:space="preserve">____ </w:t>
      </w:r>
      <w:r>
        <w:rPr>
          <w:rFonts w:ascii="SimSun" w:eastAsia="SimSun" w:hAnsi="SimSun" w:cs="SimSun"/>
          <w:sz w:val="21"/>
          <w:szCs w:val="21"/>
        </w:rPr>
        <w:t>③：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）从上述可视化结果中你获取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1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信息是：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）小申汇总了一个月的数据经处理分析后形成的班级书屋分析报告，通过邮件发送给了所有班级成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37" name="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6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员。这体现的信息特征有（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信息可以被共享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信息可以传播和存储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信息的价值是相对的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信息具体时效性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）系统运行过程中，小申发现任何用户都可以访问该信息系统的汇总页面。请你针对这种信息安全风险提出防范措施。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你选择的是（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）；你的具体建议是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身份认证。身份认证是用户在使用信息系统时，系统对用户身份的识别和确认过程，是保证信息系统安全的基本措施。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访问控制。访问控制是信息系统安全防范的常用技术，它的主要作用是保证信息资源不被非法访问和使用。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数据加密。在信息安全中，信息的保密性是指保证信息不被非授权访问，或者被非法取得数据时也无法使用该数据。数据加密就是防止数据在传输过程中被窃听，或者在存储过程中被非法访问的一种有效防范手段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修补漏洞。信息系统软件存在安全风险，漏洞扫描既是攻击者探寻、入侵主机的一种最常见手段，也是管理员检测系统漏洞、发现安全隐患、提高系统安全性的有效方法。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SimSun" w:eastAsia="SimSun" w:hAnsi="SimSun" w:cs="SimSun"/>
          <w:sz w:val="21"/>
          <w:szCs w:val="21"/>
        </w:rPr>
        <w:t>小申在实验室里搭建的计算机网络如图所示。请完成以下各题。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686050" cy="2286000"/>
            <wp:docPr id="10015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）从网络的覆盖范围来区分，虚线框内的网络属于（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局域网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广域网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因特网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物联网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）虚线框内设备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可选（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服务器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交换机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路由器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）为计算机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配置</w:t>
      </w:r>
      <w:r>
        <w:rPr>
          <w:sz w:val="21"/>
          <w:szCs w:val="21"/>
        </w:rPr>
        <w:t>IP</w:t>
      </w:r>
      <w:r>
        <w:rPr>
          <w:rFonts w:ascii="SimSun" w:eastAsia="SimSun" w:hAnsi="SimSun" w:cs="SimSun"/>
          <w:sz w:val="21"/>
          <w:szCs w:val="21"/>
        </w:rPr>
        <w:t>地址，以下正确的选项是（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A.172.16.256.23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B.172.16.49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C.192.168.1.1.1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D.192.168.1.1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）在计算机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上查看本机的</w:t>
      </w:r>
      <w:r>
        <w:rPr>
          <w:sz w:val="21"/>
          <w:szCs w:val="21"/>
        </w:rPr>
        <w:t>IP</w:t>
      </w:r>
      <w:r>
        <w:rPr>
          <w:rFonts w:ascii="SimSun" w:eastAsia="SimSun" w:hAnsi="SimSun" w:cs="SimSun"/>
          <w:sz w:val="21"/>
          <w:szCs w:val="21"/>
        </w:rPr>
        <w:t>地址，以下命令正确的是（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A.ipconfig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B.ping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C.ipconfig 127.0.0.1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D.ping 127.0.0.1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53" name="" descr="page numb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8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）若接入互联网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1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带宽是</w:t>
      </w:r>
      <w:r>
        <w:rPr>
          <w:sz w:val="21"/>
          <w:szCs w:val="21"/>
        </w:rPr>
        <w:t>1000Mbps</w:t>
      </w:r>
      <w:r>
        <w:rPr>
          <w:rFonts w:ascii="SimSun" w:eastAsia="SimSun" w:hAnsi="SimSun" w:cs="SimSun"/>
          <w:sz w:val="21"/>
          <w:szCs w:val="21"/>
        </w:rPr>
        <w:t>，那么理论上该宽带的最高下载速度是（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A.1000*1024*8Byte/</w:t>
      </w:r>
      <w:r>
        <w:rPr>
          <w:rFonts w:ascii="SimSun" w:eastAsia="SimSun" w:hAnsi="SimSun" w:cs="SimSun"/>
          <w:sz w:val="21"/>
          <w:szCs w:val="21"/>
        </w:rPr>
        <w:t>秒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B.1000*1024*1024bit/</w:t>
      </w:r>
      <w:r>
        <w:rPr>
          <w:rFonts w:ascii="SimSun" w:eastAsia="SimSun" w:hAnsi="SimSun" w:cs="SimSun"/>
          <w:sz w:val="21"/>
          <w:szCs w:val="21"/>
        </w:rPr>
        <w:t>秒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C.1000*1024*1024bit/</w:t>
      </w:r>
      <w:r>
        <w:rPr>
          <w:rFonts w:ascii="SimSun" w:eastAsia="SimSun" w:hAnsi="SimSun" w:cs="SimSun"/>
          <w:sz w:val="21"/>
          <w:szCs w:val="21"/>
        </w:rPr>
        <w:t>分钟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D.1000*1024/8Byte/</w:t>
      </w:r>
      <w:r>
        <w:rPr>
          <w:rFonts w:ascii="SimSun" w:eastAsia="SimSun" w:hAnsi="SimSun" w:cs="SimSun"/>
          <w:sz w:val="21"/>
          <w:szCs w:val="21"/>
        </w:rPr>
        <w:t>分钟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）存储程序式体系结构的计算机工作原理如图所示，横线处的部件名称是（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800475" cy="1371600"/>
            <wp:docPr id="10016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A.CPU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计算器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运算器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处理器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）指挥计算机工作的命令称为指令，为使计算机能自动执行指令，它们需要事先设计好存储在计算机的存储器中。而为完成某一任务或解决某一问题而编写的有序指令组，称为（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软件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程序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语言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D.CMD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）为使计算机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成为信息系统的服务器，小申需要安装</w:t>
      </w:r>
      <w:r>
        <w:rPr>
          <w:sz w:val="21"/>
          <w:szCs w:val="21"/>
        </w:rPr>
        <w:t>flask</w:t>
      </w:r>
      <w:r>
        <w:rPr>
          <w:rFonts w:ascii="SimSun" w:eastAsia="SimSun" w:hAnsi="SimSun" w:cs="SimSun"/>
          <w:sz w:val="21"/>
          <w:szCs w:val="21"/>
        </w:rPr>
        <w:t>框架。以下安装方法正确是（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A.from flask import Flask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B.python-mvenv d:\myweb\venv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C.pip install flask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D.d:\myweb\venv\scripts\active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）如图所示，小申编写了启动系统服务的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程序。请用连线指出以下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处横线的正确语句：</w:t>
      </w:r>
      <w:r>
        <w:rPr>
          <w:sz w:val="21"/>
          <w:szCs w:val="21"/>
        </w:rPr>
        <w:t xml:space="preserve">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from flask import Flask,render_template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>____#</w:t>
      </w:r>
      <w:r>
        <w:rPr>
          <w:rFonts w:ascii="SimSun" w:eastAsia="SimSun" w:hAnsi="SimSun" w:cs="SimSun"/>
          <w:sz w:val="21"/>
          <w:szCs w:val="21"/>
        </w:rPr>
        <w:t>创建应用实例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>____#</w:t>
      </w:r>
      <w:r>
        <w:rPr>
          <w:rFonts w:ascii="SimSun" w:eastAsia="SimSun" w:hAnsi="SimSun" w:cs="SimSun"/>
          <w:sz w:val="21"/>
          <w:szCs w:val="21"/>
        </w:rPr>
        <w:t>路由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def index()</w:t>
      </w:r>
      <w:r>
        <w:rPr>
          <w:rFonts w:ascii="SimSun" w:eastAsia="SimSun" w:hAnsi="SimSun" w:cs="SimSun"/>
          <w:sz w:val="21"/>
          <w:szCs w:val="21"/>
        </w:rPr>
        <w:t>：</w:t>
      </w:r>
      <w:r>
        <w:rPr>
          <w:sz w:val="21"/>
          <w:szCs w:val="21"/>
        </w:rPr>
        <w:t>#</w:t>
      </w:r>
      <w:r>
        <w:rPr>
          <w:rFonts w:ascii="SimSun" w:eastAsia="SimSun" w:hAnsi="SimSun" w:cs="SimSun"/>
          <w:sz w:val="21"/>
          <w:szCs w:val="21"/>
        </w:rPr>
        <w:t>视图函数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retum render_template('index.html')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if_name_=="_main_"</w:t>
      </w:r>
      <w:r>
        <w:rPr>
          <w:rFonts w:ascii="SimSun" w:eastAsia="SimSun" w:hAnsi="SimSun" w:cs="SimSun"/>
          <w:sz w:val="21"/>
          <w:szCs w:val="21"/>
        </w:rPr>
        <w:t>：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③</w:t>
      </w:r>
      <w:r>
        <w:rPr>
          <w:sz w:val="21"/>
          <w:szCs w:val="21"/>
        </w:rPr>
        <w:t>____ #</w:t>
      </w:r>
      <w:r>
        <w:rPr>
          <w:rFonts w:ascii="SimSun" w:eastAsia="SimSun" w:hAnsi="SimSun" w:cs="SimSun"/>
          <w:sz w:val="21"/>
          <w:szCs w:val="21"/>
        </w:rPr>
        <w:t>启动服务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A.app.run(debug=True,host="0.0.0.0",port="5000")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B.app=Flask(_name_)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C.@app.route('/')</w:t>
      </w:r>
    </w:p>
    <w:tbl>
      <w:tblPr>
        <w:tblW w:w="84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</w:tblGrid>
      <w:tr>
        <w:tblPrEx>
          <w:tblW w:w="84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840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数字化资源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帮助小贴士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操作数据库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1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命令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73" name="" descr="page numbe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91"/>
        <w:gridCol w:w="6701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操作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简单示例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查询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select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3from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数据表名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where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=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例：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select userid,bjxh,ys from xuanke where userid="21001"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添加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insert into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数据表名（字段名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values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（值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例：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insert into xuanke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userid,bjxh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values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"21001","211012"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修改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update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数据表名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set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1=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2=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2where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=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例：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update xuanke set bjxh="210308"where userid="21001"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删除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delete from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数据表名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where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=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例：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delete from xuanke where userid="21001"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pandas</w:t>
      </w:r>
      <w:r>
        <w:rPr>
          <w:rFonts w:ascii="SimSun" w:eastAsia="SimSun" w:hAnsi="SimSun" w:cs="SimSun"/>
          <w:sz w:val="21"/>
          <w:szCs w:val="21"/>
        </w:rPr>
        <w:t>库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706"/>
        <w:gridCol w:w="4826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函数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功能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pandas.read_csv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（文件名）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读取当前目录下的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csv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格式文件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DataFrame.isnull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识别缺失值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DataFrame.drop_duplicates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subset=[‘x’],keep='first',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inplace=False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去除重复记录。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subset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表示进行去重的列，默认值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None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表示全部列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keep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表示保留第几个数据（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first/last/False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inplace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表示是否在原表上进行操作（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False/True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DataFrame.dropna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axis=0,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how='any',inplace=False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删除缺失值。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axis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表示轴向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0/1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how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表示删除的形式（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any/all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inplace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表示是否在原表上进行操作（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False/True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matplotlib</w:t>
      </w:r>
      <w:r>
        <w:rPr>
          <w:rFonts w:ascii="SimSun" w:eastAsia="SimSun" w:hAnsi="SimSun" w:cs="SimSun"/>
          <w:sz w:val="21"/>
          <w:szCs w:val="21"/>
        </w:rPr>
        <w:t>库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933"/>
        <w:gridCol w:w="1532"/>
        <w:gridCol w:w="2945"/>
        <w:gridCol w:w="1322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函数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功能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函数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功能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matplotlib.pyplot.title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label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添加图形标题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matplotlib.pyplot.boxplot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绘制箱形图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matplotlib.pyplot.plot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x,y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绘制折线图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matplotlib.pyplot.show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显示图形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187" name="" descr="page numbe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1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732"/>
        <w:gridCol w:w="1323"/>
        <w:gridCol w:w="271"/>
        <w:gridCol w:w="271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matplotlib.pyplot.bar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x,y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绘制柱状图</w:t>
            </w:r>
          </w:p>
        </w:tc>
        <w:tc>
          <w:tcPr>
            <w:tcBorders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内置函数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61"/>
        <w:gridCol w:w="1918"/>
        <w:gridCol w:w="3583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函数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简单示例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功能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round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round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3.1415,3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四舍五入，保留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位。示例结果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3.142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len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len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返回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的长度或个数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range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range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x,y,step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返回一个等差整数序列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201" name="" descr="page numbe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/>
    <w:sectPr>
      <w:headerReference w:type="default" r:id="rId32"/>
      <w:type w:val="continuous"/>
      <w:pgSz w:w="11927" w:h="16875"/>
      <w:pgMar w:top="800" w:right="1120" w:bottom="540" w:left="11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0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824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0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0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6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745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6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6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7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8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848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8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8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9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9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950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9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9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1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2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2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2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4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4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4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5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5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6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6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7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7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7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8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9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9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9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9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1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1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1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2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2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2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2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4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4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643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4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4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10.png" /><Relationship Id="rId11" Type="http://schemas.openxmlformats.org/officeDocument/2006/relationships/header" Target="header2.xml" /><Relationship Id="rId12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header" Target="header3.xml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header" Target="header4.xml" /><Relationship Id="rId18" Type="http://schemas.openxmlformats.org/officeDocument/2006/relationships/image" Target="media/image15.png" /><Relationship Id="rId19" Type="http://schemas.openxmlformats.org/officeDocument/2006/relationships/header" Target="header5.xml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header" Target="header6.xml" /><Relationship Id="rId23" Type="http://schemas.openxmlformats.org/officeDocument/2006/relationships/header" Target="header7.xml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header" Target="header8.xml" /><Relationship Id="rId27" Type="http://schemas.openxmlformats.org/officeDocument/2006/relationships/image" Target="media/image20.png" /><Relationship Id="rId28" Type="http://schemas.openxmlformats.org/officeDocument/2006/relationships/header" Target="header9.xml" /><Relationship Id="rId29" Type="http://schemas.openxmlformats.org/officeDocument/2006/relationships/image" Target="media/image21.png" /><Relationship Id="rId3" Type="http://schemas.openxmlformats.org/officeDocument/2006/relationships/fontTable" Target="fontTable.xml" /><Relationship Id="rId30" Type="http://schemas.openxmlformats.org/officeDocument/2006/relationships/header" Target="header10.xml" /><Relationship Id="rId31" Type="http://schemas.openxmlformats.org/officeDocument/2006/relationships/header" Target="header11.xml" /><Relationship Id="rId32" Type="http://schemas.openxmlformats.org/officeDocument/2006/relationships/header" Target="header12.xml" /><Relationship Id="rId33" Type="http://schemas.openxmlformats.org/officeDocument/2006/relationships/theme" Target="theme/theme1.xml" /><Relationship Id="rId34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10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1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1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6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7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8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9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