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numPr>
          <w:ilvl w:val="0"/>
          <w:numId w:val="1"/>
        </w:numPr>
        <w:tabs>
          <w:tab w:leader="none" w:pos="0" w:val="left"/>
        </w:tabs>
        <w:ind w:hanging="0" w:left="0" w:right="0"/>
        <w:spacing w:after="120" w:before="240"/>
      </w:pPr>
      <w:r>
        <w:rPr/>
        <w:t>Manage Master Account SUC-AAS-MMA-01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Actors</w:t>
      </w:r>
    </w:p>
    <w:p>
      <w:pPr>
        <w:pStyle w:val="style17"/>
      </w:pPr>
      <w:r>
        <w:rPr/>
        <w:t>DDC Operations</w:t>
      </w:r>
    </w:p>
    <w:p>
      <w:pPr>
        <w:pStyle w:val="style17"/>
      </w:pPr>
      <w:r>
        <w:rPr/>
        <w:t>DDC System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Activities</w:t>
      </w:r>
    </w:p>
    <w:tbl>
      <w:tblPr>
        <w:tblW w:type="dxa" w:w="9637"/>
        <w:tblBorders/>
        <w:jc w:val="left"/>
      </w:tblPr>
      <w:tblGrid>
        <w:gridCol w:w="4818"/>
        <w:gridCol w:w="9637"/>
      </w:tblGrid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Activity Name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3. Validate user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Authenticate user.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4. Validate access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Authorize user.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1. Opt to manage a master account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opts to manage a customer master.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6. Choose "Manage Master Account" option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Opt to manage a customer master.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2. Log into DDC admin console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5. Present menu of available choices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Present the menu of choices.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7. Present "Search Records" menu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Display a search box.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8. Enter search parameters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Enter the search detai.s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9. Submit search parameters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Submit account search details.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10. Search Master Account DB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Search for the customer master.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11. Generate results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Generate results subject to search parameters.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12. Present choices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Display to the user search results.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13. Pick a master account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Pick an account.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14. Ask whether to deactivate or not?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can deactivate the account.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15. User makes a choice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 xml:space="preserve">&lt;p&gt; </w:t>
              <w:br/>
              <w:t xml:space="preserve"> User can opt to deactivate the master account </w:t>
              <w:br/>
              <w:t>&lt;/p&gt;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16. Deactivate master account?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 xml:space="preserve">Decision node with two outcomes: </w:t>
              <w:br/>
              <w:t xml:space="preserve"> 1. "Yes" - user has chosen to deactivate an existing master account </w:t>
              <w:br/>
              <w:t xml:space="preserve"> 2. "No" - user has opted not to deactivate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16a. User picked not to deactivate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made a choice not to deactivate the customer master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16b. User picked to deactivate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opted to deactivate.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17ag. Deactivate master account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Persist deactivate changes within the DDC.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25. Notify master account admin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Notify the account admin.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17a. Ask whether to associate a user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can associate a user here.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18a. User picks to associate a user or not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Users can optionally choose to associate an existing user with the customer master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19. Associate user?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 xml:space="preserve">Decision node with two outcomes: </w:t>
              <w:br/>
              <w:t xml:space="preserve"> 1. "Yes" - user has chosen to associate a user </w:t>
              <w:br/>
              <w:t xml:space="preserve"> 2. "No" - user has chosen not to associate a user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19a. Associate a user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Associate a user with the master account.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20a. Present a search box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Search box to search for a customer.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21a. User enters search parameters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Enter the search parameters.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22a. Generate list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Generate a list of users.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23a. User picks a customer user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Pick a user.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24a. Associate user with customer master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Associate a given user with a customer master.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17b. Check whether any orders are active.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Check for a potential order impact.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17bc. Any active orders?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Decision node with two outcomes:</w:t>
              <w:br/>
              <w:t>1. "Yes" - there are active orders.</w:t>
              <w:br/>
              <w:t>2. "No" - there are no active orders.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17ab. Check whether user wants to proceed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Inquire whether to proceed or not.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17ac. Proceed anyway?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Decision node with two outcomes:</w:t>
              <w:br/>
              <w:t>1. "Yes" - proceed with the flow</w:t>
              <w:br/>
              <w:t>2. "No" - abandon management flow.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17ad. User clicks proced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has opted to proceed.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17ae. Cancel active orders?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Decision node with two outcomes:</w:t>
            </w:r>
          </w:p>
        </w:tc>
      </w:tr>
    </w:tbl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Preconditions</w:t>
      </w:r>
    </w:p>
    <w:p>
      <w:pPr>
        <w:pStyle w:val="style17"/>
      </w:pPr>
      <w:r>
        <w:rPr/>
        <w:t>Master account exists to be managed.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Postconditions</w:t>
      </w:r>
    </w:p>
    <w:p>
      <w:pPr>
        <w:pStyle w:val="style17"/>
        <w:spacing w:after="120" w:before="0"/>
      </w:pPr>
      <w:r>
        <w:rPr/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Tahoma" w:eastAsia="DejaVu Sans" w:hAnsi="Times New Roman"/>
      <w:lang w:bidi="en-US" w:eastAsia="en-US" w:val="fr-FR"/>
    </w:rPr>
  </w:style>
  <w:style w:styleId="style1" w:type="paragraph">
    <w:name w:val="Heading 1"/>
    <w:basedOn w:val="style16"/>
    <w:next w:val="style17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Heading 2"/>
    <w:basedOn w:val="style16"/>
    <w:next w:val="style17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Heading 3"/>
    <w:basedOn w:val="style16"/>
    <w:next w:val="style17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character">
    <w:name w:val="Bullets"/>
    <w:next w:val="style15"/>
    <w:rPr>
      <w:sz w:val="18"/>
      <w:szCs w:val="18"/>
      <w:rFonts w:ascii="StarSymbol" w:cs="StarSymbol" w:eastAsia="StarSymbol" w:hAnsi="Star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Tahoma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Tahoma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20" w:type="paragraph">
    <w:name w:val="Index"/>
    <w:basedOn w:val="style0"/>
    <w:next w:val="style20"/>
    <w:pPr>
      <w:suppressLineNumbers/>
    </w:pPr>
    <w:rPr>
      <w:rFonts w:cs="Tahoma"/>
    </w:rPr>
  </w:style>
  <w:style w:styleId="style21" w:type="paragraph">
    <w:name w:val="Title"/>
    <w:basedOn w:val="style16"/>
    <w:next w:val="style22"/>
    <w:pPr>
      <w:jc w:val="center"/>
    </w:pPr>
    <w:rPr>
      <w:sz w:val="36"/>
      <w:b/>
      <w:szCs w:val="36"/>
      <w:bCs/>
    </w:rPr>
  </w:style>
  <w:style w:styleId="style22" w:type="paragraph">
    <w:name w:val="Subtitle"/>
    <w:basedOn w:val="style16"/>
    <w:next w:val="style17"/>
    <w:pPr>
      <w:jc w:val="center"/>
    </w:pPr>
    <w:rPr>
      <w:sz w:val="28"/>
      <w:i/>
      <w:szCs w:val="28"/>
      <w:iCs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Perl Open Document Connector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2008-05-18T20:15:31.00Z</dcterms:created>
  <dc:creator>OpenOffice::OODoc Project</dc:creator>
  <cp:lastModifiedBy>OpenOffice::OODoc Project</cp:lastModifiedBy>
  <dcterms:modified xsi:type="dcterms:W3CDTF">2010-01-05T19:07:15.00Z</dcterms:modified>
  <cp:revision>1</cp:revision>
  <dc:subject>Template for the Perl Open Document Connector</dc:subject>
  <dc:title>OpenOffice::OODoc Text Template</dc:title>
</cp:coreProperties>
</file>