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16A0" w14:textId="77777777" w:rsidR="00325961" w:rsidRPr="00270C2A" w:rsidRDefault="00270C2A">
      <w:pP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 w:rsidRPr="00270C2A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然后斯</w:t>
      </w:r>
      <w:proofErr w:type="gramStart"/>
      <w:r w:rsidRPr="00270C2A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特</w:t>
      </w:r>
      <w:proofErr w:type="gramEnd"/>
      <w:r w:rsidRPr="00270C2A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林数是有结论的</w:t>
      </w:r>
      <w:r w:rsidRPr="00270C2A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: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br/>
      </w:r>
      <w:proofErr w:type="spellStart"/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i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k</w:t>
      </w:r>
      <w:proofErr w:type="spellEnd"/>
      <w:r w:rsidRPr="00270C2A">
        <w:rPr>
          <w:rFonts w:ascii="MathJax_Main" w:eastAsia="MathJax_Main" w:hAnsi="MathJax_Main" w:cs="MathJax_Main"/>
          <w:color w:val="555555"/>
          <w:sz w:val="18"/>
          <w:szCs w:val="18"/>
          <w:shd w:val="clear" w:color="auto" w:fill="FFFFFF"/>
        </w:rPr>
        <w:t>=</w:t>
      </w:r>
      <w:r w:rsidRPr="00270C2A">
        <w:rPr>
          <w:rFonts w:ascii="MathJax_Size1" w:eastAsia="MathJax_Size1" w:hAnsi="MathJax_Size1" w:cs="MathJax_Size1"/>
          <w:color w:val="555555"/>
          <w:sz w:val="18"/>
          <w:szCs w:val="18"/>
          <w:shd w:val="clear" w:color="auto" w:fill="FFFFFF"/>
        </w:rPr>
        <w:t>∑</w:t>
      </w:r>
      <w:proofErr w:type="spellStart"/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j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C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ji</w:t>
      </w:r>
      <w:r w:rsidRPr="00270C2A">
        <w:rPr>
          <w:rFonts w:ascii="MathJax_Main" w:eastAsia="MathJax_Main" w:hAnsi="MathJax_Main" w:cs="MathJax_Main"/>
          <w:color w:val="555555"/>
          <w:sz w:val="18"/>
          <w:szCs w:val="18"/>
          <w:shd w:val="clear" w:color="auto" w:fill="FFFFFF"/>
        </w:rPr>
        <w:t>∗</w:t>
      </w:r>
      <w:proofErr w:type="gramStart"/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j</w:t>
      </w:r>
      <w:proofErr w:type="spellEnd"/>
      <w:r w:rsidRPr="00270C2A">
        <w:rPr>
          <w:rFonts w:ascii="MathJax_Main" w:eastAsia="MathJax_Main" w:hAnsi="MathJax_Main" w:cs="MathJax_Main"/>
          <w:color w:val="555555"/>
          <w:sz w:val="18"/>
          <w:szCs w:val="18"/>
          <w:shd w:val="clear" w:color="auto" w:fill="FFFFFF"/>
        </w:rPr>
        <w:t>!∗</w:t>
      </w:r>
      <w:proofErr w:type="gramEnd"/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Stirling</w:t>
      </w:r>
      <w:r w:rsidRPr="00270C2A">
        <w:rPr>
          <w:rFonts w:ascii="MathJax_Main" w:eastAsia="MathJax_Main" w:hAnsi="MathJax_Main" w:cs="MathJax_Main"/>
          <w:color w:val="555555"/>
          <w:sz w:val="18"/>
          <w:szCs w:val="18"/>
          <w:shd w:val="clear" w:color="auto" w:fill="FFFFFF"/>
        </w:rPr>
        <w:t>(</w:t>
      </w:r>
      <w:proofErr w:type="spellStart"/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k</w:t>
      </w:r>
      <w:r w:rsidRPr="00270C2A">
        <w:rPr>
          <w:rFonts w:ascii="MathJax_Main" w:eastAsia="MathJax_Main" w:hAnsi="MathJax_Main" w:cs="MathJax_Main"/>
          <w:color w:val="555555"/>
          <w:sz w:val="18"/>
          <w:szCs w:val="18"/>
          <w:shd w:val="clear" w:color="auto" w:fill="FFFFFF"/>
        </w:rPr>
        <w:t>,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j</w:t>
      </w:r>
      <w:proofErr w:type="spellEnd"/>
      <w:r w:rsidRPr="00270C2A">
        <w:rPr>
          <w:rFonts w:ascii="MathJax_Main" w:eastAsia="MathJax_Main" w:hAnsi="MathJax_Main" w:cs="MathJax_Main"/>
          <w:color w:val="555555"/>
          <w:sz w:val="18"/>
          <w:szCs w:val="18"/>
          <w:shd w:val="clear" w:color="auto" w:fill="FFFFFF"/>
        </w:rPr>
        <w:t>)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br/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从组合数学来理解这个式子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: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br/>
      </w:r>
      <w:proofErr w:type="spellStart"/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i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k</w:t>
      </w:r>
      <w:proofErr w:type="spell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可以理解为有</w:t>
      </w:r>
      <w:proofErr w:type="spellStart"/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i</w:t>
      </w:r>
      <w:proofErr w:type="spell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个物品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, 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可放回的取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k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次的方案数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, 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那么</w:t>
      </w:r>
      <w:proofErr w:type="spellStart"/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C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j</w:t>
      </w:r>
      <w:r w:rsidRPr="00270C2A">
        <w:rPr>
          <w:rFonts w:ascii="MathJax_Math-italic" w:eastAsia="宋体" w:hAnsi="MathJax_Math-italic" w:cs="MathJax_Math-italic" w:hint="eastAsia"/>
          <w:color w:val="555555"/>
          <w:sz w:val="18"/>
          <w:szCs w:val="18"/>
          <w:shd w:val="clear" w:color="auto" w:fill="FFFFFF"/>
        </w:rPr>
        <w:t>i</w:t>
      </w:r>
      <w:proofErr w:type="spell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代表选了那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j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个数来构成这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k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个数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, 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然后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Stirling</w:t>
      </w:r>
      <w:r w:rsidRPr="00270C2A">
        <w:rPr>
          <w:rFonts w:ascii="MathJax_Main" w:eastAsia="MathJax_Main" w:hAnsi="MathJax_Main" w:cs="MathJax_Main"/>
          <w:color w:val="555555"/>
          <w:sz w:val="18"/>
          <w:szCs w:val="18"/>
          <w:shd w:val="clear" w:color="auto" w:fill="FFFFFF"/>
        </w:rPr>
        <w:t>(</w:t>
      </w:r>
      <w:proofErr w:type="spellStart"/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j</w:t>
      </w:r>
      <w:r w:rsidRPr="00270C2A">
        <w:rPr>
          <w:rFonts w:ascii="MathJax_Main" w:eastAsia="MathJax_Main" w:hAnsi="MathJax_Main" w:cs="MathJax_Main"/>
          <w:color w:val="555555"/>
          <w:sz w:val="18"/>
          <w:szCs w:val="18"/>
          <w:shd w:val="clear" w:color="auto" w:fill="FFFFFF"/>
        </w:rPr>
        <w:t>,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k</w:t>
      </w:r>
      <w:proofErr w:type="spellEnd"/>
      <w:r w:rsidRPr="00270C2A">
        <w:rPr>
          <w:rFonts w:ascii="MathJax_Main" w:eastAsia="MathJax_Main" w:hAnsi="MathJax_Main" w:cs="MathJax_Main"/>
          <w:color w:val="555555"/>
          <w:sz w:val="18"/>
          <w:szCs w:val="18"/>
          <w:shd w:val="clear" w:color="auto" w:fill="FFFFFF"/>
        </w:rPr>
        <w:t>)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是把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k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次选择放入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j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个数中的方案数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, 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就和原来的</w:t>
      </w:r>
      <w:proofErr w:type="spellStart"/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i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k</w:t>
      </w:r>
      <w:proofErr w:type="spell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等价了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.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br/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然后把</w:t>
      </w:r>
      <w:proofErr w:type="spellStart"/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i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k</w:t>
      </w:r>
      <w:proofErr w:type="spell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带入</w:t>
      </w:r>
      <w:r w:rsidRPr="00270C2A">
        <w:rPr>
          <w:rFonts w:ascii="MathJax_Math-italic" w:eastAsia="MathJax_Math-italic" w:hAnsi="MathJax_Math-italic" w:cs="MathJax_Math-italic"/>
          <w:color w:val="555555"/>
          <w:sz w:val="18"/>
          <w:szCs w:val="18"/>
          <w:shd w:val="clear" w:color="auto" w:fill="FFFFFF"/>
        </w:rPr>
        <w:t>Ans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的表达式</w:t>
      </w:r>
    </w:p>
    <w:p w14:paraId="5EC9EEBC" w14:textId="77777777" w:rsidR="00325961" w:rsidRPr="00270C2A" w:rsidRDefault="00270C2A">
      <w:pP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第二类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Stirling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数表示把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n</w:t>
      </w:r>
      <w:proofErr w:type="gramStart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</w:t>
      </w:r>
      <w:proofErr w:type="gram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不同的数划分为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m</w:t>
      </w:r>
      <w:proofErr w:type="gramStart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</w:t>
      </w:r>
      <w:proofErr w:type="gram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集合的方案数，要求不能为空集，写作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S(</w:t>
      </w:r>
      <w:proofErr w:type="spellStart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n,m</w:t>
      </w:r>
      <w:proofErr w:type="spell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)</w:t>
      </w:r>
    </w:p>
    <w:p w14:paraId="03D890BF" w14:textId="77777777" w:rsidR="00325961" w:rsidRPr="00270C2A" w:rsidRDefault="00270C2A">
      <w:pP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各种不同的盒子放球模型：</w:t>
      </w:r>
    </w:p>
    <w:p w14:paraId="263598D3" w14:textId="77777777" w:rsidR="00325961" w:rsidRPr="00270C2A" w:rsidRDefault="00270C2A">
      <w:pP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1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n</w:t>
      </w:r>
      <w:proofErr w:type="gramStart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</w:t>
      </w:r>
      <w:proofErr w:type="gram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不同的球放入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m</w:t>
      </w:r>
      <w:proofErr w:type="gramStart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</w:t>
      </w:r>
      <w:proofErr w:type="gram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相同的盒子中，不允许盒子为空：</w:t>
      </w:r>
    </w:p>
    <w:p w14:paraId="71349B49" w14:textId="07F53CF4" w:rsidR="00325961" w:rsidRPr="00270C2A" w:rsidRDefault="00270C2A">
      <w:pP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方案数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=S(</w:t>
      </w:r>
      <w:proofErr w:type="spellStart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n,m</w:t>
      </w:r>
      <w:proofErr w:type="spell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)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，正是第二类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Stirling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数的定义。</w:t>
      </w:r>
    </w:p>
    <w:p w14:paraId="0A36280C" w14:textId="77777777" w:rsidR="00325961" w:rsidRPr="00270C2A" w:rsidRDefault="00270C2A">
      <w:pP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2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n</w:t>
      </w:r>
      <w:proofErr w:type="gramStart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</w:t>
      </w:r>
      <w:proofErr w:type="gram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不同的球放入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m</w:t>
      </w:r>
      <w:proofErr w:type="gramStart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</w:t>
      </w:r>
      <w:proofErr w:type="gram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不同的盒子中，不允许盒子为空：</w:t>
      </w:r>
    </w:p>
    <w:p w14:paraId="5AAB16D2" w14:textId="77777777" w:rsidR="00325961" w:rsidRPr="00270C2A" w:rsidRDefault="00270C2A">
      <w:pP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方案数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=S(</w:t>
      </w:r>
      <w:proofErr w:type="spellStart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n,m</w:t>
      </w:r>
      <w:proofErr w:type="spell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)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∗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m!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，盒子有区别，乘上盒子所有排列即可。</w:t>
      </w:r>
    </w:p>
    <w:p w14:paraId="7097548C" w14:textId="77777777" w:rsidR="00325961" w:rsidRPr="00270C2A" w:rsidRDefault="00270C2A">
      <w:pP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3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n</w:t>
      </w:r>
      <w:proofErr w:type="gramStart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</w:t>
      </w:r>
      <w:proofErr w:type="gram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不同的球放入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m</w:t>
      </w:r>
      <w:proofErr w:type="gramStart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</w:t>
      </w:r>
      <w:proofErr w:type="gram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相同的盒子中，允许盒子为空：</w:t>
      </w:r>
    </w:p>
    <w:p w14:paraId="78936C07" w14:textId="3E1238EC" w:rsidR="00325961" w:rsidRPr="00270C2A" w:rsidRDefault="00270C2A">
      <w:pP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方案数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=</w:t>
      </w:r>
      <m:oMath>
        <m:nary>
          <m:naryPr>
            <m:chr m:val="∑"/>
            <m:ctrlPr>
              <w:rPr>
                <w:rFonts w:ascii="Cambria Math" w:eastAsia="微软雅黑" w:hAnsi="Cambria Math" w:cs="微软雅黑"/>
                <w:color w:val="555555"/>
                <w:sz w:val="18"/>
                <w:szCs w:val="18"/>
                <w:shd w:val="clear" w:color="auto" w:fill="FFFFFF"/>
              </w:rPr>
            </m:ctrlPr>
          </m:naryPr>
          <m:sub>
            <m:r>
              <w:rPr>
                <w:rFonts w:ascii="Cambria Math" w:eastAsia="微软雅黑" w:hAnsi="Cambria Math" w:cs="微软雅黑" w:hint="eastAsia"/>
                <w:color w:val="555555"/>
                <w:sz w:val="18"/>
                <w:szCs w:val="18"/>
                <w:shd w:val="clear" w:color="auto" w:fill="FFFFFF"/>
              </w:rPr>
              <m:t>i=0</m:t>
            </m:r>
            <m:ctrlPr>
              <w:rPr>
                <w:rFonts w:ascii="Cambria Math" w:eastAsia="微软雅黑" w:hAnsi="Cambria Math" w:cs="微软雅黑"/>
                <w:i/>
                <w:color w:val="555555"/>
                <w:sz w:val="18"/>
                <w:szCs w:val="18"/>
                <w:shd w:val="clear" w:color="auto" w:fill="FFFFFF"/>
              </w:rPr>
            </m:ctrlPr>
          </m:sub>
          <m:sup>
            <m:r>
              <w:rPr>
                <w:rFonts w:ascii="Cambria Math" w:eastAsia="微软雅黑" w:hAnsi="Cambria Math" w:cs="微软雅黑" w:hint="eastAsia"/>
                <w:color w:val="555555"/>
                <w:sz w:val="18"/>
                <w:szCs w:val="18"/>
                <w:shd w:val="clear" w:color="auto" w:fill="FFFFFF"/>
              </w:rPr>
              <m:t>m</m:t>
            </m:r>
            <m:ctrlPr>
              <w:rPr>
                <w:rFonts w:ascii="Cambria Math" w:eastAsia="微软雅黑" w:hAnsi="Cambria Math" w:cs="微软雅黑"/>
                <w:i/>
                <w:color w:val="555555"/>
                <w:sz w:val="18"/>
                <w:szCs w:val="18"/>
                <w:shd w:val="clear" w:color="auto" w:fill="FFFFFF"/>
              </w:rPr>
            </m:ctrlPr>
          </m:sup>
          <m:e>
            <m:r>
              <w:rPr>
                <w:rFonts w:ascii="Cambria Math" w:eastAsia="微软雅黑" w:hAnsi="Cambria Math" w:cs="微软雅黑" w:hint="eastAsia"/>
                <w:color w:val="555555"/>
                <w:sz w:val="18"/>
                <w:szCs w:val="18"/>
                <w:shd w:val="clear" w:color="auto" w:fill="FFFFFF"/>
              </w:rPr>
              <m:t>S</m:t>
            </m:r>
            <m:d>
              <m:dPr>
                <m:ctrlPr>
                  <w:rPr>
                    <w:rFonts w:ascii="Cambria Math" w:eastAsia="微软雅黑" w:hAnsi="Cambria Math" w:cs="微软雅黑"/>
                    <w:i/>
                    <w:color w:val="555555"/>
                    <w:sz w:val="18"/>
                    <w:szCs w:val="1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color w:val="555555"/>
                    <w:sz w:val="18"/>
                    <w:szCs w:val="18"/>
                    <w:shd w:val="clear" w:color="auto" w:fill="FFFFFF"/>
                  </w:rPr>
                  <m:t>n,i</m:t>
                </m:r>
              </m:e>
            </m:d>
            <m:ctrlPr>
              <w:rPr>
                <w:rFonts w:ascii="Cambria Math" w:eastAsia="微软雅黑" w:hAnsi="Cambria Math" w:cs="微软雅黑"/>
                <w:i/>
                <w:color w:val="555555"/>
                <w:sz w:val="18"/>
                <w:szCs w:val="18"/>
                <w:shd w:val="clear" w:color="auto" w:fill="FFFFFF"/>
              </w:rPr>
            </m:ctrlPr>
          </m:e>
        </m:nary>
      </m:oMath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枚举非空盒子个数即可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。</w:t>
      </w:r>
    </w:p>
    <w:p w14:paraId="4AA43B68" w14:textId="77777777" w:rsidR="00325961" w:rsidRPr="00270C2A" w:rsidRDefault="00270C2A">
      <w:pP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4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n</w:t>
      </w:r>
      <w:proofErr w:type="gramStart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</w:t>
      </w:r>
      <w:proofErr w:type="gram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不同的球放入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m</w:t>
      </w:r>
      <w:proofErr w:type="gramStart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</w:t>
      </w:r>
      <w:proofErr w:type="gramEnd"/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不同的盒子中，允许盒子为空：</w:t>
      </w:r>
    </w:p>
    <w:p w14:paraId="7D399EE9" w14:textId="1ABF786B" w:rsidR="00270C2A" w:rsidRDefault="00270C2A" w:rsidP="00270C2A">
      <w:pPr>
        <w:rPr>
          <w:rFonts w:ascii="宋体" w:eastAsia="宋体" w:hAnsi="宋体" w:cs="宋体"/>
          <w:kern w:val="0"/>
          <w:sz w:val="24"/>
        </w:rPr>
      </w:pP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方案数</w:t>
      </w:r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=</w:t>
      </w:r>
      <m:oMath>
        <m:nary>
          <m:naryPr>
            <m:chr m:val="∑"/>
            <m:ctrlPr>
              <w:rPr>
                <w:rFonts w:ascii="Cambria Math" w:eastAsia="微软雅黑" w:hAnsi="Cambria Math" w:cs="微软雅黑"/>
                <w:color w:val="555555"/>
                <w:sz w:val="18"/>
                <w:szCs w:val="18"/>
                <w:shd w:val="clear" w:color="auto" w:fill="FFFFFF"/>
              </w:rPr>
            </m:ctrlPr>
          </m:naryPr>
          <m:sub>
            <m:r>
              <w:rPr>
                <w:rFonts w:ascii="Cambria Math" w:eastAsia="微软雅黑" w:hAnsi="Cambria Math" w:cs="微软雅黑" w:hint="eastAsia"/>
                <w:color w:val="555555"/>
                <w:sz w:val="18"/>
                <w:szCs w:val="18"/>
                <w:shd w:val="clear" w:color="auto" w:fill="FFFFFF"/>
              </w:rPr>
              <m:t>i=0</m:t>
            </m:r>
            <m:ctrlPr>
              <w:rPr>
                <w:rFonts w:ascii="Cambria Math" w:eastAsia="微软雅黑" w:hAnsi="Cambria Math" w:cs="微软雅黑"/>
                <w:i/>
                <w:color w:val="555555"/>
                <w:sz w:val="18"/>
                <w:szCs w:val="18"/>
                <w:shd w:val="clear" w:color="auto" w:fill="FFFFFF"/>
              </w:rPr>
            </m:ctrlPr>
          </m:sub>
          <m:sup>
            <m:r>
              <w:rPr>
                <w:rFonts w:ascii="Cambria Math" w:eastAsia="微软雅黑" w:hAnsi="Cambria Math" w:cs="微软雅黑" w:hint="eastAsia"/>
                <w:color w:val="555555"/>
                <w:sz w:val="18"/>
                <w:szCs w:val="18"/>
                <w:shd w:val="clear" w:color="auto" w:fill="FFFFFF"/>
              </w:rPr>
              <m:t>m</m:t>
            </m:r>
            <m:ctrlPr>
              <w:rPr>
                <w:rFonts w:ascii="Cambria Math" w:eastAsia="微软雅黑" w:hAnsi="Cambria Math" w:cs="微软雅黑"/>
                <w:i/>
                <w:color w:val="555555"/>
                <w:sz w:val="18"/>
                <w:szCs w:val="18"/>
                <w:shd w:val="clear" w:color="auto" w:fill="FFFFFF"/>
              </w:rPr>
            </m:ctrlPr>
          </m:sup>
          <m:e>
            <m:r>
              <w:rPr>
                <w:rFonts w:ascii="Cambria Math" w:eastAsia="微软雅黑" w:hAnsi="Cambria Math" w:cs="微软雅黑" w:hint="eastAsia"/>
                <w:color w:val="555555"/>
                <w:sz w:val="18"/>
                <w:szCs w:val="18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微软雅黑" w:hAnsi="Cambria Math" w:cs="微软雅黑"/>
                    <w:i/>
                    <w:color w:val="555555"/>
                    <w:sz w:val="18"/>
                    <w:szCs w:val="1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color w:val="555555"/>
                    <w:sz w:val="18"/>
                    <w:szCs w:val="18"/>
                    <w:shd w:val="clear" w:color="auto" w:fill="FFFFFF"/>
                  </w:rPr>
                  <m:t>m,i</m:t>
                </m:r>
              </m:e>
            </m:d>
            <m:ctrlPr>
              <w:rPr>
                <w:rFonts w:ascii="Cambria Math" w:eastAsia="微软雅黑" w:hAnsi="Cambria Math" w:cs="微软雅黑"/>
                <w:i/>
                <w:color w:val="555555"/>
                <w:sz w:val="18"/>
                <w:szCs w:val="18"/>
                <w:shd w:val="clear" w:color="auto" w:fill="FFFFFF"/>
              </w:rPr>
            </m:ctrlPr>
          </m:e>
        </m:nary>
        <m:r>
          <w:rPr>
            <w:rFonts w:ascii="Cambria Math" w:eastAsia="MS Gothic" w:hAnsi="Cambria Math" w:cs="MS Gothic" w:hint="eastAsia"/>
            <w:color w:val="555555"/>
            <w:sz w:val="18"/>
            <w:szCs w:val="18"/>
            <w:shd w:val="clear" w:color="auto" w:fill="FFFFFF"/>
          </w:rPr>
          <m:t>*</m:t>
        </m:r>
        <m:r>
          <w:rPr>
            <w:rFonts w:ascii="Cambria Math" w:eastAsia="微软雅黑" w:hAnsi="Cambria Math" w:cs="微软雅黑" w:hint="eastAsia"/>
            <w:color w:val="555555"/>
            <w:sz w:val="18"/>
            <w:szCs w:val="18"/>
            <w:shd w:val="clear" w:color="auto" w:fill="FFFFFF"/>
          </w:rPr>
          <m:t>S</m:t>
        </m:r>
        <m:d>
          <m:dPr>
            <m:ctrlPr>
              <w:rPr>
                <w:rFonts w:ascii="Cambria Math" w:eastAsia="微软雅黑" w:hAnsi="Cambria Math" w:cs="微软雅黑"/>
                <w:i/>
                <w:color w:val="555555"/>
                <w:sz w:val="18"/>
                <w:szCs w:val="18"/>
                <w:shd w:val="clear" w:color="auto" w:fill="FFFFFF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color w:val="555555"/>
                <w:sz w:val="18"/>
                <w:szCs w:val="18"/>
                <w:shd w:val="clear" w:color="auto" w:fill="FFFFFF"/>
              </w:rPr>
              <m:t>n,i</m:t>
            </m:r>
          </m:e>
        </m:d>
      </m:oMath>
      <w:r w:rsidRPr="00270C2A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，因为盒子不同，所以乘上排列数。</w:t>
      </w:r>
    </w:p>
    <w:p w14:paraId="39092CAB" w14:textId="6058B71B" w:rsidR="00270C2A" w:rsidRPr="00270C2A" w:rsidRDefault="00270C2A" w:rsidP="00270C2A">
      <w:pPr>
        <w:pStyle w:val="HTML"/>
        <w:jc w:val="both"/>
      </w:pPr>
      <w:bookmarkStart w:id="0" w:name="_GoBack"/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eastAsia="微软雅黑" w:hAnsi="Cambria Math" w:cs="微软雅黑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  <w:bookmarkEnd w:id="0"/>
    </w:p>
    <w:p w14:paraId="06DB92DE" w14:textId="04C1250B" w:rsidR="00270C2A" w:rsidRPr="00270C2A" w:rsidRDefault="00270C2A" w:rsidP="00270C2A">
      <w:pPr>
        <w:rPr>
          <w:rFonts w:ascii="宋体" w:eastAsia="宋体" w:hAnsi="宋体" w:cs="宋体"/>
        </w:rPr>
      </w:pPr>
    </w:p>
    <w:p w14:paraId="3E7B7012" w14:textId="309DFD68" w:rsidR="00270C2A" w:rsidRPr="00270C2A" w:rsidRDefault="00270C2A" w:rsidP="00270C2A"/>
    <w:p w14:paraId="0F14ED2D" w14:textId="1B2A20FB" w:rsidR="00325961" w:rsidRPr="00270C2A" w:rsidRDefault="00325961">
      <w:pP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</w:p>
    <w:sectPr w:rsidR="00325961" w:rsidRPr="00270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thJax_Math-italic">
    <w:altName w:val="Segoe Print"/>
    <w:charset w:val="00"/>
    <w:family w:val="auto"/>
    <w:pitch w:val="default"/>
  </w:font>
  <w:font w:name="MathJax_Main">
    <w:altName w:val="Segoe Print"/>
    <w:charset w:val="00"/>
    <w:family w:val="auto"/>
    <w:pitch w:val="default"/>
  </w:font>
  <w:font w:name="MathJax_Size1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3A77AD"/>
    <w:rsid w:val="00270C2A"/>
    <w:rsid w:val="00325961"/>
    <w:rsid w:val="1E3A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F1C26"/>
  <w15:docId w15:val="{92943ABF-3F32-47C0-A525-7220ED9E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0C2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70C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70C2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2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779E5-9EC5-4D5A-A951-74843DC30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Cooook</dc:creator>
  <cp:lastModifiedBy>zhang yifan</cp:lastModifiedBy>
  <cp:revision>2</cp:revision>
  <dcterms:created xsi:type="dcterms:W3CDTF">2019-10-26T11:14:00Z</dcterms:created>
  <dcterms:modified xsi:type="dcterms:W3CDTF">2019-10-26T11:30:00Z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