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JTBC</w:t>
      </w:r>
      <w:r>
        <w:t xml:space="preserve"> </w:t>
      </w:r>
      <w:r>
        <w:t xml:space="preserve">20150303</w:t>
      </w:r>
    </w:p>
    <w:p>
      <w:pPr>
        <w:pStyle w:val="Author"/>
      </w:pPr>
      <w:r>
        <w:t xml:space="preserve">coop711</w:t>
      </w:r>
    </w:p>
    <w:p>
      <w:pPr>
        <w:pStyle w:val="Date"/>
      </w:pPr>
      <w:r>
        <w:t xml:space="preserve">2020-05-18</w:t>
      </w:r>
    </w:p>
    <w:p>
      <w:pPr>
        <w:pStyle w:val="Heading2"/>
      </w:pPr>
      <w:bookmarkStart w:id="20" w:name="problem"/>
      <w:r>
        <w:t xml:space="preserve">Problem</w:t>
      </w:r>
      <w:bookmarkEnd w:id="20"/>
    </w:p>
    <w:p>
      <w:pPr>
        <w:pStyle w:val="FirstParagraph"/>
      </w:pPr>
      <w:r>
        <w:t xml:space="preserve">JTBC 뉴스룸에서 김영란법 국회 통과에 관련하여 여론조사한 결과라고 보여 준 자료는 더 이상 남아 있지 않으나 트위터에 다음과 같은 내용으로 남아 있다. 어딘가 이상하다.</w:t>
      </w:r>
    </w:p>
    <w:p>
      <w:pPr>
        <w:pStyle w:val="BodyText"/>
      </w:pPr>
      <w:r>
        <w:drawing>
          <wp:inline>
            <wp:extent cx="5334000" cy="59313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s/JTBC_20150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이 도표의 문제점을 여러 네티즌들이 지적하였더니 방송본에는 다음과 같은 스크린캡처가 남아 있다.</w:t>
      </w:r>
    </w:p>
    <w:p>
      <w:pPr>
        <w:pStyle w:val="BodyText"/>
      </w:pPr>
      <w:r>
        <w:drawing>
          <wp:inline>
            <wp:extent cx="3225800" cy="3162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s/JTBC_20150303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이 도표를 제대로 그려보자.</w:t>
      </w:r>
    </w:p>
    <w:p>
      <w:pPr>
        <w:pStyle w:val="Heading2"/>
      </w:pPr>
      <w:bookmarkStart w:id="23" w:name="수리적-측면"/>
      <w:r>
        <w:t xml:space="preserve">수리적 측면</w:t>
      </w:r>
      <w:bookmarkEnd w:id="23"/>
    </w:p>
    <w:p>
      <w:pPr>
        <w:pStyle w:val="FirstParagraph"/>
      </w:pPr>
      <w:r>
        <w:t xml:space="preserve">Base R의</w:t>
      </w:r>
      <w:r>
        <w:t xml:space="preserve"> </w:t>
      </w:r>
      <w:r>
        <w:rPr>
          <w:rStyle w:val="VerbatimChar"/>
        </w:rPr>
        <w:t xml:space="preserve">pie()</w:t>
      </w:r>
      <w:r>
        <w:t xml:space="preserve">함수를 활용한다.</w:t>
      </w:r>
      <w:r>
        <w:t xml:space="preserve"> </w:t>
      </w:r>
      <w:r>
        <w:t xml:space="preserve">도표 안의 레이블 좌표는 극좌표 변환식</w:t>
      </w:r>
      <w:r>
        <w:t xml:space="preserve"> </w:t>
      </w:r>
      <m:oMath>
        <m:r>
          <m:t>x</m:t>
        </m:r>
        <m:r>
          <m:t>=</m:t>
        </m:r>
        <m:r>
          <m:t>r</m:t>
        </m:r>
        <m:r>
          <m:rPr>
            <m:nor/>
            <m:sty m:val="p"/>
          </m:rPr>
          <m:t>cos</m:t>
        </m:r>
        <m:r>
          <m:t>(</m:t>
        </m:r>
        <m:r>
          <m:t>θ</m:t>
        </m:r>
        <m:r>
          <m:t>)</m:t>
        </m:r>
        <m:r>
          <m:t>,</m:t>
        </m:r>
        <m:r>
          <m:t> </m:t>
        </m:r>
        <m:r>
          <m:t>y</m:t>
        </m:r>
        <m:r>
          <m:t>=</m:t>
        </m:r>
        <m:r>
          <m:t>r</m:t>
        </m:r>
        <m:r>
          <m:rPr>
            <m:nor/>
            <m:sty m:val="p"/>
          </m:rPr>
          <m:t>sin</m:t>
        </m:r>
        <m:r>
          <m:t>(</m:t>
        </m:r>
        <m:r>
          <m:t>θ</m:t>
        </m:r>
        <m:r>
          <m:t>)</m:t>
        </m:r>
      </m:oMath>
      <w:r>
        <w:t xml:space="preserve">를 이용한다.</w:t>
      </w:r>
    </w:p>
    <w:p>
      <w:pPr>
        <w:pStyle w:val="BodyText"/>
      </w:pPr>
      <w:r>
        <w:t xml:space="preserve">각 텍스트 레벨의 좌표를 계산하려면 64.0의 각도가 0으로 세팅되어 있음에 유의하고, 극좌표의 각도를 계산하기 위하여 시계 반대 방향으로 90도가 25%에 해당한다는 점에 착안한다. 텍스트 라벨 7.3이 새겨져 있는 각도가 28.7%와 7.3%의 가운데이므로 (25% + 28.7%)와 (25% + 28.7% + 7.3%)의 가운데이고 이를 각도로 표현하면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25</m:t>
            </m:r>
            <m:r>
              <m:t>+</m:t>
            </m:r>
            <m:r>
              <m:t>28.7</m:t>
            </m:r>
            <m:r>
              <m:t>)</m:t>
            </m:r>
            <m:r>
              <m:t>+</m:t>
            </m:r>
            <m:r>
              <m:t>(</m:t>
            </m:r>
            <m:r>
              <m:t>25</m:t>
            </m:r>
            <m:r>
              <m:t>+</m:t>
            </m:r>
            <m:r>
              <m:t>28.7</m:t>
            </m:r>
            <m:r>
              <m:t>+</m:t>
            </m:r>
            <m:r>
              <m:t>7.3</m:t>
            </m:r>
            <m:r>
              <m:t>)</m:t>
            </m:r>
          </m:num>
          <m:den>
            <m:r>
              <m:t>2</m:t>
            </m:r>
          </m:den>
        </m:f>
        <m:r>
          <m:t>×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t>×</m:t>
        </m:r>
        <m:r>
          <m:t>2</m:t>
        </m:r>
        <m:r>
          <m:t>π</m:t>
        </m:r>
      </m:oMath>
      <w:r>
        <w:t xml:space="preserve">이 된다. 같은 방식으로 텍스트 라벨 28.7이 새겨진 위치의 각도는 25%와 (25% + 28.7%)의 가운데인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>
              <m:t>+</m:t>
            </m:r>
            <m:r>
              <m:t>(</m:t>
            </m:r>
            <m:r>
              <m:t>25</m:t>
            </m:r>
            <m:r>
              <m:t>+</m:t>
            </m:r>
            <m:r>
              <m:t>28.7</m:t>
            </m:r>
            <m:r>
              <m:t>)</m:t>
            </m:r>
          </m:num>
          <m:den>
            <m:r>
              <m:t>2</m:t>
            </m:r>
          </m:den>
        </m:f>
        <m:r>
          <m:t>×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t>×</m:t>
        </m:r>
        <m:r>
          <m:t>2</m:t>
        </m:r>
        <m:r>
          <m:t>π</m:t>
        </m:r>
      </m:oMath>
      <w:r>
        <w:t xml:space="preserve"> </w:t>
      </w:r>
      <w:r>
        <w:t xml:space="preserve">이 된다.</w:t>
      </w:r>
    </w:p>
    <w:p>
      <w:pPr>
        <w:pStyle w:val="BodyText"/>
      </w:pPr>
      <w:r>
        <w:t xml:space="preserve">또는 텍스트 라벨 7.3의 위치를 25% + 27.8% 에서 7.3%의 반을 더한 것으로 이해하여도 된다. 이 때의 식은</w:t>
      </w:r>
      <w:r>
        <w:t xml:space="preserve"> </w:t>
      </w:r>
      <m:oMath>
        <m:r>
          <m:t>(</m:t>
        </m:r>
        <m:r>
          <m:t>25</m:t>
        </m:r>
        <m:r>
          <m:t>+</m:t>
        </m:r>
        <m:r>
          <m:t>28.7</m:t>
        </m:r>
        <m:r>
          <m:t>+</m:t>
        </m:r>
        <m:r>
          <m:t>7.3</m:t>
        </m:r>
        <m:r>
          <m:t>/</m:t>
        </m:r>
        <m:r>
          <m:t>2</m:t>
        </m:r>
        <m:r>
          <m:t>)</m:t>
        </m:r>
        <m:r>
          <m:t>×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t>×</m:t>
        </m:r>
        <m:r>
          <m:t>2</m:t>
        </m:r>
        <m:r>
          <m:t>π</m:t>
        </m:r>
      </m:oMath>
      <w:r>
        <w:t xml:space="preserve">으로 표현할 수 있다. 텍스트 라벨 28.7의 위치는 25%에서 28.7%의 반을 더한 위치,</w:t>
      </w:r>
      <w:r>
        <w:t xml:space="preserve"> </w:t>
      </w:r>
      <m:oMath>
        <m:r>
          <m:t>(</m:t>
        </m:r>
        <m:r>
          <m:t>25</m:t>
        </m:r>
        <m:r>
          <m:t>+</m:t>
        </m:r>
        <m:r>
          <m:t>28.7</m:t>
        </m:r>
        <m:r>
          <m:t>/</m:t>
        </m:r>
        <m:r>
          <m:t>2</m:t>
        </m:r>
        <m:r>
          <m:t>)</m:t>
        </m:r>
        <m:r>
          <m:t>×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t>×</m:t>
        </m:r>
        <m:r>
          <m:t>2</m:t>
        </m:r>
        <m:r>
          <m:t>π</m:t>
        </m:r>
      </m:oMath>
      <w:r>
        <w:t xml:space="preserve">이 된다.</w:t>
      </w:r>
    </w:p>
    <w:p>
      <w:pPr>
        <w:pStyle w:val="Heading2"/>
      </w:pPr>
      <w:bookmarkStart w:id="24" w:name="data"/>
      <w:r>
        <w:t xml:space="preserve">Data</w:t>
      </w:r>
      <w:bookmarkEnd w:id="24"/>
    </w:p>
    <w:p>
      <w:pPr>
        <w:pStyle w:val="SourceCode"/>
      </w:pPr>
      <w:r>
        <w:rPr>
          <w:rStyle w:val="NormalTok"/>
        </w:rPr>
        <w:t xml:space="preserve">poll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"잘했다"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"잘못했다"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"모르겠다"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도표 안 레이블의 좌표 계산. 각도를 어떻게 계산하는지 유의할 것</w:t>
      </w:r>
      <w:r>
        <w:br/>
      </w:r>
      <w:r>
        <w:rPr>
          <w:rStyle w:val="NormalTok"/>
        </w:rPr>
        <w:t xml:space="preserve">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(poll)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x_text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y_text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x_text &lt;- 0.75 * cos(c(0, </w:t>
      </w:r>
      <w:r>
        <w:br/>
      </w:r>
      <w:r>
        <w:rPr>
          <w:rStyle w:val="CommentTok"/>
        </w:rPr>
        <w:t xml:space="preserve">#                        ((25 + 28.7) + (25 + 28.7 + 7.3)) * pi / 100, </w:t>
      </w:r>
      <w:r>
        <w:br/>
      </w:r>
      <w:r>
        <w:rPr>
          <w:rStyle w:val="CommentTok"/>
        </w:rPr>
        <w:t xml:space="preserve">#                        (25 + (25 + 28.7)) * pi / 100))</w:t>
      </w:r>
      <w:r>
        <w:br/>
      </w:r>
      <w:r>
        <w:rPr>
          <w:rStyle w:val="CommentTok"/>
        </w:rPr>
        <w:t xml:space="preserve"># y_text &lt;- 0.75 * sin(c(0, </w:t>
      </w:r>
      <w:r>
        <w:br/>
      </w:r>
      <w:r>
        <w:rPr>
          <w:rStyle w:val="CommentTok"/>
        </w:rPr>
        <w:t xml:space="preserve">#                        ((25 + 28.7) + (25 + 28.7 + 7.3)) * pi / 100, </w:t>
      </w:r>
      <w:r>
        <w:br/>
      </w:r>
      <w:r>
        <w:rPr>
          <w:rStyle w:val="CommentTok"/>
        </w:rPr>
        <w:t xml:space="preserve">#                        (25 + (25 + 28.7)) * pi / 100))</w:t>
      </w:r>
      <w:r>
        <w:br/>
      </w:r>
      <w:r>
        <w:rPr>
          <w:rStyle w:val="NormalTok"/>
        </w:rPr>
        <w:t xml:space="preserve">x_text[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y_text[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(poll)),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"김영란법 국회 통과"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김영란법 국회 통과</w:t>
      </w:r>
    </w:p>
    <w:tbl>
      <w:tblPr>
        <w:tblStyle w:val="Table"/>
        <w:tblW w:type="pct" w:w="0.0"/>
        <w:tblLook w:firstRow="1"/>
        <w:tblCaption w:val="김영란법 국회 통과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잘했다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잘못했다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모르겠다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28.7</w:t>
            </w:r>
          </w:p>
        </w:tc>
      </w:tr>
    </w:tbl>
    <w:p>
      <w:pPr>
        <w:pStyle w:val="Heading2"/>
      </w:pPr>
      <w:bookmarkStart w:id="25" w:name="pie"/>
      <w:r>
        <w:rPr>
          <w:rStyle w:val="VerbatimChar"/>
        </w:rPr>
        <w:t xml:space="preserve">pie()</w:t>
      </w:r>
      <w:bookmarkEnd w:id="2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(poll,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(poll),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clockwise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init.angle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x_text,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y_text,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(poll, </w:t>
      </w:r>
      <w:r>
        <w:rPr>
          <w:rStyle w:val="DataTyp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"김영란법</w:t>
      </w:r>
      <w:r>
        <w:rPr>
          <w:rStyle w:val="CharTok"/>
        </w:rPr>
        <w:t xml:space="preserve">\n</w:t>
      </w:r>
      <w:r>
        <w:rPr>
          <w:rStyle w:val="StringTok"/>
        </w:rPr>
        <w:t xml:space="preserve">국회 통과"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TBC_2015030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StringTok"/>
        </w:rPr>
        <w:t xml:space="preserve">"../pics/jtbc150303.png"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JTBC 20150303</dc:title>
  <dc:creator>coop711</dc:creator>
  <cp:keywords/>
  <dcterms:created xsi:type="dcterms:W3CDTF">2020-05-18T02:20:21Z</dcterms:created>
  <dcterms:modified xsi:type="dcterms:W3CDTF">2020-05-18T02:20:21Z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2020-05-18</vt:lpwstr>
  </property>
  <property fmtid="{D5CDD505-2E9C-101B-9397-08002B2CF9AE}" pid="3" name="output">
    <vt:lpwstr/>
  </property>
</Properties>
</file>