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Relación entre Personas, Usuarios y Socios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Cooperadora App — Documento conceptual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Las cuatro entidades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Persona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La entidad base del sistema. Contiene los datos personales de cualquier individuo: nombre, apellido, DNI, teléfono, email, dirección, etc. Toda persona que aparece en la app — sea socio, usuario, donante o responsable de un proyecto — está representada por un registro de Persona.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Usuario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Es la cuenta de acceso a la aplicación. Permite loguearse y tiene un rol asignado (Admin, Editor, Solo lectura, Auditor o Consultante) que define qué puede hacer dentro del sistema. Un Usuario está vinculado a una Persona mediante el campo personaId, y a una cuenta de Firebase Authentication mediante el campo authUid.</w:t>
      </w:r>
    </w:p>
    <w:p>
      <w:pPr>
        <w:shd w:fill="F5F9FC" w:val="clear"/>
        <w:spacing w:after="60" w:before="60"/>
        <w:ind w:left="400"/>
      </w:pPr>
      <w:r>
        <w:rPr>
          <w:rFonts w:ascii="Arial" w:cs="Arial" w:eastAsia="Arial" w:hAnsi="Arial"/>
          <w:i/>
          <w:iCs/>
          <w:color w:val="2E6DA4"/>
          <w:sz w:val="20"/>
          <w:szCs w:val="20"/>
        </w:rPr>
        <w:t xml:space="preserve">Ejemplo: un docente que ayuda a cargar gastos de la Cooperadora tiene un Usuario con rol Editor, pero puede no ser Socio.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Socio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Representa la membresía formal en la Cooperadora según el Decreto 4767/72: Activo, Honorario, Adherente o Consultante. Un Socio no es necesariamente una sola persona — puede ser un grupo familiar (por ejemplo, todos los miembros de una familia con hijos en la escuela) o una entidad externa (una empresa donante categorizada como Honoraria).</w:t>
      </w:r>
    </w:p>
    <w:p>
      <w:pPr>
        <w:shd w:fill="F5F9FC" w:val="clear"/>
        <w:spacing w:after="60" w:before="60"/>
        <w:ind w:left="400"/>
      </w:pPr>
      <w:r>
        <w:rPr>
          <w:rFonts w:ascii="Arial" w:cs="Arial" w:eastAsia="Arial" w:hAnsi="Arial"/>
          <w:i/>
          <w:iCs/>
          <w:color w:val="2E6DA4"/>
          <w:sz w:val="20"/>
          <w:szCs w:val="20"/>
        </w:rPr>
        <w:t xml:space="preserve">Ejemplo: la 'Familia Pérez' es un Socio de tipo Activo. Paga la cuota social mensual como unidad familiar.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Integrante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Es el vínculo entre una Persona y un Socio. Indica qué rol cumple esa persona dentro del grupo: padre, madre, tutor, alumno, etc. Un Socio puede tener varios Integrantes.</w:t>
      </w:r>
    </w:p>
    <w:p>
      <w:pPr>
        <w:shd w:fill="F5F9FC" w:val="clear"/>
        <w:spacing w:after="60" w:before="60"/>
        <w:ind w:left="400"/>
      </w:pPr>
      <w:r>
        <w:rPr>
          <w:rFonts w:ascii="Arial" w:cs="Arial" w:eastAsia="Arial" w:hAnsi="Arial"/>
          <w:i/>
          <w:iCs/>
          <w:color w:val="2E6DA4"/>
          <w:sz w:val="20"/>
          <w:szCs w:val="20"/>
        </w:rPr>
        <w:t xml:space="preserve">Ejemplo: Juan Pérez (Persona) es Integrante del Socio 'Familia Pérez' con el rol de padre. María Pérez es Integrante del mismo Socio con el rol de madre.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Esquema de relaciones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 vincula con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Mediante el campo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Socio (opcional)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socioId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Puntos clave a recordar</w:t>
      </w:r>
    </w:p>
    <w:p>
      <w:pPr>
        <w:spacing w:after="100" w:before="100"/>
      </w:pPr>
      <w:r>
        <w:t xml:space="preserve"/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No toda Persona tiene un Usuario. Un padre puede ser parte de un Socio (paga cuota) sin necesidad de tener cuenta de acceso a la app.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No todo Usuario es Socio. Un docente o colaborador externo puede tener una cuenta con rol Editor o Admin sin formar parte de la membresía de la Cooperadora.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Un Socio puede agrupar a varias Personas como Integrantes — generalmente un núcleo familiar.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El campo socioId en Usuario es opcional. Permite saber si la persona que está usando la app también forma parte de un grupo familiar asociado.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La cuota social se paga a nivel Socio, no a nivel Persona individual — por eso una familia con varios hijos en la escuela paga una sola cuota como unidad.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Ejemplo completo</w:t>
      </w:r>
    </w:p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La familia Pérez tiene dos hijos en la escuela. Juan y María Pérez son los padres.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Persona: Juan Pérez, María Pérez, Pedro Pérez (hijo), Ana Pérez (hija)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Socio: 'Familia Pérez' — tipo Activo, subtipo Padre/Madre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Integrante: Juan Pérez → rol Padre del Socio 'Familia Pérez'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Integrante: María Pérez → rol Madre del Socio 'Familia Pérez'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Integrante: Pedro Pérez → rol Alumno del Socio 'Familia Pérez'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Usuario: María Pérez decide ayudar como tesorera → se le crea un Usuario con rol Editor, vinculado a su Persona y opcionalmente a su Socio</w:t>
      </w:r>
    </w:p>
    <w:p>
      <w:pPr>
        <w:spacing w:after="100" w:before="100"/>
      </w:pPr>
      <w:r>
        <w:t xml:space="preserve"/>
      </w:r>
    </w:p>
    <w:p>
      <w:pPr>
        <w:spacing w:after="0" w:before="600"/>
        <w:jc w:val="right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Cooperadora App — Documento conceptual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2026-06-30T18:57:40.549Z</dcterms:created>
  <dcterms:modified xsi:type="dcterms:W3CDTF">2026-06-30T18:57:40.561Z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