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="319.9992" w:lineRule="auto"/>
        <w:rPr/>
      </w:pPr>
      <w:bookmarkStart w:colFirst="0" w:colLast="0" w:name="_8jg1w5kmek46" w:id="0"/>
      <w:bookmarkEnd w:id="0"/>
      <w:r w:rsidDel="00000000" w:rsidR="00000000" w:rsidRPr="00000000">
        <w:rPr>
          <w:rtl w:val="0"/>
        </w:rPr>
        <w:t xml:space="preserve">Cooper Dozier Project Outline: Responsive Web Application for Exploring and Developing Color Schemes with the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colourlovers.com</w:t>
        </w:r>
      </w:hyperlink>
      <w:r w:rsidDel="00000000" w:rsidR="00000000" w:rsidRPr="00000000">
        <w:rPr>
          <w:rtl w:val="0"/>
        </w:rPr>
        <w:t xml:space="preserve"> API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384.00000000000006" w:lineRule="auto"/>
        <w:rPr>
          <w:rFonts w:ascii="Roboto" w:cs="Roboto" w:eastAsia="Roboto" w:hAnsi="Roboto"/>
          <w:b w:val="1"/>
          <w:bCs w:val="1"/>
          <w:color w:val="0d0d0d"/>
          <w:sz w:val="25"/>
          <w:szCs w:val="25"/>
        </w:rPr>
      </w:pPr>
      <w:bookmarkStart w:colFirst="0" w:colLast="0" w:name="_ie0j2fp5km1j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5"/>
          <w:szCs w:val="25"/>
          <w:rtl w:val="0"/>
        </w:rPr>
        <w:t xml:space="preserve">I. Objectives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160" w:lineRule="auto"/>
        <w:ind w:left="720" w:hanging="360"/>
        <w:rPr>
          <w:rFonts w:ascii="Roboto" w:cs="Roboto" w:eastAsia="Roboto" w:hAnsi="Roboto"/>
          <w:color w:val="0d0d0d"/>
        </w:rPr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Summary</w:t>
      </w: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: Develop a responsive web application to display, modify, and compare color schemes from </w:t>
      </w:r>
      <w:hyperlink r:id="rId7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colorlovers.com</w:t>
        </w:r>
      </w:hyperlink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 or to build your own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d0d0d"/>
        </w:rPr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Technologies: HTML, CSS, JavaScript, Fetch API, React, CORS, .htaccess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d0d0d"/>
        </w:rPr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Goals: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0d0d0d"/>
          <w:u w:val="none"/>
        </w:rPr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Responsive Design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0d0d0d"/>
          <w:u w:val="none"/>
        </w:rPr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Ability to select random schemes from colourlovers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0d0d0d"/>
          <w:u w:val="none"/>
        </w:rPr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Ability to select specific schemes from colourlovers by id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0d0d0d"/>
          <w:u w:val="none"/>
        </w:rPr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Ability to rotate and shuffle colors and modify individual ones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0d0d0d"/>
          <w:u w:val="none"/>
        </w:rPr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Ability to change backgrounds between light, dark, white, black, beige, custom and random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0d0d0d"/>
          <w:u w:val="none"/>
        </w:rPr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3 different display modes for color schemes, bars, circles, and text block with header, paragraph, background, border, and button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0d0d0d"/>
        </w:rPr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Local Storage to save preferred schemes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0d0d0d"/>
        </w:rPr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Scheme retrieval page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540" w:before="0" w:beforeAutospacing="0" w:lineRule="auto"/>
        <w:ind w:left="1440" w:hanging="360"/>
        <w:rPr>
          <w:rFonts w:ascii="Roboto" w:cs="Roboto" w:eastAsia="Roboto" w:hAnsi="Roboto"/>
          <w:color w:val="0d0d0d"/>
        </w:rPr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Display all saved schemes for screenshots or saving whole webpage so that people can save preferences beyond browser history clearing 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384.00000000000006" w:lineRule="auto"/>
        <w:rPr>
          <w:rFonts w:ascii="Roboto" w:cs="Roboto" w:eastAsia="Roboto" w:hAnsi="Roboto"/>
          <w:b w:val="1"/>
          <w:bCs w:val="1"/>
          <w:color w:val="0d0d0d"/>
          <w:sz w:val="25"/>
          <w:szCs w:val="25"/>
        </w:rPr>
      </w:pPr>
      <w:bookmarkStart w:colFirst="0" w:colLast="0" w:name="_s8jfeqbe6nmm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5"/>
          <w:szCs w:val="25"/>
          <w:rtl w:val="0"/>
        </w:rPr>
        <w:t xml:space="preserve">II. Responsive Design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160" w:lineRule="auto"/>
        <w:ind w:left="720" w:hanging="360"/>
        <w:rPr>
          <w:rFonts w:ascii="Roboto" w:cs="Roboto" w:eastAsia="Roboto" w:hAnsi="Roboto"/>
          <w:color w:val="0d0d0d"/>
        </w:rPr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Implementation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0d0d0d"/>
        </w:rPr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Media Queries: Implement media queries to adapt the layout for mobile and desktop screen sizes.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0d0d0d"/>
          <w:u w:val="none"/>
        </w:rPr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Responsive pages and components to adjust to screen sizes and orientations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920" w:before="0" w:beforeAutospacing="0" w:lineRule="auto"/>
        <w:ind w:left="1440" w:hanging="360"/>
        <w:rPr>
          <w:rFonts w:ascii="Roboto" w:cs="Roboto" w:eastAsia="Roboto" w:hAnsi="Roboto"/>
          <w:color w:val="0d0d0d"/>
          <w:u w:val="none"/>
        </w:rPr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Folding menus to show and hide controls to manage page height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384.00000000000006" w:lineRule="auto"/>
        <w:rPr>
          <w:rFonts w:ascii="Roboto" w:cs="Roboto" w:eastAsia="Roboto" w:hAnsi="Roboto"/>
          <w:b w:val="1"/>
          <w:bCs w:val="1"/>
          <w:color w:val="0d0d0d"/>
          <w:sz w:val="25"/>
          <w:szCs w:val="25"/>
        </w:rPr>
      </w:pPr>
      <w:bookmarkStart w:colFirst="0" w:colLast="0" w:name="_2efpm08xkb5h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5"/>
          <w:szCs w:val="25"/>
          <w:rtl w:val="0"/>
        </w:rPr>
        <w:t xml:space="preserve">III. Feature Implementation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160" w:lineRule="auto"/>
        <w:ind w:left="720" w:hanging="360"/>
        <w:rPr>
          <w:rFonts w:ascii="Roboto" w:cs="Roboto" w:eastAsia="Roboto" w:hAnsi="Roboto"/>
          <w:color w:val="0d0d0d"/>
        </w:rPr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Selected Features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0d0d0d"/>
        </w:rPr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Use objects with embedded arrays to serve and manage color schemes and use JavaScript methods like maps for data processing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d0d0d"/>
        </w:rPr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Integration of Third-Party API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920" w:before="0" w:beforeAutospacing="0" w:lineRule="auto"/>
        <w:ind w:left="1440" w:hanging="360"/>
        <w:rPr>
          <w:rFonts w:ascii="Roboto" w:cs="Roboto" w:eastAsia="Roboto" w:hAnsi="Roboto"/>
          <w:color w:val="0d0d0d"/>
        </w:rPr>
      </w:pPr>
      <w:hyperlink r:id="rId8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Colourlovers.com</w:t>
        </w:r>
      </w:hyperlink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 API to retrieve existing color schemes made by humans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384.00000000000006" w:lineRule="auto"/>
        <w:rPr>
          <w:rFonts w:ascii="Roboto" w:cs="Roboto" w:eastAsia="Roboto" w:hAnsi="Roboto"/>
          <w:b w:val="1"/>
          <w:bCs w:val="1"/>
          <w:color w:val="0d0d0d"/>
          <w:sz w:val="25"/>
          <w:szCs w:val="25"/>
        </w:rPr>
      </w:pPr>
      <w:bookmarkStart w:colFirst="0" w:colLast="0" w:name="_5k9xdjsda3gu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5"/>
          <w:szCs w:val="25"/>
          <w:rtl w:val="0"/>
        </w:rPr>
        <w:t xml:space="preserve">VI. Project Development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160" w:lineRule="auto"/>
        <w:ind w:left="720" w:hanging="360"/>
        <w:rPr>
          <w:rFonts w:ascii="Roboto" w:cs="Roboto" w:eastAsia="Roboto" w:hAnsi="Roboto"/>
          <w:color w:val="0d0d0d"/>
        </w:rPr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Server, page structure and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0d0d0d"/>
        </w:rPr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Set up a Node.js server using </w:t>
      </w:r>
      <w:hyperlink r:id="rId9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Express.js</w:t>
        </w:r>
      </w:hyperlink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 and cors to serve the application.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0d0d0d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Implement at several routes/pages to for different color display methods, saved scheme retrieval, and display of all saved data for screenshots or export to saved HTML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d0d0d"/>
        </w:rPr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JavaScript Framework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920" w:before="0" w:beforeAutospacing="0" w:lineRule="auto"/>
        <w:ind w:left="1440" w:hanging="360"/>
        <w:rPr>
          <w:rFonts w:ascii="Roboto" w:cs="Roboto" w:eastAsia="Roboto" w:hAnsi="Roboto"/>
          <w:color w:val="0d0d0d"/>
        </w:rPr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Develop the project using React for component management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384.00000000000006" w:lineRule="auto"/>
        <w:rPr>
          <w:rFonts w:ascii="Roboto" w:cs="Roboto" w:eastAsia="Roboto" w:hAnsi="Roboto"/>
          <w:b w:val="1"/>
          <w:bCs w:val="1"/>
          <w:color w:val="0d0d0d"/>
          <w:sz w:val="25"/>
          <w:szCs w:val="25"/>
        </w:rPr>
      </w:pPr>
      <w:bookmarkStart w:colFirst="0" w:colLast="0" w:name="_q2ptmbt514lb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5"/>
          <w:szCs w:val="25"/>
          <w:rtl w:val="0"/>
        </w:rPr>
        <w:t xml:space="preserve">VII. Review Process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160" w:lineRule="auto"/>
        <w:ind w:left="720" w:hanging="360"/>
        <w:rPr>
          <w:rFonts w:ascii="Roboto" w:cs="Roboto" w:eastAsia="Roboto" w:hAnsi="Roboto"/>
          <w:color w:val="0d0d0d"/>
        </w:rPr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Internal Review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0d0d0d"/>
        </w:rPr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Test to validate component, form, and API functionality works as desired and that responsive pages work as desired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d0d0d"/>
        </w:rPr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External Feedback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0d0d0d"/>
        </w:rPr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Get help from peers and mentors on developing components and functions and server integration from the start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920" w:before="0" w:beforeAutospacing="0" w:lineRule="auto"/>
        <w:ind w:left="1440" w:hanging="360"/>
        <w:rPr>
          <w:rFonts w:ascii="Roboto" w:cs="Roboto" w:eastAsia="Roboto" w:hAnsi="Roboto"/>
          <w:color w:val="0d0d0d"/>
        </w:rPr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Get feedback from peers and mentors on app functionality once at the stage of MVP and through completion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384.00000000000006" w:lineRule="auto"/>
        <w:rPr>
          <w:rFonts w:ascii="Roboto" w:cs="Roboto" w:eastAsia="Roboto" w:hAnsi="Roboto"/>
          <w:b w:val="1"/>
          <w:bCs w:val="1"/>
          <w:color w:val="0d0d0d"/>
          <w:sz w:val="25"/>
          <w:szCs w:val="25"/>
        </w:rPr>
      </w:pPr>
      <w:bookmarkStart w:colFirst="0" w:colLast="0" w:name="_vie3iq9c0o2n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5"/>
          <w:szCs w:val="25"/>
          <w:rtl w:val="0"/>
        </w:rPr>
        <w:t xml:space="preserve">VIII. Documentation and Final Submission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160" w:lineRule="auto"/>
        <w:ind w:left="720" w:hanging="360"/>
        <w:rPr>
          <w:rFonts w:ascii="Roboto" w:cs="Roboto" w:eastAsia="Roboto" w:hAnsi="Roboto"/>
          <w:color w:val="0d0d0d"/>
        </w:rPr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Code Annotation and Documentation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0d0d0d"/>
        </w:rPr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Annotate code with clear comments, explanations and instructions.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0d0d0d"/>
        </w:rPr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Write a comprehensive README.md file covering:</w:t>
      </w:r>
    </w:p>
    <w:p w:rsidR="00000000" w:rsidDel="00000000" w:rsidP="00000000" w:rsidRDefault="00000000" w:rsidRPr="00000000" w14:paraId="00000029">
      <w:pPr>
        <w:numPr>
          <w:ilvl w:val="2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color w:val="0d0d0d"/>
        </w:rPr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Project overview</w:t>
      </w:r>
    </w:p>
    <w:p w:rsidR="00000000" w:rsidDel="00000000" w:rsidP="00000000" w:rsidRDefault="00000000" w:rsidRPr="00000000" w14:paraId="0000002A">
      <w:pPr>
        <w:numPr>
          <w:ilvl w:val="2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color w:val="0d0d0d"/>
        </w:rPr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Installation instructions.</w:t>
      </w:r>
    </w:p>
    <w:p w:rsidR="00000000" w:rsidDel="00000000" w:rsidP="00000000" w:rsidRDefault="00000000" w:rsidRPr="00000000" w14:paraId="0000002B">
      <w:pPr>
        <w:numPr>
          <w:ilvl w:val="2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color w:val="0d0d0d"/>
        </w:rPr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Feature descriptions.</w:t>
      </w:r>
    </w:p>
    <w:p w:rsidR="00000000" w:rsidDel="00000000" w:rsidP="00000000" w:rsidRDefault="00000000" w:rsidRPr="00000000" w14:paraId="0000002C">
      <w:pPr>
        <w:numPr>
          <w:ilvl w:val="2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color w:val="0d0d0d"/>
        </w:rPr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Data sources and API integration details.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d0d0d"/>
        </w:rPr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Final Submission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0d0d0d"/>
        </w:rPr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Ensure the project is fully functional and well-documented.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920" w:before="0" w:beforeAutospacing="0" w:lineRule="auto"/>
        <w:ind w:left="1440" w:hanging="360"/>
        <w:rPr>
          <w:rFonts w:ascii="Roboto" w:cs="Roboto" w:eastAsia="Roboto" w:hAnsi="Roboto"/>
          <w:color w:val="0d0d0d"/>
        </w:rPr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Prepare the project for final presentation or submission to evaluators.</w:t>
      </w:r>
    </w:p>
    <w:p w:rsidR="00000000" w:rsidDel="00000000" w:rsidP="00000000" w:rsidRDefault="00000000" w:rsidRPr="00000000" w14:paraId="00000030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920" w:before="540" w:lineRule="auto"/>
        <w:ind w:left="0" w:firstLine="0"/>
        <w:rPr>
          <w:rFonts w:ascii="Roboto" w:cs="Roboto" w:eastAsia="Roboto" w:hAnsi="Roboto"/>
          <w:color w:val="0d0d0d"/>
        </w:rPr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Wireframes:</w:t>
      </w:r>
    </w:p>
    <w:p w:rsidR="00000000" w:rsidDel="00000000" w:rsidP="00000000" w:rsidRDefault="00000000" w:rsidRPr="00000000" w14:paraId="00000031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920" w:before="540" w:lineRule="auto"/>
        <w:ind w:left="0" w:firstLine="0"/>
        <w:rPr>
          <w:rFonts w:ascii="Roboto" w:cs="Roboto" w:eastAsia="Roboto" w:hAnsi="Roboto"/>
          <w:color w:val="0d0d0d"/>
        </w:rPr>
      </w:pPr>
      <w:r w:rsidDel="00000000" w:rsidR="00000000" w:rsidRPr="00000000">
        <w:rPr>
          <w:rFonts w:ascii="Roboto" w:cs="Roboto" w:eastAsia="Roboto" w:hAnsi="Roboto"/>
          <w:color w:val="0d0d0d"/>
        </w:rPr>
        <w:drawing>
          <wp:inline distB="114300" distT="114300" distL="114300" distR="114300">
            <wp:extent cx="5943600" cy="42037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920" w:before="540" w:lineRule="auto"/>
        <w:ind w:left="0" w:firstLine="0"/>
        <w:rPr>
          <w:rFonts w:ascii="Roboto" w:cs="Roboto" w:eastAsia="Roboto" w:hAnsi="Roboto"/>
          <w:color w:val="0d0d0d"/>
        </w:rPr>
      </w:pPr>
      <w:r w:rsidDel="00000000" w:rsidR="00000000" w:rsidRPr="00000000">
        <w:rPr>
          <w:rFonts w:ascii="Roboto" w:cs="Roboto" w:eastAsia="Roboto" w:hAnsi="Roboto"/>
          <w:color w:val="0d0d0d"/>
        </w:rPr>
        <w:drawing>
          <wp:inline distB="114300" distT="114300" distL="114300" distR="114300">
            <wp:extent cx="5943600" cy="48514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jpg"/><Relationship Id="rId10" Type="http://schemas.openxmlformats.org/officeDocument/2006/relationships/image" Target="media/image1.jpg"/><Relationship Id="rId9" Type="http://schemas.openxmlformats.org/officeDocument/2006/relationships/hyperlink" Target="http://express.js" TargetMode="External"/><Relationship Id="rId5" Type="http://schemas.openxmlformats.org/officeDocument/2006/relationships/styles" Target="styles.xml"/><Relationship Id="rId6" Type="http://schemas.openxmlformats.org/officeDocument/2006/relationships/hyperlink" Target="http://colourlovers.com" TargetMode="External"/><Relationship Id="rId7" Type="http://schemas.openxmlformats.org/officeDocument/2006/relationships/hyperlink" Target="http://colorlovers.com" TargetMode="External"/><Relationship Id="rId8" Type="http://schemas.openxmlformats.org/officeDocument/2006/relationships/hyperlink" Target="http://colourlovers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