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F974919" w14:paraId="2C078E63" wp14:noSpellErr="1" wp14:textId="52ACDA4D">
      <w:pPr>
        <w:jc w:val="center"/>
      </w:pPr>
      <w:bookmarkStart w:name="_GoBack" w:id="0"/>
      <w:bookmarkEnd w:id="0"/>
      <w:r w:rsidR="7F974919">
        <w:rPr/>
        <w:t>Testing Log</w:t>
      </w:r>
    </w:p>
    <w:p w:rsidR="7F974919" w:rsidP="7F974919" w:rsidRDefault="7F974919" w14:paraId="0175BDA2" w14:textId="1BC7A553">
      <w:pPr>
        <w:pStyle w:val="Normal"/>
        <w:jc w:val="center"/>
      </w:pPr>
    </w:p>
    <w:p w:rsidR="7F974919" w:rsidP="7F974919" w:rsidRDefault="7F974919" w14:noSpellErr="1" w14:paraId="33FE09C4" w14:textId="74D76D2D">
      <w:pPr>
        <w:pStyle w:val="Normal"/>
        <w:ind w:left="0"/>
        <w:jc w:val="left"/>
      </w:pPr>
      <w:r w:rsidRPr="7F974919" w:rsidR="7F974919">
        <w:rPr>
          <w:b w:val="1"/>
          <w:bCs w:val="1"/>
          <w:u w:val="single"/>
        </w:rPr>
        <w:t>February 4, 2019:</w:t>
      </w:r>
      <w:r w:rsidRPr="7F974919" w:rsidR="7F974919">
        <w:rPr>
          <w:b w:val="1"/>
          <w:bCs w:val="1"/>
        </w:rPr>
        <w:t xml:space="preserve"> </w:t>
      </w:r>
    </w:p>
    <w:p w:rsidR="7F974919" w:rsidP="7F974919" w:rsidRDefault="7F974919" w14:paraId="05A09AD5" w14:textId="71B20055">
      <w:pPr>
        <w:pStyle w:val="Normal"/>
        <w:ind w:left="0"/>
        <w:jc w:val="left"/>
      </w:pPr>
      <w:r w:rsidR="5F505974">
        <w:rPr/>
        <w:t xml:space="preserve">Procedure: Tested values using breadboarded circuit. </w:t>
      </w:r>
      <w:r w:rsidR="5F505974">
        <w:rPr/>
        <w:t>Math</w:t>
      </w:r>
      <w:r w:rsidR="5F505974">
        <w:rPr/>
        <w:t>e</w:t>
      </w:r>
      <w:r w:rsidR="5F505974">
        <w:rPr/>
        <w:t>matically de</w:t>
      </w:r>
      <w:r w:rsidR="5F505974">
        <w:rPr/>
        <w:t xml:space="preserve">termined best configuration as </w:t>
      </w:r>
      <w:r w:rsidR="5F505974">
        <w:rPr/>
        <w:t>330 Ω</w:t>
      </w:r>
      <w:r w:rsidR="5F505974">
        <w:rPr/>
        <w:t xml:space="preserve"> resistance and 100 µF capacitance with 10 </w:t>
      </w:r>
      <w:proofErr w:type="spellStart"/>
      <w:r w:rsidR="5F505974">
        <w:rPr/>
        <w:t>kΩ</w:t>
      </w:r>
      <w:proofErr w:type="spellEnd"/>
      <w:r w:rsidR="5F505974">
        <w:rPr/>
        <w:t xml:space="preserve"> potentiometer</w:t>
      </w:r>
      <w:r w:rsidR="5F505974">
        <w:rPr/>
        <w:t xml:space="preserve"> and then demonstrated on breadboard. </w:t>
      </w:r>
    </w:p>
    <w:p w:rsidR="7F974919" w:rsidP="7F974919" w:rsidRDefault="7F974919" w14:paraId="20452B17" w14:textId="63E0B2D7">
      <w:pPr>
        <w:pStyle w:val="Normal"/>
        <w:ind w:left="0"/>
        <w:jc w:val="left"/>
      </w:pPr>
      <w:r w:rsidR="735E4CA2">
        <w:rPr/>
        <w:t xml:space="preserve">Observations: Duty cycle of roughly 50 %, minimum frequency of </w:t>
      </w:r>
      <w:r w:rsidR="735E4CA2">
        <w:rPr/>
        <w:t>around</w:t>
      </w:r>
      <w:r w:rsidR="735E4CA2">
        <w:rPr/>
        <w:t xml:space="preserve"> 1 Hz. Maximum frequency is nearly indistinguishable from continuous light. Cycle could be fine-tuned but roughly matches specifications. </w:t>
      </w:r>
    </w:p>
    <w:p w:rsidR="735E4CA2" w:rsidP="735E4CA2" w:rsidRDefault="735E4CA2" w14:paraId="54A758DC" w14:textId="4A16CA50">
      <w:pPr>
        <w:pStyle w:val="Normal"/>
        <w:ind w:left="0"/>
        <w:jc w:val="left"/>
      </w:pPr>
    </w:p>
    <w:p w:rsidR="735E4CA2" w:rsidP="735E4CA2" w:rsidRDefault="735E4CA2" w14:noSpellErr="1" w14:paraId="0CF90AE3" w14:textId="6F6086E3">
      <w:pPr>
        <w:pStyle w:val="Normal"/>
        <w:ind w:left="0"/>
        <w:jc w:val="left"/>
        <w:rPr>
          <w:u w:val="single"/>
        </w:rPr>
      </w:pPr>
      <w:r w:rsidRPr="735E4CA2" w:rsidR="735E4CA2">
        <w:rPr>
          <w:u w:val="single"/>
        </w:rPr>
        <w:t>February 28, 2019:</w:t>
      </w:r>
      <w:r w:rsidR="735E4CA2">
        <w:rPr/>
        <w:t xml:space="preserve"> </w:t>
      </w:r>
    </w:p>
    <w:p w:rsidR="735E4CA2" w:rsidP="735E4CA2" w:rsidRDefault="735E4CA2" w14:noSpellErr="1" w14:paraId="178711E0" w14:textId="581574FC">
      <w:pPr>
        <w:pStyle w:val="Normal"/>
        <w:ind w:left="0"/>
        <w:jc w:val="left"/>
      </w:pPr>
      <w:r w:rsidR="735E4CA2">
        <w:rPr/>
        <w:t xml:space="preserve">Procedure: PCB was populated with components based on values above. Header pins, surface-mount and through-pin components were soldered onto the board. </w:t>
      </w:r>
    </w:p>
    <w:p w:rsidR="735E4CA2" w:rsidP="735E4CA2" w:rsidRDefault="735E4CA2" w14:paraId="39AC6E5C" w14:textId="12411265">
      <w:pPr>
        <w:pStyle w:val="Normal"/>
        <w:ind w:left="0"/>
        <w:jc w:val="left"/>
      </w:pPr>
      <w:r w:rsidR="735E4CA2">
        <w:rPr/>
        <w:t xml:space="preserve">Observations: LED behaves as expected when powered by 9 V battery. Only possible issue noted was the brightness of the LED, which may have to be fine-tuned.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3E1358C"/>
  <w15:docId w15:val="{b6d8982a-aa89-4d7f-bd49-be49cdaccebb}"/>
  <w:rsids>
    <w:rsidRoot w:val="53E1358C"/>
    <w:rsid w:val="53E1358C"/>
    <w:rsid w:val="5F505974"/>
    <w:rsid w:val="735E4CA2"/>
    <w:rsid w:val="7F97491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4c473aa0dfbe43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2019-02-04T20:52:31.8971641Z</dcterms:created>
  <dcterms:modified xsi:type="dcterms:W3CDTF">2019-03-05T00:40:58.8440932Z</dcterms:modified>
  <dc:creator>Cooper Lair</dc:creator>
  <lastModifiedBy>Cooper Lair</lastModifiedBy>
</coreProperties>
</file>