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before="0" w:after="60"/>
      </w:pPr>
      <w:r>
        <w:rPr>
          <w:rFonts w:ascii="Calibri" w:hAnsi="Calibri"/>
          <w:b/>
          <w:color w:val="0F172A"/>
          <w:sz w:val="52"/>
        </w:rPr>
        <w:t>{{ title }}</w:t>
      </w:r>
    </w:p>
    <w:p>
      <w:pPr>
        <w:spacing w:before="0" w:after="80"/>
        <w:pBorders>
          <w:bottom w:val="single" w:sz="10" w:color="3B82F6" w:space="1"/>
        </w:pBorders>
      </w:pPr>
    </w:p>
    <w:p>
      <w:pPr>
        <w:spacing w:before="0" w:after="20"/>
      </w:pPr>
      <w:r>
        <w:rPr>
          <w:rFonts w:ascii="Calibri" w:hAnsi="Calibri"/>
          <w:sz w:val="24"/>
          <w:szCs w:val="24"/>
          <w:color w:val="0F172A"/>
        </w:rPr>
        <w:t xml:space="preserve">{{ creation_date }}</w:t>
      </w:r>
    </w:p>
    <w:p>
      <w:pPr>
        <w:spacing w:before="0" w:after="200"/>
      </w:pPr>
      <w:r>
        <w:rPr>
          <w:rFonts w:ascii="Calibri" w:hAnsi="Calibri"/>
          <w:color w:val="94A3B8"/>
          <w:sz w:val="24"/>
        </w:rPr>
        <w:t>{{ case_count }} active matters</w:t>
      </w:r>
    </w:p>
    <w:p>
      <w:pPr>
        <w:spacing w:before="0" w:after="0" w:line="1" w:lineRule="exact"/>
      </w:pPr>
      <w:r>
        <w:rPr>
          <w:rFonts w:ascii="Calibri" w:hAnsi="Calibri"/>
          <w:sz w:val="2"/>
          <w:szCs w:val="2"/>
          <w:color w:val="FFFFFF"/>
        </w:rPr>
        <w:t xml:space="preserve">{% for phase in phases %}</w:t>
      </w:r>
    </w:p>
    <w:p>
      <w:pPr>
        <w:spacing w:before="100" w:after="0"/>
        <w:ind w:left="2160"/>
      </w:pPr>
      <w:r>
        <w:rPr>
          <w:rFonts w:ascii="Calibri" w:hAnsi="Calibri"/>
          <w:sz w:val="28"/>
          <w:szCs w:val="28"/>
          <w:color w:val="0F172A"/>
        </w:rPr>
        <w:t xml:space="preserve">{{r phase.header_rt }}</w:t>
      </w:r>
    </w:p>
    <w:p>
      <w:pPr>
        <w:spacing w:before="0" w:after="0" w:line="1" w:lineRule="exact"/>
      </w:pPr>
      <w:r>
        <w:rPr>
          <w:rFonts w:ascii="Calibri" w:hAnsi="Calibri"/>
          <w:sz w:val="2"/>
          <w:szCs w:val="2"/>
          <w:color w:val="FFFFFF"/>
        </w:rPr>
        <w:t xml:space="preserve">{% for case in phase.cases %}</w:t>
      </w:r>
    </w:p>
    <w:p>
      <w:pPr>
        <w:spacing w:before="0" w:after="0" w:line="280" w:lineRule="exact"/>
        <w:ind w:left="2520"/>
      </w:pPr>
      <w:r>
        <w:rPr>
          <w:rFonts w:ascii="Calibri" w:hAnsi="Calibri"/>
          <w:sz w:val="24"/>
          <w:szCs w:val="24"/>
          <w:color w:val="0F172A"/>
        </w:rPr>
        <w:t xml:space="preserve">{{r case.summary_line_rt }}</w:t>
      </w:r>
    </w:p>
    <w:p>
      <w:pPr>
        <w:spacing w:before="0" w:after="0" w:line="1" w:lineRule="exact"/>
      </w:pPr>
      <w:r>
        <w:rPr>
          <w:rFonts w:ascii="Calibri" w:hAnsi="Calibri"/>
          <w:sz w:val="2"/>
          <w:szCs w:val="2"/>
          <w:color w:val="FFFFFF"/>
        </w:rPr>
        <w:t xml:space="preserve">{% endfor %}</w:t>
      </w:r>
    </w:p>
    <w:p>
      <w:pPr>
        <w:spacing w:before="0" w:after="0" w:line="1" w:lineRule="exact"/>
      </w:pPr>
      <w:r>
        <w:rPr>
          <w:rFonts w:ascii="Calibri" w:hAnsi="Calibri"/>
          <w:sz w:val="2"/>
          <w:szCs w:val="2"/>
          <w:color w:val="FFFFFF"/>
        </w:rPr>
        <w:t xml:space="preserve">{% endfor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for phase in phases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for case in phase.cases %}</w:t>
      </w:r>
    </w:p>
    <w:p>
      <w:pPr>
        <w:spacing w:before="0" w:after="0"/>
        <w:pageBreakBefore/>
      </w:pPr>
      <w:r>
        <w:rPr>
          <w:rFonts w:ascii="Calibri" w:hAnsi="Calibri"/>
          <w:color w:val="FFFFFF"/>
          <w:sz w:val="24"/>
        </w:rP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 w:color="auto" w:space="0"/>
          <w:left w:val="none" w:sz="0" w:color="auto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tcW w:w="7488" w:type="dxa"/>
            <w:tcMar>
              <w:top w:w="0" w:type="dxa"/>
              <w:bottom w:w="8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8"/>
              </w:rPr>
              <w:t>{{r case.title_rt }}</w:t>
            </w:r>
          </w:p>
        </w:tc>
        <w:tc>
          <w:tcPr>
            <w:tcW w:type="dxa" w:w="3456"/>
            <w:tcW w:w="576" w:type="dxa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</w:p>
        </w:tc>
        <w:tc>
          <w:tcPr>
            <w:tcW w:type="dxa" w:w="3456"/>
            <w:tcW w:w="2304" w:type="dxa"/>
            <w:tcMar>
              <w:top w:w="40" w:type="dxa"/>
              <w:bottom w:w="10" w:type="dxa"/>
              <w:start w:w="50" w:type="dxa"/>
              <w:end w:w="50" w:type="dxa"/>
            </w:tcMar>
            <w:tcBorders>
              <w:top w:val="single" w:sz="4" w:color="E2E8F0" w:space="0"/>
              <w:bottom w:val="single" w:sz="4" w:color="E2E8F0" w:space="0"/>
              <w:left w:val="single" w:sz="4" w:color="E2E8F0" w:space="0"/>
              <w:right w:val="single" w:sz="4" w:color="E2E8F0" w:space="0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FFFFFF"/>
                <w:sz w:val="24"/>
              </w:rPr>
              <w:t>{% cellbg case.status_bg %}</w:t>
            </w:r>
            <w:r>
              <w:rPr>
                <w:rFonts w:ascii="Calibri" w:hAnsi="Calibri"/>
                <w:sz w:val="24"/>
              </w:rPr>
              <w:t>{{r case.status_rt }}</w:t>
            </w:r>
          </w:p>
        </w:tc>
      </w:tr>
    </w:tbl>
    <w:p>
      <w:pPr>
        <w:spacing w:before="0" w:after="0"/>
        <w:pBorders>
          <w:bottom w:val="single" w:sz="4" w:color="E2E8F0" w:space="1"/>
        </w:pBorders>
      </w:pP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if case.has_info %}</w:t>
      </w:r>
    </w:p>
    <w:p>
      <w:pPr>
        <w:spacing w:before="40" w:after="0"/>
      </w:pPr>
      <w:r>
        <w:rPr>
          <w:rFonts w:ascii="Calibri" w:hAnsi="Calibri"/>
          <w:sz w:val="24"/>
        </w:rPr>
        <w:t>{{r case.case_info_rt }}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endif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if case.has_other_proceedings %}</w:t>
      </w:r>
    </w:p>
    <w:p>
      <w:pPr>
        <w:spacing w:before="0" w:after="0"/>
      </w:pPr>
      <w:r>
        <w:rPr>
          <w:rFonts w:ascii="Calibri" w:hAnsi="Calibri"/>
          <w:sz w:val="24"/>
        </w:rPr>
        <w:t>{{r case.other_proceedings_rt }}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endif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if case.has_detail %}</w:t>
      </w:r>
    </w:p>
    <w:p>
      <w:pPr>
        <w:spacing w:before="0" w:after="0"/>
      </w:pPr>
      <w:r>
        <w:rPr>
          <w:rFonts w:ascii="Calibri" w:hAnsi="Calibri"/>
          <w:sz w:val="24"/>
        </w:rPr>
        <w:t>{{r case.detail_rt }}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endif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if case.has_counsel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for ci in case.counsel_items %}</w:t>
      </w:r>
    </w:p>
    <w:p>
      <w:pPr>
        <w:spacing w:before="40" w:after="40"/>
      </w:pPr>
      <w:r>
        <w:rPr>
          <w:rFonts w:ascii="Calibri" w:hAnsi="Calibri"/>
          <w:sz w:val="24"/>
        </w:rPr>
        <w:t>{{r ci.rt }}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endfor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endif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if case.summary %}</w:t>
      </w:r>
    </w:p>
    <w:p>
      <w:pPr>
        <w:spacing w:before="40" w:after="40"/>
        <w:pBorders>
          <w:left w:val="single" w:sz="14" w:color="3B82F6" w:space="6"/>
        </w:pBorders>
        <w:ind w:left="120"/>
      </w:pPr>
      <w:r>
        <w:rPr>
          <w:rFonts w:ascii="Calibri" w:hAnsi="Calibri"/>
          <w:i/>
          <w:color w:val="475569"/>
          <w:sz w:val="24"/>
        </w:rPr>
        <w:t>{{ case.summary }}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endif %}</w:t>
      </w:r>
    </w:p>
    <w:p>
      <w:pPr>
        <w:spacing w:before="80" w:after="0"/>
      </w:pPr>
    </w:p>
    <w:p>
      <w:pPr>
        <w:spacing w:before="0" w:after="0" w:line="1" w:lineRule="exact"/>
      </w:pPr>
      <w:r>
        <w:rPr>
          <w:rFonts w:ascii="Calibri" w:hAnsi="Calibri"/>
          <w:sz w:val="2"/>
          <w:szCs w:val="2"/>
          <w:color w:val="FFFFFF"/>
        </w:rPr>
        <w:t xml:space="preserve">{% if case.has_timeline %}</w:t>
      </w:r>
    </w:p>
    <w:tbl>
      <w:tblPr>
        <w:tblLayout w:type="fixed"/>
        <w:tblW w:w="10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bottom w:w="28" w:type="dxa"/>
          <w:start w:w="58" w:type="dxa"/>
          <w:end w:w="58" w:type="dxa"/>
        </w:tblCellMar>
      </w:tblPr>
      <w:tblGrid>
        <w:gridCol w:w="6400"/>
        <w:gridCol w:w="200"/>
        <w:gridCol w:w="3764"/>
      </w:tblGrid>
      <w:tr>
        <w:tc>
          <w:tcPr>
            <w:tcW w:w="64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tbl>
            <w:tblPr>
              <w:tblLayout w:type="fixed"/>
              <w:tblW w:w="64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8" w:type="dxa"/>
                <w:bottom w:w="28" w:type="dxa"/>
                <w:start w:w="58" w:type="dxa"/>
                <w:end w:w="58" w:type="dxa"/>
              </w:tblCellMar>
            </w:tblPr>
            <w:tblGrid>
              <w:gridCol w:w="1800"/>
              <w:gridCol w:w="4600"/>
            </w:tblGrid>
            <w:tr>
              <w:tc>
                <w:tcPr>
                  <w:tcW w:w="5040" w:type="dxa"/>
                  <w:gridSpan w:val="2"/>
                  <w:shd w:val="clear" w:color="auto" w:fill="1E293B"/>
                </w:tcPr>
                <w:p>
                  <w:pPr>
                    <w:spacing w:before="30" w:after="30"/>
                  </w:pPr>
                  <w:r>
                    <w:rPr>
                      <w:rFonts w:ascii="Calibri" w:hAnsi="Calibri"/>
                      <w:sz w:val="24"/>
                      <w:szCs w:val="24"/>
                      <w:b/>
                      <w:color w:val="FFFFFF"/>
                    </w:rPr>
                    <w:t xml:space="preserve">Events</w:t>
                  </w:r>
                </w:p>
              </w:tc>
            </w:tr>
            <w:tr>
              <w:tc>
                <w:tcPr>
                  <w:tcW w:w="18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 w:line="1" w:lineRule="exact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{%tr for ev in case.event_items %}</w:t>
                  </w:r>
                </w:p>
              </w:tc>
              <w:tc>
                <w:tcPr>
                  <w:tcW w:w="4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 w:line="1" w:lineRule="exact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/>
                  </w:r>
                </w:p>
              </w:tc>
            </w:tr>
            <w:tr>
              <w:tc>
                <w:tcPr>
                  <w:tcW w:w="18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 cellbg ev.bg %}</w:t>
                  </w:r>
                  <w:r>
                    <w:rPr>
                      <w:rFonts w:ascii="Calibri" w:hAnsi="Calibri"/>
                      <w:sz w:val="24"/>
                      <w:szCs w:val="24"/>
                      <w:color w:val="0F172A"/>
                    </w:rPr>
                    <w:t xml:space="preserve">{{r ev.date_rt }}</w:t>
                  </w:r>
                </w:p>
              </w:tc>
              <w:tc>
                <w:tcPr>
                  <w:tcW w:w="4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 cellbg ev.bg %}</w:t>
                  </w:r>
                  <w:r>
                    <w:rPr>
                      <w:rFonts w:ascii="Calibri" w:hAnsi="Calibri"/>
                      <w:sz w:val="24"/>
                      <w:szCs w:val="24"/>
                      <w:color w:val="0F172A"/>
                    </w:rPr>
                    <w:t xml:space="preserve">{{r ev.desc_rt }}</w:t>
                  </w:r>
                </w:p>
              </w:tc>
            </w:tr>
            <w:tr>
              <w:tc>
                <w:tcPr>
                  <w:tcW w:w="18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 w:line="1" w:lineRule="exact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{%tr endfor %}</w:t>
                  </w:r>
                </w:p>
              </w:tc>
              <w:tc>
                <w:tcPr>
                  <w:tcW w:w="4600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 w:line="1" w:lineRule="exact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/>
                  </w:r>
                </w:p>
              </w:tc>
            </w:tr>
          </w:tbl>
          <w:p>
            <w:pPr>
              <w:spacing w:before="0" w:after="0"/>
            </w:pPr>
          </w:p>
        </w:tc>
        <w:tc>
          <w:tcPr>
            <w:tcW w:w="2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</w:p>
        </w:tc>
        <w:tc>
          <w:tcPr>
            <w:tcW w:w="37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0" w:after="0" w:line="1" w:lineRule="exact"/>
            </w:pPr>
            <w:r>
              <w:rPr>
                <w:rFonts w:ascii="Calibri" w:hAnsi="Calibri"/>
                <w:sz w:val="2"/>
                <w:szCs w:val="2"/>
                <w:color w:val="FFFFFF"/>
              </w:rPr>
              <w:t xml:space="preserve">{% if case.has_tasks %}</w:t>
            </w:r>
          </w:p>
          <w:tbl>
            <w:tblPr>
              <w:tblLayout w:type="fixed"/>
              <w:tblW w:w="37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28" w:type="dxa"/>
                <w:bottom w:w="28" w:type="dxa"/>
                <w:start w:w="58" w:type="dxa"/>
                <w:end w:w="58" w:type="dxa"/>
              </w:tblCellMar>
            </w:tblPr>
            <w:tblGrid>
              <w:gridCol w:w="3764"/>
            </w:tblGrid>
            <w:tr>
              <w:tc>
                <w:tcPr>
                  <w:tcW w:w="3764" w:type="dxa"/>
                  <w:shd w:val="clear" w:color="auto" w:fill="1E293B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30" w:after="30"/>
                  </w:pPr>
                  <w:r>
                    <w:rPr>
                      <w:rFonts w:ascii="Calibri" w:hAnsi="Calibri"/>
                      <w:sz w:val="24"/>
                      <w:szCs w:val="24"/>
                      <w:b/>
                      <w:color w:val="FFFFFF"/>
                    </w:rPr>
                    <w:t xml:space="preserve">Tasks</w:t>
                  </w:r>
                </w:p>
              </w:tc>
            </w:tr>
            <w:tr>
              <w:tc>
                <w:tcPr>
                  <w:tcW w:w="376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{%tr for tk in case.task_items %}</w:t>
                  </w:r>
                </w:p>
              </w:tc>
            </w:tr>
            <w:tr>
              <w:tc>
                <w:tcPr>
                  <w:tcW w:w="376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 cellbg tk.bg %}</w:t>
                  </w:r>
                  <w:r>
                    <w:rPr>
                      <w:rFonts w:ascii="Calibri" w:hAnsi="Calibri"/>
                      <w:sz w:val="24"/>
                      <w:szCs w:val="24"/>
                      <w:color w:val="0F172A"/>
                    </w:rPr>
                    <w:t xml:space="preserve">{{r tk.desc_rt }}</w:t>
                  </w:r>
                </w:p>
              </w:tc>
            </w:tr>
            <w:tr>
              <w:tc>
                <w:tcPr>
                  <w:tcW w:w="3764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/>
                      <w:sz w:val="2"/>
                      <w:szCs w:val="2"/>
                      <w:color w:val="FFFFFF"/>
                    </w:rPr>
                    <w:t xml:space="preserve">{%tr endfor %}</w:t>
                  </w:r>
                </w:p>
              </w:tc>
            </w:tr>
          </w:tbl>
          <w:p>
            <w:pPr>
              <w:spacing w:before="0" w:after="0" w:line="1" w:lineRule="exact"/>
            </w:pPr>
            <w:r>
              <w:rPr>
                <w:rFonts w:ascii="Calibri" w:hAnsi="Calibri"/>
                <w:sz w:val="2"/>
                <w:szCs w:val="2"/>
                <w:color w:val="FFFFFF"/>
              </w:rPr>
              <w:t xml:space="preserve">{% endif %}</w:t>
            </w:r>
          </w:p>
        </w:tc>
      </w:tr>
    </w:tbl>
    <w:p>
      <w:pPr>
        <w:spacing w:before="0" w:after="0" w:line="1" w:lineRule="exact"/>
      </w:pPr>
      <w:r>
        <w:rPr>
          <w:rFonts w:ascii="Calibri" w:hAnsi="Calibri"/>
          <w:sz w:val="2"/>
          <w:szCs w:val="2"/>
          <w:color w:val="FFFFFF"/>
        </w:rPr>
        <w:t xml:space="preserve">{% endif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if case.notes %}</w:t>
      </w:r>
    </w:p>
    <w:p>
      <w:pPr>
        <w:spacing w:before="160" w:after="80"/>
        <w:pBorders>
          <w:bottom w:val="single" w:sz="4" w:color="3B82F6" w:space="1"/>
        </w:pBorders>
      </w:pPr>
      <w:r>
        <w:rPr>
          <w:rFonts w:ascii="Calibri" w:hAnsi="Calibri"/>
          <w:b/>
          <w:color w:val="0F172A"/>
          <w:sz w:val="24"/>
        </w:rPr>
        <w:t>Notes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/>
      </w:r>
    </w:p>
    <w:p>
      <w:pPr>
        <w:spacing w:before="40" w:after="0"/>
      </w:pPr>
      <w:r>
        <w:rPr>
          <w:rFonts w:ascii="Calibri" w:hAnsi="Calibri"/>
          <w:b/>
          <w:color w:val="94A3B8"/>
          <w:sz w:val="24"/>
        </w:rPr>
        <w:t/>
      </w:r>
    </w:p>
    <w:p>
      <w:pPr>
        <w:spacing w:before="0" w:after="40"/>
      </w:pPr>
      <w:r>
        <w:rPr>
          <w:rFonts w:ascii="Calibri" w:hAnsi="Calibri"/>
          <w:color w:val="475569"/>
          <w:sz w:val="24"/>
        </w:rPr>
        <w:t>{{ case.notes }}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/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endif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endfor %}</w:t>
      </w:r>
    </w:p>
    <w:p>
      <w:pPr>
        <w:spacing w:before="0" w:after="0" w:line="1" w:lineRule="exact"/>
      </w:pPr>
      <w:r>
        <w:rPr>
          <w:rFonts w:ascii="Calibri" w:hAnsi="Calibri"/>
          <w:color w:val="FFFFFF"/>
          <w:sz w:val="24"/>
        </w:rPr>
        <w:t>{% endfor %}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864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/>
        <w:color w:val="475569"/>
        <w:sz w:val="20"/>
      </w:rPr>
      <w:t>{{ attorney_name }}</w:t>
    </w:r>
    <w:r>
      <w:rPr>
        <w:rFonts w:ascii="Calibri" w:hAnsi="Calibri"/>
        <w:color w:val="CBD5E1"/>
        <w:sz w:val="20"/>
      </w:rPr>
      <w:t xml:space="preserve">  |  </w:t>
    </w:r>
    <w:r>
      <w:rPr>
        <w:rFonts w:ascii="Calibri" w:hAnsi="Calibri"/>
        <w:color w:val="94A3B8"/>
        <w:sz w:val="20"/>
      </w:rPr>
      <w:t>{{ creation_date }}</w:t>
    </w:r>
    <w:r>
      <w:rPr>
        <w:rFonts w:ascii="Calibri" w:hAnsi="Calibri"/>
        <w:color w:val="CBD5E1"/>
        <w:sz w:val="20"/>
      </w:rPr>
      <w:t xml:space="preserve">    ·    </w:t>
    </w:r>
    <w:r>
      <w:rPr>
        <w:rFonts w:ascii="Calibri" w:hAnsi="Calibri"/>
        <w:color w:val="94A3B8"/>
        <w:sz w:val="20"/>
      </w:rPr>
      <w:t xml:space="preserve">Page </w:t>
    </w:r>
    <w:r>
      <w:rPr>
        <w:rFonts w:ascii="Calibri" w:hAnsi="Calibri"/>
        <w:color w:val="94A3B8"/>
        <w:sz w:val="20"/>
      </w:rPr>
      <w:fldChar w:fldCharType="begin"/>
    </w:r>
    <w:r>
      <w:rPr>
        <w:rFonts w:ascii="Calibri" w:hAnsi="Calibri"/>
        <w:color w:val="94A3B8"/>
        <w:sz w:val="20"/>
      </w:rPr>
      <w:instrText xml:space="preserve"> PAGE </w:instrText>
    </w:r>
    <w:r>
      <w:rPr>
        <w:rFonts w:ascii="Calibri" w:hAnsi="Calibri"/>
        <w:color w:val="94A3B8"/>
        <w:sz w:val="20"/>
      </w:rPr>
      <w:fldChar w:fldCharType="separate"/>
    </w:r>
    <w:r>
      <w:rPr>
        <w:rFonts w:ascii="Calibri" w:hAnsi="Calibri"/>
        <w:color w:val="94A3B8"/>
        <w:sz w:val="20"/>
      </w:rPr>
      <w:t>1</w:t>
    </w:r>
    <w:r>
      <w:rPr>
        <w:rFonts w:ascii="Calibri" w:hAnsi="Calibri"/>
        <w:color w:val="94A3B8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