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</w:p>
    <w:p>
      <w:pPr>
        <w:spacing w:before="0" w:after="60"/>
      </w:pPr>
      <w:r>
        <w:rPr>
          <w:rFonts w:ascii="Calibri" w:hAnsi="Calibri"/>
          <w:b/>
          <w:color w:val="0F172A"/>
          <w:sz w:val="52"/>
        </w:rPr>
        <w:t>Active Case Portfolio</w:t>
      </w:r>
    </w:p>
    <w:p>
      <w:pPr>
        <w:spacing w:before="0" w:after="80"/>
        <w:pBorders>
          <w:bottom w:val="single" w:sz="10" w:color="3B82F6" w:space="1"/>
        </w:pBorders>
      </w:pPr>
    </w:p>
    <w:p>
      <w:pPr>
        <w:spacing w:before="0" w:after="20"/>
      </w:pPr>
      <w:r>
        <w:rPr>
          <w:rFonts w:ascii="Calibri" w:hAnsi="Calibri"/>
          <w:color w:val="0F172A"/>
          <w:sz w:val="24"/>
        </w:rPr>
        <w:t>{{ attorney_name }}</w:t>
      </w:r>
      <w:r>
        <w:rPr>
          <w:rFonts w:ascii="Calibri" w:hAnsi="Calibri"/>
          <w:color w:val="94A3B8"/>
          <w:sz w:val="24"/>
        </w:rPr>
        <w:t xml:space="preserve">  |  </w:t>
      </w:r>
      <w:r>
        <w:rPr>
          <w:rFonts w:ascii="Calibri" w:hAnsi="Calibri"/>
          <w:color w:val="475569"/>
          <w:sz w:val="24"/>
        </w:rPr>
        <w:t>{{ creation_date }}</w:t>
      </w:r>
    </w:p>
    <w:p>
      <w:pPr>
        <w:spacing w:before="0" w:after="200"/>
      </w:pPr>
      <w:r>
        <w:rPr>
          <w:rFonts w:ascii="Calibri" w:hAnsi="Calibri"/>
          <w:color w:val="94A3B8"/>
          <w:sz w:val="24"/>
        </w:rPr>
        <w:t>{{ case_count }} active matters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2880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24"/>
              </w:rPr>
              <w:t>Case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728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24"/>
              </w:rPr>
              <w:t>Case No.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584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24"/>
              </w:rPr>
              <w:t>Judge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2015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24"/>
              </w:rPr>
              <w:t>Clients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296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24"/>
              </w:rPr>
              <w:t>DOI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24"/>
              </w:rPr>
              <w:t>{%tr for phase in phases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10370"/>
            <w:gridSpan w:val="5"/>
            <w:tcMar>
              <w:top w:w="30" w:type="dxa"/>
              <w:bottom w:w="30" w:type="dxa"/>
              <w:start w:w="55" w:type="dxa"/>
              <w:end w:w="5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4"/>
              </w:rPr>
              <w:t>{% cellbg phase.bg %}</w:t>
            </w:r>
            <w:r>
              <w:rPr>
                <w:rFonts w:ascii="Calibri" w:hAnsi="Calibri"/>
                <w:sz w:val="24"/>
              </w:rPr>
              <w:t>{{r phase.header_rt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24"/>
              </w:rPr>
              <w:t>{%tr for case in phase.cases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4"/>
              </w:rPr>
              <w:t>{{ case.short_name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onsolas" w:hAnsi="Consolas"/>
                <w:sz w:val="24"/>
              </w:rPr>
              <w:t>{{ case.case_number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sz w:val="24"/>
              </w:rPr>
              <w:t>{{ case.judge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015" w:type="dxa"/>
          </w:tcPr>
          <w:p>
            <w:pPr>
              <w:spacing w:before="0" w:after="0"/>
            </w:pPr>
            <w:r>
              <w:rPr>
                <w:rFonts w:ascii="Calibri" w:hAnsi="Calibri"/>
                <w:sz w:val="24"/>
              </w:rPr>
              <w:t>{{ case.clients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sz w:val="24"/>
              </w:rPr>
              <w:t>{{ case.doi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24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24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phase in phases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case in phase.cases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4"/>
        </w:rPr>
        <w:t xml:space="preserve"> 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tcW w:w="7488" w:type="dxa"/>
            <w:tcMar>
              <w:top w:w="0" w:type="dxa"/>
              <w:bottom w:w="8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8"/>
              </w:rPr>
              <w:t>{{r case.title_rt }}</w:t>
            </w:r>
          </w:p>
        </w:tc>
        <w:tc>
          <w:tcPr>
            <w:tcW w:type="dxa" w:w="3456"/>
            <w:tcW w:w="576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456"/>
            <w:tcW w:w="2304" w:type="dxa"/>
            <w:tcMar>
              <w:top w:w="40" w:type="dxa"/>
              <w:bottom w:w="10" w:type="dxa"/>
              <w:start w:w="50" w:type="dxa"/>
              <w:end w:w="50" w:type="dxa"/>
            </w:tcMar>
            <w:tcBorders>
              <w:top w:val="single" w:sz="4" w:color="E2E8F0" w:space="0"/>
              <w:bottom w:val="single" w:sz="4" w:color="E2E8F0" w:space="0"/>
              <w:left w:val="single" w:sz="4" w:color="E2E8F0" w:space="0"/>
              <w:right w:val="single" w:sz="4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FFFFFF"/>
                <w:sz w:val="24"/>
              </w:rPr>
              <w:t>{% cellbg case.status_bg %}</w:t>
            </w:r>
            <w:r>
              <w:rPr>
                <w:rFonts w:ascii="Calibri" w:hAnsi="Calibri"/>
                <w:sz w:val="24"/>
              </w:rPr>
              <w:t>{{r case.status_rt }}</w:t>
            </w:r>
          </w:p>
        </w:tc>
      </w:tr>
    </w:tbl>
    <w:p>
      <w:pPr>
        <w:spacing w:before="0" w:after="0"/>
        <w:pBorders>
          <w:bottom w:val="single" w:sz="4" w:color="E2E8F0" w:space="1"/>
        </w:pBorders>
      </w:pP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case.has_info %}</w:t>
      </w:r>
    </w:p>
    <w:p>
      <w:pPr>
        <w:spacing w:before="40" w:after="0"/>
      </w:pPr>
      <w:r>
        <w:rPr>
          <w:rFonts w:ascii="Calibri" w:hAnsi="Calibri"/>
          <w:sz w:val="24"/>
        </w:rPr>
        <w:t>{{r case.case_info_rt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case.has_detail %}</w:t>
      </w:r>
    </w:p>
    <w:p>
      <w:pPr>
        <w:spacing w:before="0" w:after="0"/>
      </w:pPr>
      <w:r>
        <w:rPr>
          <w:rFonts w:ascii="Calibri" w:hAnsi="Calibri"/>
          <w:sz w:val="24"/>
        </w:rPr>
        <w:t>{{r case.detail_rt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case.has_counsel %}</w:t>
      </w:r>
    </w:p>
    <w:p>
      <w:pPr>
        <w:spacing w:before="0" w:after="0"/>
      </w:pPr>
      <w:r>
        <w:rPr>
          <w:rFonts w:ascii="Calibri" w:hAnsi="Calibri"/>
          <w:sz w:val="24"/>
        </w:rPr>
        <w:t>{{r case.counsel_rt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case.summary %}</w:t>
      </w:r>
    </w:p>
    <w:p>
      <w:pPr>
        <w:spacing w:before="40" w:after="40"/>
        <w:pBorders>
          <w:left w:val="single" w:sz="14" w:color="3B82F6" w:space="6"/>
        </w:pBorders>
        <w:ind w:left="120"/>
      </w:pPr>
      <w:r>
        <w:rPr>
          <w:rFonts w:ascii="Calibri" w:hAnsi="Calibri"/>
          <w:i/>
          <w:color w:val="475569"/>
          <w:sz w:val="24"/>
        </w:rPr>
        <w:t>{{ case.summary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case.other_proceedings %}</w:t>
      </w:r>
    </w:p>
    <w:p>
      <w:pPr>
        <w:spacing w:before="20" w:after="20"/>
      </w:pPr>
      <w:r>
        <w:rPr>
          <w:rFonts w:ascii="Calibri" w:hAnsi="Calibri"/>
          <w:b/>
          <w:color w:val="0F172A"/>
          <w:sz w:val="24"/>
        </w:rPr>
        <w:t xml:space="preserve">Other Proceedings: </w:t>
      </w:r>
      <w:r>
        <w:rPr>
          <w:rFonts w:ascii="Consolas" w:hAnsi="Consolas"/>
          <w:color w:val="475569"/>
          <w:sz w:val="24"/>
        </w:rPr>
        <w:t>{{ case.other_proceedings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80" w:after="0"/>
      </w:pP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if case.has_timeline %}</w:t>
      </w:r>
    </w:p>
    <w:tbl>
      <w:tblPr>
        <w:tblLayout w:type="fixed"/>
        <w:tblW w:w="102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bottom w:w="28" w:type="dxa"/>
          <w:start w:w="58" w:type="dxa"/>
          <w:end w:w="58" w:type="dxa"/>
        </w:tblCellMar>
      </w:tblPr>
      <w:tblGrid>
        <w:gridCol w:w="5040"/>
        <w:gridCol w:w="200"/>
        <w:gridCol w:w="5040"/>
      </w:tblGrid>
      <w:tr>
        <w:tc>
          <w:tcPr>
            <w:tcW w:w="50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tbl>
            <w:tblPr>
              <w:tblLayout w:type="fixed"/>
              <w:tblW w:w="50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top w:w="28" w:type="dxa"/>
                <w:bottom w:w="28" w:type="dxa"/>
                <w:start w:w="58" w:type="dxa"/>
                <w:end w:w="58" w:type="dxa"/>
              </w:tblCellMar>
            </w:tblPr>
            <w:tblGrid>
              <w:gridCol w:w="1800"/>
              <w:gridCol w:w="3240"/>
            </w:tblGrid>
            <w:tr>
              <w:tc>
                <w:tcPr>
                  <w:tcW w:w="5040" w:type="dxa"/>
                  <w:gridSpan w:val="2"/>
                  <w:shd w:val="clear" w:color="auto" w:fill="1E293B"/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FFFFFF"/>
                    </w:rPr>
                    <w:t xml:space="preserve">Events</w:t>
                  </w:r>
                </w:p>
              </w:tc>
            </w:tr>
            <w:tr>
              <w:tc>
                <w:tcPr>
                  <w:tcW w:w="1800" w:type="dxa"/>
                  <w:shd w:val="clear" w:color="auto" w:fill="F1F5F9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20" w:after="2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64748B"/>
                    </w:rPr>
                    <w:t xml:space="preserve">Date</w:t>
                  </w:r>
                </w:p>
              </w:tc>
              <w:tc>
                <w:tcPr>
                  <w:tcW w:w="3240" w:type="dxa"/>
                  <w:shd w:val="clear" w:color="auto" w:fill="F1F5F9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20" w:after="2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64748B"/>
                    </w:rPr>
                    <w:t xml:space="preserve">Description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for ev in case.event_items %}</w:t>
                  </w:r>
                </w:p>
              </w:tc>
              <w:tc>
                <w:tcPr>
                  <w:tcW w:w="324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ev.bg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ev.date_rt }}</w:t>
                  </w:r>
                </w:p>
              </w:tc>
              <w:tc>
                <w:tcPr>
                  <w:tcW w:w="324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ev.bg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ev.desc_rt }}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endfor %}</w:t>
                  </w:r>
                </w:p>
              </w:tc>
              <w:tc>
                <w:tcPr>
                  <w:tcW w:w="324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</w:tbl>
          <w:p>
            <w:pPr>
              <w:spacing w:before="0" w:after="0"/>
            </w:pPr>
          </w:p>
        </w:tc>
        <w:tc>
          <w:tcPr>
            <w:tcW w:w="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/>
            </w:pPr>
          </w:p>
        </w:tc>
        <w:tc>
          <w:tcPr>
            <w:tcW w:w="50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1" w:lineRule="exact"/>
            </w:pPr>
            <w:r>
              <w:rPr>
                <w:rFonts w:ascii="Calibri" w:hAnsi="Calibri"/>
                <w:sz w:val="2"/>
                <w:szCs w:val="2"/>
                <w:color w:val="FFFFFF"/>
              </w:rPr>
              <w:t xml:space="preserve">{% if case.has_tasks %}</w:t>
            </w:r>
          </w:p>
          <w:tbl>
            <w:tblPr>
              <w:tblLayout w:type="fixed"/>
              <w:tblW w:w="50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top w:w="28" w:type="dxa"/>
                <w:bottom w:w="28" w:type="dxa"/>
                <w:start w:w="58" w:type="dxa"/>
                <w:end w:w="58" w:type="dxa"/>
              </w:tblCellMar>
            </w:tblPr>
            <w:tblGrid>
              <w:gridCol w:w="1800"/>
              <w:gridCol w:w="3240"/>
            </w:tblGrid>
            <w:tr>
              <w:tc>
                <w:tcPr>
                  <w:tcW w:w="5040" w:type="dxa"/>
                  <w:gridSpan w:val="2"/>
                  <w:shd w:val="clear" w:color="auto" w:fill="1E293B"/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FFFFFF"/>
                    </w:rPr>
                    <w:t xml:space="preserve">Tasks</w:t>
                  </w:r>
                </w:p>
              </w:tc>
            </w:tr>
            <w:tr>
              <w:tc>
                <w:tcPr>
                  <w:tcW w:w="1800" w:type="dxa"/>
                  <w:shd w:val="clear" w:color="auto" w:fill="F1F5F9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20" w:after="2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64748B"/>
                    </w:rPr>
                    <w:t xml:space="preserve">Due</w:t>
                  </w:r>
                </w:p>
              </w:tc>
              <w:tc>
                <w:tcPr>
                  <w:tcW w:w="3240" w:type="dxa"/>
                  <w:shd w:val="clear" w:color="auto" w:fill="F1F5F9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20" w:after="2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64748B"/>
                    </w:rPr>
                    <w:t xml:space="preserve">Description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for tk in case.task_items %}</w:t>
                  </w:r>
                </w:p>
              </w:tc>
              <w:tc>
                <w:tcPr>
                  <w:tcW w:w="324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tk.bg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tk.date_rt }}</w:t>
                  </w:r>
                </w:p>
              </w:tc>
              <w:tc>
                <w:tcPr>
                  <w:tcW w:w="324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tk.bg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tk.desc_rt }}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endfor %}</w:t>
                  </w:r>
                </w:p>
              </w:tc>
              <w:tc>
                <w:tcPr>
                  <w:tcW w:w="324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1" w:lineRule="exact"/>
            </w:pPr>
            <w:r>
              <w:rPr>
                <w:rFonts w:ascii="Calibri" w:hAnsi="Calibri"/>
                <w:sz w:val="2"/>
                <w:szCs w:val="2"/>
                <w:color w:val="FFFFFF"/>
              </w:rPr>
              <w:t xml:space="preserve">{% endif %}</w:t>
            </w:r>
          </w:p>
        </w:tc>
      </w:tr>
    </w:tbl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case.notes %}</w:t>
      </w:r>
    </w:p>
    <w:p>
      <w:pPr>
        <w:spacing w:before="160" w:after="80"/>
        <w:pBorders>
          <w:bottom w:val="single" w:sz="4" w:color="3B82F6" w:space="1"/>
        </w:pBorders>
      </w:pPr>
      <w:r>
        <w:rPr>
          <w:rFonts w:ascii="Calibri" w:hAnsi="Calibri"/>
          <w:b/>
          <w:color w:val="0F172A"/>
          <w:sz w:val="24"/>
        </w:rPr>
        <w:t>Notes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note in case.notes %}</w:t>
      </w:r>
    </w:p>
    <w:p>
      <w:pPr>
        <w:spacing w:before="40" w:after="0"/>
      </w:pPr>
      <w:r>
        <w:rPr>
          <w:rFonts w:ascii="Calibri" w:hAnsi="Calibri"/>
          <w:b/>
          <w:color w:val="94A3B8"/>
          <w:sz w:val="24"/>
        </w:rPr>
        <w:t>{{ note.date }}</w:t>
      </w:r>
    </w:p>
    <w:p>
      <w:pPr>
        <w:spacing w:before="0" w:after="40"/>
        <w:pBorders>
          <w:left w:val="single" w:sz="10" w:color="3B82F6" w:space="6"/>
        </w:pBorders>
      </w:pPr>
      <w:r>
        <w:rPr>
          <w:rFonts w:ascii="Calibri" w:hAnsi="Calibri"/>
          <w:color w:val="475569"/>
          <w:sz w:val="24"/>
        </w:rPr>
        <w:t>{{ note.content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24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475569"/>
        <w:sz w:val="24"/>
      </w:rPr>
      <w:t>{{ attorney_name }}</w:t>
    </w:r>
    <w:r>
      <w:rPr>
        <w:rFonts w:ascii="Calibri" w:hAnsi="Calibri"/>
        <w:color w:val="94A3B8"/>
        <w:sz w:val="24"/>
      </w:rPr>
      <w:t xml:space="preserve">  |  </w:t>
    </w:r>
    <w:r>
      <w:rPr>
        <w:rFonts w:ascii="Calibri" w:hAnsi="Calibri"/>
        <w:color w:val="94A3B8"/>
        <w:sz w:val="24"/>
      </w:rPr>
      <w:t>{{ creation_date 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