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Jul/2026  ·  Gerado em 23/07/2026, 12:39:59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Jul/2026. </w:t>
      </w:r>
      <w:r>
        <w:rPr>
          <w:sz w:val="19"/>
          <w:szCs w:val="19"/>
        </w:rPr>
        <w:t xml:space="preserve">Ureia FOB em US$ 491/t (0,0%), MAP US$ 640/t e KCl US$ 328/t. </w:t>
      </w:r>
      <w:r>
        <w:rPr>
          <w:sz w:val="19"/>
          <w:szCs w:val="19"/>
        </w:rPr>
        <w:t xml:space="preserve">O dólar está em R$ 5,06 (-2,5%) e a soja CEPEA em R$ 137,84/saca. </w:t>
      </w:r>
      <w:r>
        <w:rPr>
          <w:sz w:val="19"/>
          <w:szCs w:val="19"/>
        </w:rPr>
        <w:t xml:space="preserve">A relação de troca soja/MAP é de 24,4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US$ 491/t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Nitrogenado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US$ 640/t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Fosfatado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US$ 328/t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Potássico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R$ 137,84/sc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+1,6%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R$ 132,25/sc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+1,8%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24,4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-8,6%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Melhora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18,7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5,06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-2,5%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US$ 3,10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2.715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+1,7%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Dólar: </w:t>
      </w:r>
      <w:r>
        <w:rPr>
          <w:sz w:val="18"/>
          <w:szCs w:val="18"/>
        </w:rPr>
        <w:t xml:space="preserve">queda de -2,5%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BDI: </w:t>
      </w:r>
      <w:r>
        <w:rPr>
          <w:sz w:val="18"/>
          <w:szCs w:val="18"/>
        </w:rPr>
        <w:t xml:space="preserve">alta de +1,7% no período.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{"sojaRegional":"ok (Oeste da Bahia/BA (AIBA))","soja":"ok (Noticias Agricolas / CEPEA-PR 22/07/2026)","bdi":"ok (HANDYBULK, 22/07/2026)","cambio":"ok (BCB PTAX)","diesel":"falha: Petrobras: HTTP 403 | PortalCanaa: HTTP 403","_comexRetry":"aguardando 15s apos HTTP 429 (tentativa 2)","_comexPeriodo":"nenhum periodo retornou dados (ultimo: vazio para 2025-06 a 2026-05 (ncm como texto))","ureia":"falha: vazio para 2025-06 a 2026-05 (ncm como texto)","map":"falha: vazio para 2025-06 a 2026-05 (ncm como texto)","kcl":"falha: vazio para 2025-06 a 2026-05 (ncm como texto)","gas":"falha stooq: valor implausivel :: resposta=\"&lt;!DOCTYPE html&gt;&lt;html&gt;&lt;head&gt;&lt;meta charset=\"utf-8\"&gt;&lt;meta name=\"robots\" content=\"noindex,nofollow\"&gt;&lt;/head&gt;&lt;body&gt;&lt;noscript&gt;T\""}.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Jul/2026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2026-07-23T12:39:59.496Z</dcterms:created>
  <dcterms:modified xsi:type="dcterms:W3CDTF">2026-07-23T12:39:59.496Z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