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11926" w14:textId="77777777" w:rsidR="00AB4C05" w:rsidRDefault="00AB4C05">
      <w:pPr>
        <w:spacing w:after="1440"/>
      </w:pPr>
    </w:p>
    <w:p w14:paraId="146E727E" w14:textId="77777777" w:rsidR="00AB4C05" w:rsidRDefault="00000000">
      <w:pPr>
        <w:spacing w:after="160"/>
        <w:jc w:val="center"/>
      </w:pPr>
      <w:r>
        <w:rPr>
          <w:b/>
          <w:bCs/>
          <w:color w:val="E8722A"/>
          <w:spacing w:val="200"/>
          <w:sz w:val="20"/>
          <w:szCs w:val="20"/>
        </w:rPr>
        <w:t>INFORME EJECUTIVO</w:t>
      </w:r>
    </w:p>
    <w:p w14:paraId="6C2AFB47" w14:textId="77777777" w:rsidR="00AB4C05" w:rsidRDefault="00000000">
      <w:pPr>
        <w:spacing w:after="120"/>
        <w:jc w:val="center"/>
      </w:pPr>
      <w:r>
        <w:rPr>
          <w:b/>
          <w:bCs/>
          <w:color w:val="0F2240"/>
          <w:sz w:val="56"/>
          <w:szCs w:val="56"/>
        </w:rPr>
        <w:t>Sistema Operativo GEF</w:t>
      </w:r>
    </w:p>
    <w:p w14:paraId="47F6B2C7" w14:textId="77777777" w:rsidR="00AB4C05" w:rsidRDefault="00000000">
      <w:pPr>
        <w:spacing w:after="400"/>
        <w:jc w:val="center"/>
      </w:pPr>
      <w:r>
        <w:rPr>
          <w:color w:val="1A4A7A"/>
          <w:sz w:val="30"/>
          <w:szCs w:val="30"/>
        </w:rPr>
        <w:t>Gestión del Equipo de Formación</w:t>
      </w:r>
    </w:p>
    <w:p w14:paraId="5E3549FE" w14:textId="77777777" w:rsidR="00AB4C05" w:rsidRDefault="00AB4C05">
      <w:pPr>
        <w:pBdr>
          <w:bottom w:val="single" w:sz="6" w:space="1" w:color="E8722A"/>
        </w:pBdr>
        <w:spacing w:after="400"/>
      </w:pPr>
    </w:p>
    <w:p w14:paraId="3D647CFA" w14:textId="77777777" w:rsidR="00AB4C05" w:rsidRDefault="00AB4C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B4C05" w14:paraId="52FF0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4548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6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1A3A6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B96A" w14:textId="77777777" w:rsidR="00AB4C05" w:rsidRDefault="00000000">
            <w:pPr>
              <w:spacing w:before="40" w:after="40"/>
            </w:pPr>
            <w:r>
              <w:rPr>
                <w:color w:val="D0E4F8"/>
                <w:sz w:val="20"/>
                <w:szCs w:val="20"/>
              </w:rPr>
              <w:t>Red Músicas de Medellín</w:t>
            </w:r>
          </w:p>
        </w:tc>
      </w:tr>
      <w:tr w:rsidR="00AB4C05" w14:paraId="0CF94E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53A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20"/>
                <w:szCs w:val="20"/>
              </w:rPr>
              <w:t>Coordinador de Formación</w:t>
            </w:r>
          </w:p>
        </w:tc>
        <w:tc>
          <w:tcPr>
            <w:tcW w:w="6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788C" w14:textId="23DA9A9F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Paulo </w:t>
            </w:r>
            <w:r w:rsidR="00696D8E">
              <w:rPr>
                <w:color w:val="1A1A2E"/>
                <w:sz w:val="20"/>
                <w:szCs w:val="20"/>
              </w:rPr>
              <w:t>Andrés Salazar Montoya</w:t>
            </w:r>
          </w:p>
        </w:tc>
      </w:tr>
      <w:tr w:rsidR="00AB4C05" w14:paraId="44F79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348F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20"/>
                <w:szCs w:val="20"/>
              </w:rPr>
              <w:t>Correo</w:t>
            </w:r>
          </w:p>
        </w:tc>
        <w:tc>
          <w:tcPr>
            <w:tcW w:w="6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2E44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coordinacionformacion@redmusicasmedellin.co</w:t>
            </w:r>
          </w:p>
        </w:tc>
      </w:tr>
      <w:tr w:rsidR="00AB4C05" w14:paraId="69FE17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B6DD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20"/>
                <w:szCs w:val="20"/>
              </w:rPr>
              <w:t>Período de desarrollo</w:t>
            </w:r>
          </w:p>
        </w:tc>
        <w:tc>
          <w:tcPr>
            <w:tcW w:w="6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3D3C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Primer semestre 2026</w:t>
            </w:r>
          </w:p>
        </w:tc>
      </w:tr>
      <w:tr w:rsidR="00AB4C05" w14:paraId="7E1865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76ED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20"/>
                <w:szCs w:val="20"/>
              </w:rPr>
              <w:t>Fecha del informe</w:t>
            </w:r>
          </w:p>
        </w:tc>
        <w:tc>
          <w:tcPr>
            <w:tcW w:w="6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3411" w14:textId="7DADD21F" w:rsidR="00AB4C05" w:rsidRDefault="00696D8E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25 de </w:t>
            </w:r>
            <w:proofErr w:type="gramStart"/>
            <w:r w:rsidR="00000000">
              <w:rPr>
                <w:color w:val="1A1A2E"/>
                <w:sz w:val="20"/>
                <w:szCs w:val="20"/>
              </w:rPr>
              <w:t>Marzo</w:t>
            </w:r>
            <w:proofErr w:type="gramEnd"/>
            <w:r w:rsidR="00000000">
              <w:rPr>
                <w:color w:val="1A1A2E"/>
                <w:sz w:val="20"/>
                <w:szCs w:val="20"/>
              </w:rPr>
              <w:t xml:space="preserve"> 2026</w:t>
            </w:r>
          </w:p>
        </w:tc>
      </w:tr>
    </w:tbl>
    <w:p w14:paraId="08F85DCC" w14:textId="77777777" w:rsidR="00AB4C05" w:rsidRDefault="00AB4C05">
      <w:pPr>
        <w:spacing w:after="400"/>
      </w:pPr>
    </w:p>
    <w:p w14:paraId="3B3301FF" w14:textId="77777777" w:rsidR="00AB4C05" w:rsidRDefault="00000000">
      <w:r>
        <w:br w:type="page"/>
      </w:r>
    </w:p>
    <w:p w14:paraId="2EE077E4" w14:textId="77777777" w:rsidR="00AB4C05" w:rsidRDefault="00000000">
      <w:pPr>
        <w:pStyle w:val="Ttulo1"/>
        <w:pBdr>
          <w:bottom w:val="single" w:sz="6" w:space="6" w:color="E8722A"/>
        </w:pBdr>
      </w:pPr>
      <w:r>
        <w:lastRenderedPageBreak/>
        <w:t>1. Resumen Ejecutivo</w:t>
      </w:r>
    </w:p>
    <w:p w14:paraId="74644103" w14:textId="710C76C4" w:rsidR="00AB4C05" w:rsidRDefault="00000000">
      <w:pPr>
        <w:spacing w:before="60" w:after="60" w:line="300" w:lineRule="auto"/>
      </w:pPr>
      <w:r>
        <w:rPr>
          <w:color w:val="1A1A2E"/>
        </w:rPr>
        <w:t>El Sistema Operativo GEF es una plataforma de gestión diseñada para el Equipo de Gestión de Formación de la Red Músicas de Medellín. Centraliza en un solo entorno la información de 1</w:t>
      </w:r>
      <w:r w:rsidR="00696D8E">
        <w:rPr>
          <w:color w:val="1A1A2E"/>
        </w:rPr>
        <w:t>30</w:t>
      </w:r>
      <w:r>
        <w:rPr>
          <w:color w:val="1A1A2E"/>
        </w:rPr>
        <w:t xml:space="preserve"> Artistas Formadores</w:t>
      </w:r>
      <w:r w:rsidR="00696D8E">
        <w:rPr>
          <w:color w:val="1A1A2E"/>
        </w:rPr>
        <w:t xml:space="preserve"> y </w:t>
      </w:r>
      <w:proofErr w:type="gramStart"/>
      <w:r w:rsidR="00696D8E">
        <w:rPr>
          <w:color w:val="1A1A2E"/>
        </w:rPr>
        <w:t>Directores</w:t>
      </w:r>
      <w:proofErr w:type="gramEnd"/>
      <w:r>
        <w:rPr>
          <w:color w:val="1A1A2E"/>
        </w:rPr>
        <w:t xml:space="preserve">, </w:t>
      </w:r>
      <w:r w:rsidR="00696D8E">
        <w:rPr>
          <w:color w:val="1A1A2E"/>
        </w:rPr>
        <w:t>28</w:t>
      </w:r>
      <w:r>
        <w:rPr>
          <w:color w:val="1A1A2E"/>
        </w:rPr>
        <w:t xml:space="preserve"> escuelas y </w:t>
      </w:r>
      <w:r w:rsidR="00696D8E">
        <w:rPr>
          <w:color w:val="1A1A2E"/>
        </w:rPr>
        <w:t xml:space="preserve">11 </w:t>
      </w:r>
      <w:r>
        <w:rPr>
          <w:color w:val="1A1A2E"/>
        </w:rPr>
        <w:t>agrupaciones integradas, el seguimiento a solicitudes de Luthería, el cronograma de visitas, las actas de reuniones y las alertas operativas del equipo.</w:t>
      </w:r>
    </w:p>
    <w:p w14:paraId="451F1277" w14:textId="77777777" w:rsidR="00AB4C05" w:rsidRDefault="00AB4C05">
      <w:pPr>
        <w:spacing w:after="80"/>
      </w:pPr>
    </w:p>
    <w:p w14:paraId="54143B2B" w14:textId="77777777" w:rsidR="00AB4C05" w:rsidRDefault="00000000">
      <w:pPr>
        <w:spacing w:before="60" w:after="60" w:line="300" w:lineRule="auto"/>
      </w:pPr>
      <w:r>
        <w:rPr>
          <w:color w:val="1A1A2E"/>
        </w:rPr>
        <w:t xml:space="preserve">El sistema fue construido con herramientas 100% gratuitas — Google </w:t>
      </w:r>
      <w:proofErr w:type="spellStart"/>
      <w:r>
        <w:rPr>
          <w:color w:val="1A1A2E"/>
        </w:rPr>
        <w:t>Workspace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Notion</w:t>
      </w:r>
      <w:proofErr w:type="spellEnd"/>
      <w:r>
        <w:rPr>
          <w:color w:val="1A1A2E"/>
        </w:rPr>
        <w:t xml:space="preserve">, Python y </w:t>
      </w:r>
      <w:proofErr w:type="spellStart"/>
      <w:r>
        <w:rPr>
          <w:color w:val="1A1A2E"/>
        </w:rPr>
        <w:t>Telegram</w:t>
      </w:r>
      <w:proofErr w:type="spellEnd"/>
      <w:r>
        <w:rPr>
          <w:color w:val="1A1A2E"/>
        </w:rPr>
        <w:t xml:space="preserve"> — y no requiere inversión en software ni licencias. Fue diseñado bajo un enfoque iterativo que permite ajustarlo y escalarlo a medida que el equipo crece y evoluciona.</w:t>
      </w:r>
    </w:p>
    <w:p w14:paraId="272EB597" w14:textId="77777777" w:rsidR="00AB4C05" w:rsidRDefault="00AB4C0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B4C05" w14:paraId="22AA34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3AF2" w14:textId="23F53845" w:rsidR="00AB4C05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F2240"/>
                <w:sz w:val="52"/>
                <w:szCs w:val="52"/>
              </w:rPr>
              <w:t>1</w:t>
            </w:r>
            <w:r w:rsidR="00696D8E">
              <w:rPr>
                <w:b/>
                <w:bCs/>
                <w:color w:val="0F2240"/>
                <w:sz w:val="52"/>
                <w:szCs w:val="52"/>
              </w:rPr>
              <w:t>30</w:t>
            </w:r>
          </w:p>
          <w:p w14:paraId="05572EA2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Artistas Formadores</w:t>
            </w:r>
          </w:p>
        </w:tc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4B2B9" w14:textId="379A065B" w:rsidR="00AB4C05" w:rsidRDefault="00696D8E">
            <w:pPr>
              <w:spacing w:before="40" w:after="20"/>
              <w:jc w:val="center"/>
            </w:pPr>
            <w:r>
              <w:rPr>
                <w:b/>
                <w:bCs/>
                <w:color w:val="1A4A7A"/>
                <w:sz w:val="52"/>
                <w:szCs w:val="52"/>
              </w:rPr>
              <w:t>28</w:t>
            </w:r>
          </w:p>
          <w:p w14:paraId="5569540C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Escuelas</w:t>
            </w:r>
          </w:p>
        </w:tc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A3F7A" w14:textId="77777777" w:rsidR="00AB4C05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1A7A6A"/>
                <w:sz w:val="52"/>
                <w:szCs w:val="52"/>
              </w:rPr>
              <w:t>7</w:t>
            </w:r>
          </w:p>
          <w:p w14:paraId="1DF21379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Módulos construidos</w:t>
            </w:r>
          </w:p>
        </w:tc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E1CEDD" w14:textId="77777777" w:rsidR="00AB4C05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E8722A"/>
                <w:sz w:val="52"/>
                <w:szCs w:val="52"/>
              </w:rPr>
              <w:t>$0</w:t>
            </w:r>
          </w:p>
          <w:p w14:paraId="73C9E02E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Costo total</w:t>
            </w:r>
          </w:p>
        </w:tc>
      </w:tr>
    </w:tbl>
    <w:p w14:paraId="769EB3B8" w14:textId="77777777" w:rsidR="00AB4C05" w:rsidRDefault="00AB4C05">
      <w:pPr>
        <w:spacing w:after="160"/>
      </w:pPr>
    </w:p>
    <w:p w14:paraId="4161A2F6" w14:textId="392E9B44" w:rsidR="00AB4C05" w:rsidRDefault="00000000">
      <w:pPr>
        <w:pStyle w:val="Ttulo1"/>
        <w:pBdr>
          <w:bottom w:val="single" w:sz="6" w:space="6" w:color="E8722A"/>
        </w:pBdr>
      </w:pPr>
      <w:r>
        <w:t xml:space="preserve">2. El Problema que Resolvía </w:t>
      </w:r>
      <w:r w:rsidR="00696D8E">
        <w:t>a</w:t>
      </w:r>
      <w:r>
        <w:t>l Equipo</w:t>
      </w:r>
    </w:p>
    <w:p w14:paraId="59B5A0CA" w14:textId="77777777" w:rsidR="00AB4C05" w:rsidRDefault="00000000">
      <w:pPr>
        <w:spacing w:before="60" w:after="60" w:line="300" w:lineRule="auto"/>
      </w:pPr>
      <w:r>
        <w:rPr>
          <w:color w:val="1A1A2E"/>
        </w:rPr>
        <w:t>Antes de la implementación del sistema GEF, el equipo de gestión de formación operaba con herramientas dispersas y sin integración entre sí. Esto generaba fricciones operativas que afectaban la capacidad del Coordinador de Formación para tener visibilidad del estado del equipo y tomar decisiones oportunas.</w:t>
      </w:r>
    </w:p>
    <w:p w14:paraId="27E65507" w14:textId="77777777" w:rsidR="00AB4C05" w:rsidRDefault="00AB4C05">
      <w:pPr>
        <w:spacing w:after="100"/>
      </w:pPr>
    </w:p>
    <w:p w14:paraId="4A58B9BF" w14:textId="77777777" w:rsidR="00AB4C05" w:rsidRDefault="00000000">
      <w:pPr>
        <w:spacing w:before="200" w:after="80"/>
      </w:pPr>
      <w:r>
        <w:rPr>
          <w:b/>
          <w:bCs/>
          <w:color w:val="1A7A6A"/>
        </w:rPr>
        <w:t>Principales brechas identificadas:</w:t>
      </w:r>
    </w:p>
    <w:p w14:paraId="48DAA3CF" w14:textId="5B9810B8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Ausencia de un registro centralizado de Artistas Formadores con su información de contacto, contrato</w:t>
      </w:r>
      <w:r w:rsidR="00696D8E">
        <w:rPr>
          <w:color w:val="1A1A2E"/>
        </w:rPr>
        <w:t>,</w:t>
      </w:r>
      <w:r>
        <w:rPr>
          <w:color w:val="1A1A2E"/>
        </w:rPr>
        <w:t xml:space="preserve"> estado</w:t>
      </w:r>
      <w:r w:rsidR="00696D8E">
        <w:rPr>
          <w:color w:val="1A1A2E"/>
        </w:rPr>
        <w:t xml:space="preserve"> y otros</w:t>
      </w:r>
      <w:r>
        <w:rPr>
          <w:color w:val="1A1A2E"/>
        </w:rPr>
        <w:t>.</w:t>
      </w:r>
    </w:p>
    <w:p w14:paraId="06CB2AB9" w14:textId="4E94DA50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Seguimiento de permisos, casos y situaciones de riesgo realizado de manera </w:t>
      </w:r>
      <w:r w:rsidR="00696D8E">
        <w:rPr>
          <w:color w:val="1A1A2E"/>
        </w:rPr>
        <w:t xml:space="preserve">casi </w:t>
      </w:r>
      <w:r>
        <w:rPr>
          <w:color w:val="1A1A2E"/>
        </w:rPr>
        <w:t>informal, sin trazabilidad ni historial.</w:t>
      </w:r>
    </w:p>
    <w:p w14:paraId="3B32AB9D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Cronograma de visitas a procesos sin visibilidad compartida entre el equipo.</w:t>
      </w:r>
    </w:p>
    <w:p w14:paraId="21EE668D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Información de Luthería dispersa en planillas desconectadas del sistema de gestión.</w:t>
      </w:r>
    </w:p>
    <w:p w14:paraId="51E0F1C2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Actas de reuniones almacenadas en documentos sin vinculación con compromisos y seguimiento.</w:t>
      </w:r>
    </w:p>
    <w:p w14:paraId="3DA784B5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Sin alertas automáticas — el coordinador dependía de chequeos manuales para detectar situaciones críticas.</w:t>
      </w:r>
    </w:p>
    <w:p w14:paraId="5E9AD670" w14:textId="77777777" w:rsidR="00AB4C05" w:rsidRDefault="00AB4C05">
      <w:pPr>
        <w:spacing w:after="80"/>
      </w:pPr>
    </w:p>
    <w:p w14:paraId="752179D9" w14:textId="77777777" w:rsidR="00AB4C05" w:rsidRDefault="00000000">
      <w:r>
        <w:br w:type="page"/>
      </w:r>
    </w:p>
    <w:p w14:paraId="204C8101" w14:textId="77777777" w:rsidR="00AB4C05" w:rsidRDefault="00000000">
      <w:pPr>
        <w:pStyle w:val="Ttulo1"/>
        <w:pBdr>
          <w:bottom w:val="single" w:sz="6" w:space="6" w:color="E8722A"/>
        </w:pBdr>
      </w:pPr>
      <w:r>
        <w:lastRenderedPageBreak/>
        <w:t>3. Qué se Construyó</w:t>
      </w:r>
    </w:p>
    <w:p w14:paraId="31FDD0EA" w14:textId="77777777" w:rsidR="00AB4C05" w:rsidRDefault="00000000">
      <w:pPr>
        <w:spacing w:before="60" w:after="60" w:line="300" w:lineRule="auto"/>
      </w:pPr>
      <w:r>
        <w:rPr>
          <w:color w:val="1A1A2E"/>
        </w:rPr>
        <w:t>El sistema GEF fue desarrollado en 4 fases progresivas durante el primer semestre de 2026. Cada fase añadió una capa de funcionalidad sobre la anterior, asegurando que el equipo pudiera adoptar el sistema gradualmente.</w:t>
      </w:r>
    </w:p>
    <w:p w14:paraId="71447AC5" w14:textId="77777777" w:rsidR="00AB4C05" w:rsidRDefault="00AB4C05">
      <w:pPr>
        <w:spacing w:after="120"/>
      </w:pPr>
    </w:p>
    <w:p w14:paraId="6B26C8A2" w14:textId="77777777" w:rsidR="00AB4C05" w:rsidRDefault="00000000">
      <w:pPr>
        <w:pStyle w:val="Ttulo2"/>
      </w:pPr>
      <w:r>
        <w:t>Fase 1 — Gestión de Tareas del Equipo</w:t>
      </w:r>
    </w:p>
    <w:p w14:paraId="49EBCC70" w14:textId="77777777" w:rsidR="00AB4C05" w:rsidRDefault="00000000">
      <w:pPr>
        <w:spacing w:before="60" w:after="60" w:line="300" w:lineRule="auto"/>
      </w:pPr>
      <w:r>
        <w:rPr>
          <w:color w:val="1A1A2E"/>
        </w:rPr>
        <w:t>Se construyó una hoja de cálculo Google Sheets con 6 pestañas — una por gestión — y un PANEL del coordinador con fórmulas automáticas. Cada pestaña tiene validaciones, formato condicional por estado, selector de fechas y permisos individuales por gestor.</w:t>
      </w:r>
    </w:p>
    <w:p w14:paraId="760EB994" w14:textId="77777777" w:rsidR="00AB4C05" w:rsidRDefault="00AB4C05">
      <w:pPr>
        <w:spacing w:after="80"/>
      </w:pPr>
    </w:p>
    <w:p w14:paraId="2DF25B40" w14:textId="77777777" w:rsidR="00AB4C05" w:rsidRDefault="00000000">
      <w:pPr>
        <w:pStyle w:val="Ttulo2"/>
      </w:pPr>
      <w:r>
        <w:t>Fase 2 — CRM de Artistas Formadores</w:t>
      </w:r>
    </w:p>
    <w:p w14:paraId="45A38316" w14:textId="02265539" w:rsidR="00AB4C05" w:rsidRDefault="00000000">
      <w:pPr>
        <w:spacing w:before="60" w:after="60" w:line="300" w:lineRule="auto"/>
      </w:pPr>
      <w:r>
        <w:rPr>
          <w:color w:val="1A1A2E"/>
        </w:rPr>
        <w:t xml:space="preserve">Se implementó un CRM completo en </w:t>
      </w:r>
      <w:proofErr w:type="spellStart"/>
      <w:r>
        <w:rPr>
          <w:color w:val="1A1A2E"/>
        </w:rPr>
        <w:t>Notion</w:t>
      </w:r>
      <w:proofErr w:type="spellEnd"/>
      <w:r>
        <w:rPr>
          <w:color w:val="1A1A2E"/>
        </w:rPr>
        <w:t xml:space="preserve"> con 4 bases de datos relacionadas: Gestiones, Escuelas y Agrupaciones, Artistas Formadores y Bitácora. Se importaron automáticamente 1</w:t>
      </w:r>
      <w:r w:rsidR="00696D8E">
        <w:rPr>
          <w:color w:val="1A1A2E"/>
        </w:rPr>
        <w:t>30</w:t>
      </w:r>
      <w:r>
        <w:rPr>
          <w:color w:val="1A1A2E"/>
        </w:rPr>
        <w:t xml:space="preserve"> formadores</w:t>
      </w:r>
      <w:r w:rsidR="00696D8E">
        <w:rPr>
          <w:color w:val="1A1A2E"/>
        </w:rPr>
        <w:t xml:space="preserve"> y </w:t>
      </w:r>
      <w:proofErr w:type="gramStart"/>
      <w:r w:rsidR="00696D8E">
        <w:rPr>
          <w:color w:val="1A1A2E"/>
        </w:rPr>
        <w:t>Directores</w:t>
      </w:r>
      <w:proofErr w:type="gramEnd"/>
      <w:r w:rsidR="00696D8E">
        <w:rPr>
          <w:color w:val="1A1A2E"/>
        </w:rPr>
        <w:t>, 28</w:t>
      </w:r>
      <w:r>
        <w:rPr>
          <w:color w:val="1A1A2E"/>
        </w:rPr>
        <w:t xml:space="preserve"> escuelas</w:t>
      </w:r>
      <w:r w:rsidR="00696D8E">
        <w:rPr>
          <w:color w:val="1A1A2E"/>
        </w:rPr>
        <w:t xml:space="preserve"> de música y 11 agrupaciones integradas</w:t>
      </w:r>
      <w:r>
        <w:rPr>
          <w:color w:val="1A1A2E"/>
        </w:rPr>
        <w:t xml:space="preserve"> desde un archivo CSV usando un script Python. Cada gestor tiene una página personal personalizada con sus formadores y su bitácora filtrada.</w:t>
      </w:r>
    </w:p>
    <w:p w14:paraId="2CE8BEDB" w14:textId="77777777" w:rsidR="00AB4C05" w:rsidRDefault="00AB4C05">
      <w:pPr>
        <w:spacing w:after="80"/>
      </w:pPr>
    </w:p>
    <w:p w14:paraId="77EEA58E" w14:textId="77777777" w:rsidR="00AB4C05" w:rsidRDefault="00000000">
      <w:pPr>
        <w:pStyle w:val="Ttulo2"/>
      </w:pPr>
      <w:r>
        <w:t>Fase 3 — Inteligencia y Automatización</w:t>
      </w:r>
    </w:p>
    <w:p w14:paraId="19523C2A" w14:textId="77777777" w:rsidR="00AB4C05" w:rsidRDefault="00000000">
      <w:pPr>
        <w:spacing w:before="60" w:after="60" w:line="300" w:lineRule="auto"/>
      </w:pPr>
      <w:r>
        <w:rPr>
          <w:color w:val="1A1A2E"/>
        </w:rPr>
        <w:t xml:space="preserve">Se implementó un sistema de alertas automáticas que envía un resumen diario al grupo de </w:t>
      </w:r>
      <w:proofErr w:type="spellStart"/>
      <w:r>
        <w:rPr>
          <w:color w:val="1A1A2E"/>
        </w:rPr>
        <w:t>Telegram</w:t>
      </w:r>
      <w:proofErr w:type="spellEnd"/>
      <w:r>
        <w:rPr>
          <w:color w:val="1A1A2E"/>
        </w:rPr>
        <w:t xml:space="preserve"> del equipo cada mañana a las 8am. Se construyó un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web publicado en </w:t>
      </w:r>
      <w:proofErr w:type="spellStart"/>
      <w:r>
        <w:rPr>
          <w:color w:val="1A1A2E"/>
        </w:rPr>
        <w:t>Netlify</w:t>
      </w:r>
      <w:proofErr w:type="spellEnd"/>
      <w:r>
        <w:rPr>
          <w:color w:val="1A1A2E"/>
        </w:rPr>
        <w:t xml:space="preserve"> que muestra en tiempo real el estado del equipo, los formadores, la bitácora, las visitas, Luthería y las reuniones.</w:t>
      </w:r>
    </w:p>
    <w:p w14:paraId="02DAC93D" w14:textId="77777777" w:rsidR="00AB4C05" w:rsidRDefault="00AB4C05">
      <w:pPr>
        <w:spacing w:after="80"/>
      </w:pPr>
    </w:p>
    <w:p w14:paraId="1E66E28F" w14:textId="77777777" w:rsidR="00AB4C05" w:rsidRDefault="00000000">
      <w:pPr>
        <w:pStyle w:val="Ttulo2"/>
      </w:pPr>
      <w:r>
        <w:t>Fase 4 — Sistema Operativo Completo</w:t>
      </w:r>
    </w:p>
    <w:p w14:paraId="6C0E40AB" w14:textId="77777777" w:rsidR="00AB4C05" w:rsidRDefault="00000000">
      <w:pPr>
        <w:spacing w:before="60" w:after="60" w:line="300" w:lineRule="auto"/>
      </w:pPr>
      <w:r>
        <w:rPr>
          <w:color w:val="1A1A2E"/>
        </w:rPr>
        <w:t xml:space="preserve">Se añadieron 4 módulos adicionales: Cronograma de Visitas sincronizado con Google Calendar, seguimiento al equipo de Luthería con sincronización automática desde el Sheets de los </w:t>
      </w:r>
      <w:proofErr w:type="spellStart"/>
      <w:r>
        <w:rPr>
          <w:color w:val="1A1A2E"/>
        </w:rPr>
        <w:t>luthiers</w:t>
      </w:r>
      <w:proofErr w:type="spellEnd"/>
      <w:r>
        <w:rPr>
          <w:color w:val="1A1A2E"/>
        </w:rPr>
        <w:t xml:space="preserve">, Calendario Compartido del equipo embebido en </w:t>
      </w:r>
      <w:proofErr w:type="spellStart"/>
      <w:r>
        <w:rPr>
          <w:color w:val="1A1A2E"/>
        </w:rPr>
        <w:t>Notion</w:t>
      </w:r>
      <w:proofErr w:type="spellEnd"/>
      <w:r>
        <w:rPr>
          <w:color w:val="1A1A2E"/>
        </w:rPr>
        <w:t xml:space="preserve">, y Registro de Reuniones vinculado al Google </w:t>
      </w:r>
      <w:proofErr w:type="spellStart"/>
      <w:r>
        <w:rPr>
          <w:color w:val="1A1A2E"/>
        </w:rPr>
        <w:t>Docs</w:t>
      </w:r>
      <w:proofErr w:type="spellEnd"/>
      <w:r>
        <w:rPr>
          <w:color w:val="1A1A2E"/>
        </w:rPr>
        <w:t xml:space="preserve"> de actas existente.</w:t>
      </w:r>
    </w:p>
    <w:p w14:paraId="79D3E437" w14:textId="77777777" w:rsidR="00AB4C05" w:rsidRDefault="00AB4C0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160"/>
        <w:gridCol w:w="2200"/>
        <w:gridCol w:w="2200"/>
      </w:tblGrid>
      <w:tr w:rsidR="00AB4C05" w14:paraId="095C54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1B2C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574D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0987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50BE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AB4C05" w14:paraId="2B67DC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82A9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F1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5447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Gestión de tareas del equipo (SGR Sheets)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FB31" w14:textId="77777777" w:rsidR="00AB4C05" w:rsidRDefault="00000000">
            <w:pPr>
              <w:spacing w:before="40" w:after="40"/>
            </w:pPr>
            <w:r>
              <w:rPr>
                <w:color w:val="6B7280"/>
                <w:sz w:val="18"/>
                <w:szCs w:val="18"/>
              </w:rPr>
              <w:t>Google Sheets + Apps Script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40A6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45AD82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E25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F2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83B8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CRM de Artistas Formadores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3237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18"/>
                <w:szCs w:val="18"/>
              </w:rPr>
              <w:t>Notion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Python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31F0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337FF5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93F0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lastRenderedPageBreak/>
              <w:t>F3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29B7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Alertas automáticas y 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web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2EEB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18"/>
                <w:szCs w:val="18"/>
              </w:rPr>
              <w:t>Telegram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6B7280"/>
                <w:sz w:val="18"/>
                <w:szCs w:val="18"/>
              </w:rPr>
              <w:t>Netlify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Python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B441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11FE75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2DEF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F4-M1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0C5C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Cronograma de visitas a procesos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D36D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18"/>
                <w:szCs w:val="18"/>
              </w:rPr>
              <w:t>Notion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Google Calendar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EAAA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0570A2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494A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F4-M2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8289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Seguimiento al equipo de Luthería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95C4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18"/>
                <w:szCs w:val="18"/>
              </w:rPr>
              <w:t>Notion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Google Sheets + Python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4B6D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75EC3C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5E8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F4-M3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5E26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Calendario compartido del equipo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9B9E" w14:textId="77777777" w:rsidR="00AB4C05" w:rsidRDefault="00000000">
            <w:pPr>
              <w:spacing w:before="40" w:after="40"/>
            </w:pPr>
            <w:r>
              <w:rPr>
                <w:color w:val="6B7280"/>
                <w:sz w:val="18"/>
                <w:szCs w:val="18"/>
              </w:rPr>
              <w:t xml:space="preserve">Google Calendar + </w:t>
            </w:r>
            <w:proofErr w:type="spellStart"/>
            <w:r>
              <w:rPr>
                <w:color w:val="6B7280"/>
                <w:sz w:val="18"/>
                <w:szCs w:val="18"/>
              </w:rPr>
              <w:t>Notion</w:t>
            </w:r>
            <w:proofErr w:type="spellEnd"/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6BEA2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517942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8BD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F4-M4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EEF3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Registro de reuniones y actas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BD31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18"/>
                <w:szCs w:val="18"/>
              </w:rPr>
              <w:t>Notion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Google </w:t>
            </w:r>
            <w:proofErr w:type="spellStart"/>
            <w:r>
              <w:rPr>
                <w:color w:val="6B7280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D446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37333"/>
                <w:sz w:val="18"/>
                <w:szCs w:val="18"/>
              </w:rPr>
              <w:t>Completado</w:t>
            </w:r>
          </w:p>
        </w:tc>
      </w:tr>
      <w:tr w:rsidR="00AB4C05" w14:paraId="023C94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22EF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E8722A"/>
                <w:sz w:val="20"/>
                <w:szCs w:val="20"/>
              </w:rPr>
              <w:t>F4-M5</w:t>
            </w:r>
          </w:p>
        </w:tc>
        <w:tc>
          <w:tcPr>
            <w:tcW w:w="41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FF91" w14:textId="77777777" w:rsidR="00AB4C0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Indicadores y metas por gestión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4839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6B7280"/>
                <w:sz w:val="18"/>
                <w:szCs w:val="18"/>
              </w:rPr>
              <w:t>Notion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+ Sheets + Power BI</w:t>
            </w:r>
          </w:p>
        </w:tc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97EF" w14:textId="77777777" w:rsidR="00AB4C05" w:rsidRDefault="00000000">
            <w:pPr>
              <w:spacing w:before="40" w:after="40"/>
            </w:pPr>
            <w:r>
              <w:rPr>
                <w:color w:val="B06000"/>
                <w:sz w:val="18"/>
                <w:szCs w:val="18"/>
              </w:rPr>
              <w:t>Pendiente</w:t>
            </w:r>
          </w:p>
        </w:tc>
      </w:tr>
    </w:tbl>
    <w:p w14:paraId="6928222D" w14:textId="77777777" w:rsidR="00AB4C05" w:rsidRDefault="00AB4C05">
      <w:pPr>
        <w:spacing w:after="80"/>
      </w:pPr>
    </w:p>
    <w:p w14:paraId="43B3F928" w14:textId="77777777" w:rsidR="00AB4C05" w:rsidRDefault="00000000">
      <w:r>
        <w:br w:type="page"/>
      </w:r>
    </w:p>
    <w:p w14:paraId="6A6A5815" w14:textId="77777777" w:rsidR="00AB4C05" w:rsidRDefault="00000000">
      <w:pPr>
        <w:pStyle w:val="Ttulo1"/>
        <w:pBdr>
          <w:bottom w:val="single" w:sz="6" w:space="6" w:color="E8722A"/>
        </w:pBdr>
      </w:pPr>
      <w:r>
        <w:lastRenderedPageBreak/>
        <w:t>4. Tecnologías Utilizadas y Por Qué</w:t>
      </w:r>
    </w:p>
    <w:p w14:paraId="0CC214B2" w14:textId="77777777" w:rsidR="00AB4C05" w:rsidRDefault="00000000">
      <w:pPr>
        <w:spacing w:before="60" w:after="60" w:line="300" w:lineRule="auto"/>
      </w:pPr>
      <w:r>
        <w:rPr>
          <w:color w:val="1A1A2E"/>
        </w:rPr>
        <w:t>El criterio principal para la elección de tecnologías fue la sostenibilidad: herramientas gratuitas, confiables, ampliamente usadas y que el equipo pudiera adoptar sin curva de aprendizaje compleja.</w:t>
      </w:r>
    </w:p>
    <w:p w14:paraId="0CA095D5" w14:textId="77777777" w:rsidR="00AB4C05" w:rsidRDefault="00AB4C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AB4C05" w14:paraId="16041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C37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0006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Uso en el sistema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B99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Por qué se eligió</w:t>
            </w:r>
          </w:p>
        </w:tc>
      </w:tr>
      <w:tr w:rsidR="00AB4C05" w14:paraId="28C4E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6F34" w14:textId="77777777" w:rsidR="00AB4C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F2240"/>
                <w:sz w:val="18"/>
                <w:szCs w:val="18"/>
              </w:rPr>
              <w:t>Notion</w:t>
            </w:r>
            <w:proofErr w:type="spellEnd"/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F243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CRM, bitácora, visitas, reuniones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BC0C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 xml:space="preserve">Base de datos relacional gratuita, excelente </w:t>
            </w:r>
            <w:proofErr w:type="gramStart"/>
            <w:r>
              <w:rPr>
                <w:color w:val="1A1A2E"/>
                <w:sz w:val="18"/>
                <w:szCs w:val="18"/>
              </w:rPr>
              <w:t>app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móvil, vistas configurables por usuario</w:t>
            </w:r>
          </w:p>
        </w:tc>
      </w:tr>
      <w:tr w:rsidR="00AB4C05" w14:paraId="0DC75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4B7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18"/>
                <w:szCs w:val="18"/>
              </w:rPr>
              <w:t>Google Sheets</w:t>
            </w:r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16D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SGR de tareas del equipo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8CF4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Familiar para el equipo, potente con Apps Script, integrable con Power BI</w:t>
            </w:r>
          </w:p>
        </w:tc>
      </w:tr>
      <w:tr w:rsidR="00AB4C05" w14:paraId="5E0BD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C53B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18"/>
                <w:szCs w:val="18"/>
              </w:rPr>
              <w:t>Google Calendar</w:t>
            </w:r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3BAE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Calendario del equipo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547C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 xml:space="preserve">Integrado con Google </w:t>
            </w:r>
            <w:proofErr w:type="spellStart"/>
            <w:r>
              <w:rPr>
                <w:color w:val="1A1A2E"/>
                <w:sz w:val="18"/>
                <w:szCs w:val="18"/>
              </w:rPr>
              <w:t>Workspace</w:t>
            </w:r>
            <w:proofErr w:type="spellEnd"/>
            <w:r>
              <w:rPr>
                <w:color w:val="1A1A2E"/>
                <w:sz w:val="18"/>
                <w:szCs w:val="18"/>
              </w:rPr>
              <w:t>, visible en celular automáticamente</w:t>
            </w:r>
          </w:p>
        </w:tc>
      </w:tr>
      <w:tr w:rsidR="00AB4C05" w14:paraId="64FE53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A521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18"/>
                <w:szCs w:val="18"/>
              </w:rPr>
              <w:t xml:space="preserve">Google </w:t>
            </w:r>
            <w:proofErr w:type="spellStart"/>
            <w:r>
              <w:rPr>
                <w:b/>
                <w:bCs/>
                <w:color w:val="0F2240"/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8B5F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Actas de reuniones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B80B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Ya era usado por el equipo — se integró sin cambiar el flujo</w:t>
            </w:r>
          </w:p>
        </w:tc>
      </w:tr>
      <w:tr w:rsidR="00AB4C05" w14:paraId="6BE20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85A9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18"/>
                <w:szCs w:val="18"/>
              </w:rPr>
              <w:t>Python</w:t>
            </w:r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5804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Importación y sincronización de datos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976D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Lenguaje estándar para automatización, gratuito, scripts reutilizables</w:t>
            </w:r>
          </w:p>
        </w:tc>
      </w:tr>
      <w:tr w:rsidR="00AB4C05" w14:paraId="07BD2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CB5C" w14:textId="77777777" w:rsidR="00AB4C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F2240"/>
                <w:sz w:val="18"/>
                <w:szCs w:val="18"/>
              </w:rPr>
              <w:t>Telegram</w:t>
            </w:r>
            <w:proofErr w:type="spellEnd"/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73A4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Alertas automáticas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5802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API oficial gratuita, permite grupos, notificaciones altamente efectivas</w:t>
            </w:r>
          </w:p>
        </w:tc>
      </w:tr>
      <w:tr w:rsidR="00AB4C05" w14:paraId="2A47C3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EDB0" w14:textId="77777777" w:rsidR="00AB4C05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F2240"/>
                <w:sz w:val="18"/>
                <w:szCs w:val="18"/>
              </w:rPr>
              <w:t>Netlify</w:t>
            </w:r>
            <w:proofErr w:type="spellEnd"/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7DC9" w14:textId="77777777" w:rsidR="00AB4C05" w:rsidRDefault="00000000">
            <w:pPr>
              <w:spacing w:before="40" w:after="40"/>
            </w:pPr>
            <w:proofErr w:type="spellStart"/>
            <w:r>
              <w:rPr>
                <w:color w:val="1A1A2E"/>
                <w:sz w:val="18"/>
                <w:szCs w:val="18"/>
              </w:rPr>
              <w:t>Dashboard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web público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63CF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Publicación gratuita, URL permanente, actualizable sin costo</w:t>
            </w:r>
          </w:p>
        </w:tc>
      </w:tr>
      <w:tr w:rsidR="00AB4C05" w14:paraId="42A4E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8FC5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0F2240"/>
                <w:sz w:val="18"/>
                <w:szCs w:val="18"/>
              </w:rPr>
              <w:t>GitHub</w:t>
            </w:r>
          </w:p>
        </w:tc>
        <w:tc>
          <w:tcPr>
            <w:tcW w:w="280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2A2B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Repositorio de código</w:t>
            </w:r>
          </w:p>
        </w:tc>
        <w:tc>
          <w:tcPr>
            <w:tcW w:w="436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96E6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Historial de versiones, acceso desde cualquier dispositivo, gratuito</w:t>
            </w:r>
          </w:p>
        </w:tc>
      </w:tr>
    </w:tbl>
    <w:p w14:paraId="4B94DABF" w14:textId="77777777" w:rsidR="00AB4C05" w:rsidRDefault="00AB4C05">
      <w:pPr>
        <w:spacing w:after="80"/>
      </w:pPr>
    </w:p>
    <w:p w14:paraId="2898A875" w14:textId="77777777" w:rsidR="00AB4C05" w:rsidRDefault="00000000">
      <w:r>
        <w:br w:type="page"/>
      </w:r>
    </w:p>
    <w:p w14:paraId="03834688" w14:textId="77777777" w:rsidR="00AB4C05" w:rsidRDefault="00000000">
      <w:pPr>
        <w:pStyle w:val="Ttulo1"/>
        <w:pBdr>
          <w:bottom w:val="single" w:sz="6" w:space="6" w:color="E8722A"/>
        </w:pBdr>
      </w:pPr>
      <w:r>
        <w:lastRenderedPageBreak/>
        <w:t>5. Impacto Esperado en el Equipo de Formación</w:t>
      </w:r>
    </w:p>
    <w:p w14:paraId="5E358175" w14:textId="77777777" w:rsidR="00AB4C05" w:rsidRDefault="00000000">
      <w:pPr>
        <w:spacing w:before="60" w:after="60" w:line="300" w:lineRule="auto"/>
      </w:pPr>
      <w:r>
        <w:rPr>
          <w:color w:val="1A1A2E"/>
        </w:rPr>
        <w:t>La implementación del sistema GEF transforma la manera en que el equipo de gestión opera, comunica y da seguimiento a su trabajo. Los impactos esperados se distribuyen en tres dimensiones:</w:t>
      </w:r>
    </w:p>
    <w:p w14:paraId="45B44C3B" w14:textId="77777777" w:rsidR="00AB4C05" w:rsidRDefault="00AB4C05">
      <w:pPr>
        <w:spacing w:after="120"/>
      </w:pPr>
    </w:p>
    <w:p w14:paraId="30DD4E66" w14:textId="77777777" w:rsidR="00AB4C05" w:rsidRDefault="00000000">
      <w:pPr>
        <w:spacing w:before="200" w:after="80"/>
      </w:pPr>
      <w:r>
        <w:rPr>
          <w:b/>
          <w:bCs/>
          <w:color w:val="1A7A6A"/>
        </w:rPr>
        <w:t>Visibilidad y transparencia</w:t>
      </w:r>
    </w:p>
    <w:p w14:paraId="3515662A" w14:textId="4CE1B4C4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El Coordinador puede ver en tiempo real el estado de los 1</w:t>
      </w:r>
      <w:r w:rsidR="00696D8E">
        <w:rPr>
          <w:color w:val="1A1A2E"/>
        </w:rPr>
        <w:t>30</w:t>
      </w:r>
      <w:r>
        <w:rPr>
          <w:color w:val="1A1A2E"/>
        </w:rPr>
        <w:t xml:space="preserve"> formadores</w:t>
      </w:r>
      <w:r w:rsidR="00696D8E">
        <w:rPr>
          <w:color w:val="1A1A2E"/>
        </w:rPr>
        <w:t xml:space="preserve"> y directores</w:t>
      </w:r>
      <w:r>
        <w:rPr>
          <w:color w:val="1A1A2E"/>
        </w:rPr>
        <w:t>, las visitas pendientes, los casos escalados y los compromisos de reuniones sin necesidad de consultar individualmente a cada gestor.</w:t>
      </w:r>
    </w:p>
    <w:p w14:paraId="10FD1B33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El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web ofrece una vista ejecutiva accesible desde cualquier dispositivo en https://redmusicasgef.netlify.app/</w:t>
      </w:r>
    </w:p>
    <w:p w14:paraId="59092102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Las alertas automáticas diarias a las 8am garantizan que ningún caso crítico pase desapercibido.</w:t>
      </w:r>
    </w:p>
    <w:p w14:paraId="4E442D61" w14:textId="77777777" w:rsidR="00AB4C05" w:rsidRDefault="00AB4C05">
      <w:pPr>
        <w:spacing w:after="80"/>
      </w:pPr>
    </w:p>
    <w:p w14:paraId="288DD268" w14:textId="77777777" w:rsidR="00AB4C05" w:rsidRDefault="00000000">
      <w:pPr>
        <w:spacing w:before="200" w:after="80"/>
      </w:pPr>
      <w:r>
        <w:rPr>
          <w:b/>
          <w:bCs/>
          <w:color w:val="1A7A6A"/>
        </w:rPr>
        <w:t>Eficiencia operativa</w:t>
      </w:r>
    </w:p>
    <w:p w14:paraId="63CDB666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La sincronización automática entre Sheets, </w:t>
      </w:r>
      <w:proofErr w:type="spellStart"/>
      <w:r>
        <w:rPr>
          <w:color w:val="1A1A2E"/>
        </w:rPr>
        <w:t>Notion</w:t>
      </w:r>
      <w:proofErr w:type="spellEnd"/>
      <w:r>
        <w:rPr>
          <w:color w:val="1A1A2E"/>
        </w:rPr>
        <w:t xml:space="preserve"> y Google Calendar elimina el doble registro de información.</w:t>
      </w:r>
    </w:p>
    <w:p w14:paraId="65DB3FFE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Las plantillas de registro estandarizan la documentación de permisos, riesgos y casos, reduciendo el tiempo de registro.</w:t>
      </w:r>
    </w:p>
    <w:p w14:paraId="2732E46B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El CRM centralizado elimina la búsqueda dispersa de información de contacto y contractual de los formadores.</w:t>
      </w:r>
    </w:p>
    <w:p w14:paraId="66719AFC" w14:textId="77777777" w:rsidR="00AB4C05" w:rsidRDefault="00AB4C05">
      <w:pPr>
        <w:spacing w:after="80"/>
      </w:pPr>
    </w:p>
    <w:p w14:paraId="2F53A5A4" w14:textId="77777777" w:rsidR="00AB4C05" w:rsidRDefault="00000000">
      <w:pPr>
        <w:spacing w:before="200" w:after="80"/>
      </w:pPr>
      <w:r>
        <w:rPr>
          <w:b/>
          <w:bCs/>
          <w:color w:val="1A7A6A"/>
        </w:rPr>
        <w:t>Trazabilidad y memoria institucional</w:t>
      </w:r>
    </w:p>
    <w:p w14:paraId="3706543A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Cada permiso, caso y situación de riesgo queda documentado con historial completo, fechas y estado de resolución.</w:t>
      </w:r>
    </w:p>
    <w:p w14:paraId="08DA1223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Las actas de reuniones quedan vinculadas a sus compromisos, con seguimiento automático del estado.</w:t>
      </w:r>
    </w:p>
    <w:p w14:paraId="30F66CC2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El repositorio GitHub preserva el código fuente del sistema para futuras modificaciones o escalabilidad.</w:t>
      </w:r>
    </w:p>
    <w:p w14:paraId="78B7101C" w14:textId="77777777" w:rsidR="00AB4C05" w:rsidRDefault="00AB4C05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B4C05" w14:paraId="6D7A8B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206DF" w14:textId="4B30DB3C" w:rsidR="00AB4C05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F2240"/>
                <w:sz w:val="52"/>
                <w:szCs w:val="52"/>
              </w:rPr>
              <w:t>1</w:t>
            </w:r>
            <w:r w:rsidR="00696D8E">
              <w:rPr>
                <w:b/>
                <w:bCs/>
                <w:color w:val="0F2240"/>
                <w:sz w:val="52"/>
                <w:szCs w:val="52"/>
              </w:rPr>
              <w:t>30</w:t>
            </w:r>
          </w:p>
          <w:p w14:paraId="5CFE66DC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Formadores registrados</w:t>
            </w:r>
          </w:p>
        </w:tc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BCFB90" w14:textId="13A7FD66" w:rsidR="00AB4C05" w:rsidRDefault="00696D8E">
            <w:pPr>
              <w:spacing w:before="40" w:after="20"/>
              <w:jc w:val="center"/>
            </w:pPr>
            <w:r>
              <w:rPr>
                <w:b/>
                <w:bCs/>
                <w:color w:val="1A4A7A"/>
                <w:sz w:val="52"/>
                <w:szCs w:val="52"/>
              </w:rPr>
              <w:t>28</w:t>
            </w:r>
          </w:p>
          <w:p w14:paraId="3B0B7D88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Escuelas vinculadas</w:t>
            </w:r>
          </w:p>
        </w:tc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BA96A" w14:textId="77777777" w:rsidR="00AB4C05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1A7A6A"/>
                <w:sz w:val="52"/>
                <w:szCs w:val="52"/>
              </w:rPr>
              <w:t>1</w:t>
            </w:r>
          </w:p>
          <w:p w14:paraId="7FFF2DA2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Alertas automáticas/día</w:t>
            </w:r>
          </w:p>
        </w:tc>
        <w:tc>
          <w:tcPr>
            <w:tcW w:w="234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68FCB" w14:textId="77777777" w:rsidR="00AB4C05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E8722A"/>
                <w:sz w:val="52"/>
                <w:szCs w:val="52"/>
              </w:rPr>
              <w:t>~5h</w:t>
            </w:r>
          </w:p>
          <w:p w14:paraId="744746F8" w14:textId="77777777" w:rsidR="00AB4C05" w:rsidRDefault="00000000">
            <w:pPr>
              <w:spacing w:after="40"/>
              <w:jc w:val="center"/>
            </w:pPr>
            <w:r>
              <w:rPr>
                <w:color w:val="6B7280"/>
                <w:sz w:val="18"/>
                <w:szCs w:val="18"/>
              </w:rPr>
              <w:t>Horas de búsqueda evitadas/semana</w:t>
            </w:r>
          </w:p>
        </w:tc>
      </w:tr>
    </w:tbl>
    <w:p w14:paraId="1143039A" w14:textId="77777777" w:rsidR="00AB4C05" w:rsidRDefault="00AB4C05">
      <w:pPr>
        <w:spacing w:after="80"/>
      </w:pPr>
    </w:p>
    <w:p w14:paraId="52EDF74C" w14:textId="77777777" w:rsidR="00AB4C05" w:rsidRDefault="00000000">
      <w:r>
        <w:br w:type="page"/>
      </w:r>
    </w:p>
    <w:p w14:paraId="0E34FBF9" w14:textId="77777777" w:rsidR="00AB4C05" w:rsidRDefault="00000000">
      <w:pPr>
        <w:pStyle w:val="Ttulo1"/>
        <w:pBdr>
          <w:bottom w:val="single" w:sz="6" w:space="6" w:color="E8722A"/>
        </w:pBdr>
      </w:pPr>
      <w:r>
        <w:lastRenderedPageBreak/>
        <w:t>6. Próximos Pasos y Escalabilidad</w:t>
      </w:r>
    </w:p>
    <w:p w14:paraId="21B33F5F" w14:textId="77777777" w:rsidR="00AB4C05" w:rsidRDefault="00000000">
      <w:pPr>
        <w:spacing w:before="60" w:after="60" w:line="300" w:lineRule="auto"/>
      </w:pPr>
      <w:r>
        <w:rPr>
          <w:color w:val="1A1A2E"/>
        </w:rPr>
        <w:t>El sistema GEF fue diseñado desde el inicio para crecer con el equipo. Los siguientes pasos están priorizados por impacto y dependencia:</w:t>
      </w:r>
    </w:p>
    <w:p w14:paraId="7492F706" w14:textId="77777777" w:rsidR="00AB4C05" w:rsidRDefault="00AB4C05">
      <w:pPr>
        <w:spacing w:after="120"/>
      </w:pPr>
    </w:p>
    <w:p w14:paraId="50F0F400" w14:textId="08116068" w:rsidR="00AB4C05" w:rsidRDefault="00000000" w:rsidP="00696D8E">
      <w:pPr>
        <w:spacing w:before="200" w:after="80"/>
      </w:pPr>
      <w:r>
        <w:rPr>
          <w:b/>
          <w:bCs/>
          <w:color w:val="E8722A"/>
        </w:rPr>
        <w:t>Corto plazo (primer semestre 2026)</w:t>
      </w:r>
    </w:p>
    <w:p w14:paraId="46CD93F1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proofErr w:type="spellStart"/>
      <w:r>
        <w:rPr>
          <w:color w:val="1A1A2E"/>
        </w:rPr>
        <w:t>Onboarding</w:t>
      </w:r>
      <w:proofErr w:type="spellEnd"/>
      <w:r>
        <w:rPr>
          <w:color w:val="1A1A2E"/>
        </w:rPr>
        <w:t xml:space="preserve"> de los 6 gestores — invitación a </w:t>
      </w:r>
      <w:proofErr w:type="spellStart"/>
      <w:r>
        <w:rPr>
          <w:color w:val="1A1A2E"/>
        </w:rPr>
        <w:t>Notion</w:t>
      </w:r>
      <w:proofErr w:type="spellEnd"/>
      <w:r>
        <w:rPr>
          <w:color w:val="1A1A2E"/>
        </w:rPr>
        <w:t xml:space="preserve">, capacitación con la Guía del Sistema y acceso al grupo de </w:t>
      </w:r>
      <w:proofErr w:type="spellStart"/>
      <w:r>
        <w:rPr>
          <w:color w:val="1A1A2E"/>
        </w:rPr>
        <w:t>Telegram</w:t>
      </w:r>
      <w:proofErr w:type="spellEnd"/>
      <w:r>
        <w:rPr>
          <w:color w:val="1A1A2E"/>
        </w:rPr>
        <w:t>.</w:t>
      </w:r>
    </w:p>
    <w:p w14:paraId="57B16CA0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Compartir el calendario GEF con los gestores para que aparezca en sus dispositivos.</w:t>
      </w:r>
    </w:p>
    <w:p w14:paraId="4CA11B6D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Actualizar el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web con datos reales una vez los gestores empiecen a registrar en el sistema.</w:t>
      </w:r>
    </w:p>
    <w:p w14:paraId="5BA6149D" w14:textId="77777777" w:rsidR="00AB4C05" w:rsidRDefault="00AB4C05">
      <w:pPr>
        <w:spacing w:after="80"/>
      </w:pPr>
    </w:p>
    <w:p w14:paraId="0D71BA15" w14:textId="77777777" w:rsidR="00AB4C05" w:rsidRDefault="00000000">
      <w:pPr>
        <w:spacing w:before="200" w:after="80"/>
      </w:pPr>
      <w:r>
        <w:rPr>
          <w:b/>
          <w:bCs/>
          <w:color w:val="1A4A7A"/>
        </w:rPr>
        <w:t>Mediano plazo (segundo semestre 2026)</w:t>
      </w:r>
    </w:p>
    <w:p w14:paraId="5EFC7272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Automatizar la actualización del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via</w:t>
      </w:r>
      <w:proofErr w:type="spellEnd"/>
      <w:r>
        <w:rPr>
          <w:color w:val="1A1A2E"/>
        </w:rPr>
        <w:t xml:space="preserve"> GitHub + </w:t>
      </w:r>
      <w:proofErr w:type="spellStart"/>
      <w:r>
        <w:rPr>
          <w:color w:val="1A1A2E"/>
        </w:rPr>
        <w:t>Netlify</w:t>
      </w:r>
      <w:proofErr w:type="spellEnd"/>
      <w:r>
        <w:rPr>
          <w:color w:val="1A1A2E"/>
        </w:rPr>
        <w:t xml:space="preserve"> para que no requiera intervención manual.</w:t>
      </w:r>
    </w:p>
    <w:p w14:paraId="15BF6FCF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Implementar el Módulo 5 de Indicadores y Metas cuando el equipo esté usando el sistema con regularidad.</w:t>
      </w:r>
    </w:p>
    <w:p w14:paraId="6C311D5B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 xml:space="preserve">Añadir la base de datos de </w:t>
      </w:r>
      <w:proofErr w:type="gramStart"/>
      <w:r>
        <w:rPr>
          <w:color w:val="1A1A2E"/>
        </w:rPr>
        <w:t>Directores</w:t>
      </w:r>
      <w:proofErr w:type="gramEnd"/>
      <w:r>
        <w:rPr>
          <w:color w:val="1A1A2E"/>
        </w:rPr>
        <w:t xml:space="preserve"> al CRM y al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>.</w:t>
      </w:r>
    </w:p>
    <w:p w14:paraId="33401F00" w14:textId="77777777" w:rsidR="00AB4C05" w:rsidRDefault="00AB4C05">
      <w:pPr>
        <w:spacing w:after="80"/>
      </w:pPr>
    </w:p>
    <w:p w14:paraId="3DF20F0D" w14:textId="77777777" w:rsidR="00AB4C05" w:rsidRDefault="00000000">
      <w:pPr>
        <w:spacing w:before="200" w:after="80"/>
      </w:pPr>
      <w:r>
        <w:rPr>
          <w:b/>
          <w:bCs/>
          <w:color w:val="1A7A6A"/>
        </w:rPr>
        <w:t>Largo plazo (2027 en adelante)</w:t>
      </w:r>
    </w:p>
    <w:p w14:paraId="0A384D94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Desarrollar una aplicación web personalizada con la identidad de Red Músicas como interfaz principal para los gestores.</w:t>
      </w:r>
    </w:p>
    <w:p w14:paraId="2D04D0CD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Evaluar la extensión del sistema a los Artistas Formadores directamente, permitiendo autorreporte de asistencias y novedades.</w:t>
      </w:r>
    </w:p>
    <w:p w14:paraId="2CCB1E7E" w14:textId="77777777" w:rsidR="00AB4C05" w:rsidRDefault="00000000">
      <w:pPr>
        <w:pStyle w:val="Prrafodelista"/>
        <w:numPr>
          <w:ilvl w:val="0"/>
          <w:numId w:val="2"/>
        </w:numPr>
        <w:spacing w:before="40" w:after="40" w:line="276" w:lineRule="auto"/>
      </w:pPr>
      <w:r>
        <w:rPr>
          <w:color w:val="1A1A2E"/>
        </w:rPr>
        <w:t>Explorar la integración con sistemas administrativos y financieros de la organización.</w:t>
      </w:r>
    </w:p>
    <w:p w14:paraId="075D8F55" w14:textId="77777777" w:rsidR="00AB4C05" w:rsidRDefault="00AB4C05">
      <w:pPr>
        <w:spacing w:after="80"/>
      </w:pPr>
    </w:p>
    <w:p w14:paraId="2B507544" w14:textId="77777777" w:rsidR="00AB4C05" w:rsidRDefault="00000000">
      <w:r>
        <w:br w:type="page"/>
      </w:r>
    </w:p>
    <w:p w14:paraId="48AF6CD2" w14:textId="77777777" w:rsidR="00AB4C05" w:rsidRDefault="00000000">
      <w:pPr>
        <w:pStyle w:val="Ttulo1"/>
        <w:pBdr>
          <w:bottom w:val="single" w:sz="6" w:space="6" w:color="E8722A"/>
        </w:pBdr>
      </w:pPr>
      <w:r>
        <w:lastRenderedPageBreak/>
        <w:t>7. Recursos Invertidos</w:t>
      </w:r>
    </w:p>
    <w:p w14:paraId="0CEE9A32" w14:textId="77777777" w:rsidR="00AB4C05" w:rsidRDefault="00000000">
      <w:pPr>
        <w:spacing w:before="60" w:after="60" w:line="300" w:lineRule="auto"/>
      </w:pPr>
      <w:r>
        <w:rPr>
          <w:color w:val="1A1A2E"/>
        </w:rPr>
        <w:t>Uno de los aspectos más destacables del proyecto es que fue construido íntegramente con herramientas gratuitas y sin inversión en software o infraestructura. El único recurso invertido fue el tiempo del Coordinador de Formación en sesiones de trabajo dedicadas al diseño e implementación del sistema.</w:t>
      </w:r>
    </w:p>
    <w:p w14:paraId="389E24D7" w14:textId="77777777" w:rsidR="00AB4C05" w:rsidRDefault="00AB4C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4C05" w14:paraId="0A53D9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1A2F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3AE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0F22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110C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AB4C05" w14:paraId="3D63EB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9256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Software y herramientas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C5BC" w14:textId="77777777" w:rsidR="00AB4C05" w:rsidRPr="00696D8E" w:rsidRDefault="00000000">
            <w:pPr>
              <w:spacing w:before="40" w:after="40"/>
              <w:rPr>
                <w:lang w:val="en-US"/>
              </w:rPr>
            </w:pPr>
            <w:r w:rsidRPr="00696D8E">
              <w:rPr>
                <w:color w:val="1A1A2E"/>
                <w:sz w:val="18"/>
                <w:szCs w:val="18"/>
                <w:lang w:val="en-US"/>
              </w:rPr>
              <w:t>Notion, Google Workspace, Netlify, GitHub, Telegram, Python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84A2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A7A6A"/>
                <w:sz w:val="18"/>
                <w:szCs w:val="18"/>
              </w:rPr>
              <w:t>$0 — Gratuito</w:t>
            </w:r>
          </w:p>
        </w:tc>
      </w:tr>
      <w:tr w:rsidR="00AB4C05" w14:paraId="3F2C06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7E35C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Infraestructura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2534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Servidores, hosting, dominio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FB21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A7A6A"/>
                <w:sz w:val="18"/>
                <w:szCs w:val="18"/>
              </w:rPr>
              <w:t>$0 — Gratuito</w:t>
            </w:r>
          </w:p>
        </w:tc>
      </w:tr>
      <w:tr w:rsidR="00AB4C05" w14:paraId="16F6EF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D497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Tiempo de desarrollo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6824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Sesiones de trabajo del Coordinador de Formación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0B44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A7A6A"/>
                <w:sz w:val="18"/>
                <w:szCs w:val="18"/>
              </w:rPr>
              <w:t>Tiempo interno del equipo</w:t>
            </w:r>
          </w:p>
        </w:tc>
      </w:tr>
      <w:tr w:rsidR="00AB4C05" w14:paraId="47B619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780C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Capacitación del equipo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21F4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 xml:space="preserve">Guía PDF + sesión de </w:t>
            </w:r>
            <w:proofErr w:type="spellStart"/>
            <w:r>
              <w:rPr>
                <w:color w:val="1A1A2E"/>
                <w:sz w:val="18"/>
                <w:szCs w:val="18"/>
              </w:rPr>
              <w:t>onboarding</w:t>
            </w:r>
            <w:proofErr w:type="spellEnd"/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4F1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4CF5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A7A6A"/>
                <w:sz w:val="18"/>
                <w:szCs w:val="18"/>
              </w:rPr>
              <w:t>Tiempo interno del equipo</w:t>
            </w:r>
          </w:p>
        </w:tc>
      </w:tr>
      <w:tr w:rsidR="00AB4C05" w14:paraId="6FDC90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2E28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Mantenimiento mensual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713A" w14:textId="77777777" w:rsidR="00AB4C05" w:rsidRDefault="00000000">
            <w:pPr>
              <w:spacing w:before="40" w:after="40"/>
            </w:pPr>
            <w:r>
              <w:rPr>
                <w:color w:val="1A1A2E"/>
                <w:sz w:val="18"/>
                <w:szCs w:val="18"/>
              </w:rPr>
              <w:t>Ejecución de scripts de sincronización</w:t>
            </w:r>
          </w:p>
        </w:tc>
        <w:tc>
          <w:tcPr>
            <w:tcW w:w="3120" w:type="dxa"/>
            <w:tcBorders>
              <w:top w:val="single" w:sz="1" w:space="0" w:color="E5E0D8"/>
              <w:left w:val="single" w:sz="1" w:space="0" w:color="E5E0D8"/>
              <w:bottom w:val="single" w:sz="1" w:space="0" w:color="E5E0D8"/>
              <w:right w:val="single" w:sz="1" w:space="0" w:color="E5E0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767E" w14:textId="77777777" w:rsidR="00AB4C05" w:rsidRDefault="00000000">
            <w:pPr>
              <w:spacing w:before="40" w:after="40"/>
            </w:pPr>
            <w:r>
              <w:rPr>
                <w:b/>
                <w:bCs/>
                <w:color w:val="1A7A6A"/>
                <w:sz w:val="18"/>
                <w:szCs w:val="18"/>
              </w:rPr>
              <w:t>~30 minutos/mes</w:t>
            </w:r>
          </w:p>
        </w:tc>
      </w:tr>
    </w:tbl>
    <w:p w14:paraId="7BB35C93" w14:textId="77777777" w:rsidR="00AB4C05" w:rsidRDefault="00AB4C05">
      <w:pPr>
        <w:spacing w:after="160"/>
      </w:pPr>
    </w:p>
    <w:p w14:paraId="2AF380CB" w14:textId="77777777" w:rsidR="00AB4C05" w:rsidRDefault="00000000">
      <w:pPr>
        <w:pBdr>
          <w:top w:val="single" w:sz="4" w:space="4" w:color="1A7A6A"/>
          <w:bottom w:val="single" w:sz="4" w:space="4" w:color="1A7A6A"/>
        </w:pBdr>
        <w:spacing w:before="120" w:after="120"/>
        <w:jc w:val="center"/>
      </w:pPr>
      <w:r>
        <w:rPr>
          <w:b/>
          <w:bCs/>
          <w:color w:val="1A7A6A"/>
          <w:sz w:val="28"/>
          <w:szCs w:val="28"/>
        </w:rPr>
        <w:t>Costo total del proyecto: $0 COP</w:t>
      </w:r>
    </w:p>
    <w:p w14:paraId="5AA0BC4B" w14:textId="77777777" w:rsidR="00AB4C05" w:rsidRDefault="00AB4C05">
      <w:pPr>
        <w:spacing w:after="160"/>
      </w:pPr>
    </w:p>
    <w:p w14:paraId="63646D33" w14:textId="77777777" w:rsidR="00AB4C05" w:rsidRDefault="00AB4C05">
      <w:pPr>
        <w:pBdr>
          <w:bottom w:val="single" w:sz="6" w:space="1" w:color="E8722A"/>
        </w:pBdr>
        <w:spacing w:after="200"/>
      </w:pPr>
    </w:p>
    <w:p w14:paraId="1EBE2335" w14:textId="77777777" w:rsidR="00AB4C05" w:rsidRDefault="00000000">
      <w:pPr>
        <w:spacing w:before="80" w:after="40"/>
        <w:jc w:val="center"/>
      </w:pPr>
      <w:r>
        <w:rPr>
          <w:i/>
          <w:iCs/>
          <w:color w:val="6B7280"/>
          <w:sz w:val="18"/>
          <w:szCs w:val="18"/>
        </w:rPr>
        <w:t>Este informe fue preparado por el Coordinador de Formación de la Red Músicas de Medellín.</w:t>
      </w:r>
    </w:p>
    <w:p w14:paraId="7F596E62" w14:textId="77777777" w:rsidR="00AB4C05" w:rsidRDefault="00000000">
      <w:pPr>
        <w:spacing w:after="80"/>
        <w:jc w:val="center"/>
      </w:pPr>
      <w:r>
        <w:rPr>
          <w:color w:val="1A4A7A"/>
          <w:sz w:val="18"/>
          <w:szCs w:val="18"/>
        </w:rPr>
        <w:t>coordinacionformacion@redmusicasmedellin.co   ·   https://redmusicasgef.netlify.app/</w:t>
      </w:r>
    </w:p>
    <w:sectPr w:rsidR="00AB4C0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0EF3" w14:textId="77777777" w:rsidR="0020424C" w:rsidRDefault="0020424C">
      <w:r>
        <w:separator/>
      </w:r>
    </w:p>
  </w:endnote>
  <w:endnote w:type="continuationSeparator" w:id="0">
    <w:p w14:paraId="0E9B8852" w14:textId="77777777" w:rsidR="0020424C" w:rsidRDefault="0020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867E0" w14:textId="77777777" w:rsidR="00AB4C05" w:rsidRDefault="00000000">
    <w:pPr>
      <w:pBdr>
        <w:top w:val="single" w:sz="2" w:space="4" w:color="E5E0D8"/>
      </w:pBdr>
      <w:spacing w:before="120"/>
    </w:pPr>
    <w:r>
      <w:rPr>
        <w:color w:val="6B7280"/>
        <w:sz w:val="16"/>
        <w:szCs w:val="16"/>
      </w:rPr>
      <w:t xml:space="preserve">Informe Ejecutivo · Coordinación de Formación   |   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96D8E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8FC7" w14:textId="77777777" w:rsidR="0020424C" w:rsidRDefault="0020424C">
      <w:r>
        <w:separator/>
      </w:r>
    </w:p>
  </w:footnote>
  <w:footnote w:type="continuationSeparator" w:id="0">
    <w:p w14:paraId="4343D253" w14:textId="77777777" w:rsidR="0020424C" w:rsidRDefault="0020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C3BC" w14:textId="77777777" w:rsidR="00AB4C05" w:rsidRDefault="00000000">
    <w:pPr>
      <w:pBdr>
        <w:bottom w:val="single" w:sz="4" w:space="4" w:color="E8722A"/>
      </w:pBdr>
      <w:spacing w:after="120"/>
    </w:pPr>
    <w:r>
      <w:rPr>
        <w:b/>
        <w:bCs/>
        <w:color w:val="0F2240"/>
        <w:sz w:val="18"/>
        <w:szCs w:val="18"/>
      </w:rPr>
      <w:t>Sistema Operativo GEF</w:t>
    </w:r>
    <w:r>
      <w:rPr>
        <w:color w:val="6B7280"/>
        <w:sz w:val="18"/>
        <w:szCs w:val="18"/>
      </w:rPr>
      <w:t xml:space="preserve">   |   Red Músicas de Medellín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586D"/>
    <w:multiLevelType w:val="hybridMultilevel"/>
    <w:tmpl w:val="0792C9C4"/>
    <w:lvl w:ilvl="0" w:tplc="1596589A">
      <w:start w:val="1"/>
      <w:numFmt w:val="bullet"/>
      <w:lvlText w:val="•"/>
      <w:lvlJc w:val="left"/>
      <w:pPr>
        <w:ind w:left="720" w:hanging="360"/>
      </w:pPr>
    </w:lvl>
    <w:lvl w:ilvl="1" w:tplc="5EBE21CE">
      <w:numFmt w:val="decimal"/>
      <w:lvlText w:val=""/>
      <w:lvlJc w:val="left"/>
    </w:lvl>
    <w:lvl w:ilvl="2" w:tplc="1FE86F98">
      <w:numFmt w:val="decimal"/>
      <w:lvlText w:val=""/>
      <w:lvlJc w:val="left"/>
    </w:lvl>
    <w:lvl w:ilvl="3" w:tplc="9F3A2622">
      <w:numFmt w:val="decimal"/>
      <w:lvlText w:val=""/>
      <w:lvlJc w:val="left"/>
    </w:lvl>
    <w:lvl w:ilvl="4" w:tplc="4E0ED576">
      <w:numFmt w:val="decimal"/>
      <w:lvlText w:val=""/>
      <w:lvlJc w:val="left"/>
    </w:lvl>
    <w:lvl w:ilvl="5" w:tplc="AA48F682">
      <w:numFmt w:val="decimal"/>
      <w:lvlText w:val=""/>
      <w:lvlJc w:val="left"/>
    </w:lvl>
    <w:lvl w:ilvl="6" w:tplc="84E4C8E2">
      <w:numFmt w:val="decimal"/>
      <w:lvlText w:val=""/>
      <w:lvlJc w:val="left"/>
    </w:lvl>
    <w:lvl w:ilvl="7" w:tplc="FD985334">
      <w:numFmt w:val="decimal"/>
      <w:lvlText w:val=""/>
      <w:lvlJc w:val="left"/>
    </w:lvl>
    <w:lvl w:ilvl="8" w:tplc="5E484868">
      <w:numFmt w:val="decimal"/>
      <w:lvlText w:val=""/>
      <w:lvlJc w:val="left"/>
    </w:lvl>
  </w:abstractNum>
  <w:abstractNum w:abstractNumId="1" w15:restartNumberingAfterBreak="0">
    <w:nsid w:val="7BCF7E53"/>
    <w:multiLevelType w:val="hybridMultilevel"/>
    <w:tmpl w:val="017C3BB0"/>
    <w:lvl w:ilvl="0" w:tplc="5666FBEE">
      <w:start w:val="1"/>
      <w:numFmt w:val="decimal"/>
      <w:lvlText w:val="%1."/>
      <w:lvlJc w:val="left"/>
      <w:pPr>
        <w:ind w:left="720" w:hanging="360"/>
      </w:pPr>
    </w:lvl>
    <w:lvl w:ilvl="1" w:tplc="645CAB64">
      <w:numFmt w:val="decimal"/>
      <w:lvlText w:val=""/>
      <w:lvlJc w:val="left"/>
    </w:lvl>
    <w:lvl w:ilvl="2" w:tplc="9438C552">
      <w:numFmt w:val="decimal"/>
      <w:lvlText w:val=""/>
      <w:lvlJc w:val="left"/>
    </w:lvl>
    <w:lvl w:ilvl="3" w:tplc="55249C7C">
      <w:numFmt w:val="decimal"/>
      <w:lvlText w:val=""/>
      <w:lvlJc w:val="left"/>
    </w:lvl>
    <w:lvl w:ilvl="4" w:tplc="E79CD590">
      <w:numFmt w:val="decimal"/>
      <w:lvlText w:val=""/>
      <w:lvlJc w:val="left"/>
    </w:lvl>
    <w:lvl w:ilvl="5" w:tplc="AA04EECA">
      <w:numFmt w:val="decimal"/>
      <w:lvlText w:val=""/>
      <w:lvlJc w:val="left"/>
    </w:lvl>
    <w:lvl w:ilvl="6" w:tplc="3F18DEFE">
      <w:numFmt w:val="decimal"/>
      <w:lvlText w:val=""/>
      <w:lvlJc w:val="left"/>
    </w:lvl>
    <w:lvl w:ilvl="7" w:tplc="340AD6C6">
      <w:numFmt w:val="decimal"/>
      <w:lvlText w:val=""/>
      <w:lvlJc w:val="left"/>
    </w:lvl>
    <w:lvl w:ilvl="8" w:tplc="2AE8526E">
      <w:numFmt w:val="decimal"/>
      <w:lvlText w:val=""/>
      <w:lvlJc w:val="left"/>
    </w:lvl>
  </w:abstractNum>
  <w:abstractNum w:abstractNumId="2" w15:restartNumberingAfterBreak="0">
    <w:nsid w:val="7FF65B04"/>
    <w:multiLevelType w:val="hybridMultilevel"/>
    <w:tmpl w:val="8A741762"/>
    <w:lvl w:ilvl="0" w:tplc="906C1F14">
      <w:start w:val="1"/>
      <w:numFmt w:val="bullet"/>
      <w:lvlText w:val="●"/>
      <w:lvlJc w:val="left"/>
      <w:pPr>
        <w:ind w:left="720" w:hanging="360"/>
      </w:pPr>
    </w:lvl>
    <w:lvl w:ilvl="1" w:tplc="8604AA5E">
      <w:start w:val="1"/>
      <w:numFmt w:val="bullet"/>
      <w:lvlText w:val="○"/>
      <w:lvlJc w:val="left"/>
      <w:pPr>
        <w:ind w:left="1440" w:hanging="360"/>
      </w:pPr>
    </w:lvl>
    <w:lvl w:ilvl="2" w:tplc="5E1A853C">
      <w:start w:val="1"/>
      <w:numFmt w:val="bullet"/>
      <w:lvlText w:val="■"/>
      <w:lvlJc w:val="left"/>
      <w:pPr>
        <w:ind w:left="2160" w:hanging="360"/>
      </w:pPr>
    </w:lvl>
    <w:lvl w:ilvl="3" w:tplc="E056F87C">
      <w:start w:val="1"/>
      <w:numFmt w:val="bullet"/>
      <w:lvlText w:val="●"/>
      <w:lvlJc w:val="left"/>
      <w:pPr>
        <w:ind w:left="2880" w:hanging="360"/>
      </w:pPr>
    </w:lvl>
    <w:lvl w:ilvl="4" w:tplc="7902D92A">
      <w:start w:val="1"/>
      <w:numFmt w:val="bullet"/>
      <w:lvlText w:val="○"/>
      <w:lvlJc w:val="left"/>
      <w:pPr>
        <w:ind w:left="3600" w:hanging="360"/>
      </w:pPr>
    </w:lvl>
    <w:lvl w:ilvl="5" w:tplc="C052B710">
      <w:start w:val="1"/>
      <w:numFmt w:val="bullet"/>
      <w:lvlText w:val="■"/>
      <w:lvlJc w:val="left"/>
      <w:pPr>
        <w:ind w:left="4320" w:hanging="360"/>
      </w:pPr>
    </w:lvl>
    <w:lvl w:ilvl="6" w:tplc="8104F118">
      <w:start w:val="1"/>
      <w:numFmt w:val="bullet"/>
      <w:lvlText w:val="●"/>
      <w:lvlJc w:val="left"/>
      <w:pPr>
        <w:ind w:left="5040" w:hanging="360"/>
      </w:pPr>
    </w:lvl>
    <w:lvl w:ilvl="7" w:tplc="A4F86BE6">
      <w:start w:val="1"/>
      <w:numFmt w:val="bullet"/>
      <w:lvlText w:val="●"/>
      <w:lvlJc w:val="left"/>
      <w:pPr>
        <w:ind w:left="5760" w:hanging="360"/>
      </w:pPr>
    </w:lvl>
    <w:lvl w:ilvl="8" w:tplc="CA187FE0">
      <w:start w:val="1"/>
      <w:numFmt w:val="bullet"/>
      <w:lvlText w:val="●"/>
      <w:lvlJc w:val="left"/>
      <w:pPr>
        <w:ind w:left="6480" w:hanging="360"/>
      </w:pPr>
    </w:lvl>
  </w:abstractNum>
  <w:num w:numId="1" w16cid:durableId="1350646657">
    <w:abstractNumId w:val="2"/>
    <w:lvlOverride w:ilvl="0">
      <w:startOverride w:val="1"/>
    </w:lvlOverride>
  </w:num>
  <w:num w:numId="2" w16cid:durableId="1334838302">
    <w:abstractNumId w:val="0"/>
    <w:lvlOverride w:ilvl="0">
      <w:startOverride w:val="1"/>
    </w:lvlOverride>
  </w:num>
  <w:num w:numId="3" w16cid:durableId="12525442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C05"/>
    <w:rsid w:val="0020424C"/>
    <w:rsid w:val="00696D8E"/>
    <w:rsid w:val="0090779D"/>
    <w:rsid w:val="00AB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1CE4"/>
  <w15:docId w15:val="{FD0F6F55-4308-4B19-A8E1-A1E253A4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F224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A4A7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1412</Words>
  <Characters>7767</Characters>
  <Application>Microsoft Office Word</Application>
  <DocSecurity>0</DocSecurity>
  <Lines>64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PAULO ANDRES SALAZAR MONTOYA</cp:lastModifiedBy>
  <cp:revision>2</cp:revision>
  <dcterms:created xsi:type="dcterms:W3CDTF">2026-03-23T05:44:00Z</dcterms:created>
  <dcterms:modified xsi:type="dcterms:W3CDTF">2026-03-23T05:44:00Z</dcterms:modified>
</cp:coreProperties>
</file>