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37"/>
        <w:tblW w:w="3402" w:type="dxa"/>
        <w:tblInd w:w="60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2"/>
      </w:tblGrid>
      <w:tr>
        <w:trPr/>
        <w:tc>
          <w:tcPr>
            <w:tcW w:w="3402" w:type="dxa"/>
            <w:textDirection w:val="lrTb"/>
            <w:noWrap w:val="false"/>
          </w:tcPr>
          <w:p>
            <w:pPr>
              <w:ind w:left="0"/>
              <w:spacing w:before="0" w:after="120" w:line="240" w:lineRule="auto"/>
              <w:rPr>
                <w:rFonts w:asciiTheme="minorHAnsi" w:hAnsiTheme="minorHAnsi" w:cstheme="minorHAnsi"/>
                <w:b/>
                <w:color w:val="auto"/>
                <w:lang w:val="ru-RU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 xml:space="preserve">C</w:t>
            </w:r>
            <w:r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С</w:t>
            </w:r>
            <w:r/>
          </w:p>
        </w:tc>
      </w:tr>
      <w:tr>
        <w:trPr/>
        <w:tc>
          <w:tcPr>
            <w:tcW w:w="3402" w:type="dxa"/>
            <w:textDirection w:val="lrTb"/>
            <w:noWrap w:val="false"/>
          </w:tcPr>
          <w:p>
            <w:pPr>
              <w:ind w:left="0"/>
              <w:spacing w:before="0" w:after="120" w:line="240" w:lineRule="auto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 xml:space="preserve">ContentCapture </w:t>
            </w:r>
            <w:r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12</w:t>
            </w:r>
            <w:r>
              <w:rPr>
                <w:rFonts w:asciiTheme="minorHAnsi" w:hAnsiTheme="minorHAnsi" w:cstheme="minorHAnsi"/>
                <w:b/>
                <w:color w:val="auto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auto"/>
              </w:rPr>
              <w:t xml:space="preserve">for Linux</w:t>
            </w:r>
            <w:r/>
          </w:p>
        </w:tc>
      </w:tr>
    </w:tbl>
    <w:p>
      <w:pPr>
        <w:ind w:left="0"/>
        <w:spacing w:after="120" w:line="240" w:lineRule="auto"/>
        <w:rPr>
          <w:rFonts w:asciiTheme="minorHAnsi" w:hAnsiTheme="minorHAnsi" w:cstheme="minorHAnsi"/>
          <w:b/>
          <w:color w:val="auto"/>
          <w:sz w:val="40"/>
          <w:szCs w:val="40"/>
          <w:lang w:val="ru-RU"/>
        </w:rPr>
      </w:pPr>
      <w:r>
        <w:rPr>
          <w:rFonts w:asciiTheme="minorHAnsi" w:hAnsiTheme="minorHAnsi" w:cstheme="minorHAnsi"/>
          <w:b/>
          <w:color w:val="auto"/>
          <w:sz w:val="40"/>
          <w:szCs w:val="40"/>
          <w:lang w:val="ru-RU"/>
        </w:rPr>
        <w:t xml:space="preserve">ОТЧЕТ О ВЫПОЛНЕНИИ СЛУЖЕБНОГО ЗАДАНИЯ</w:t>
      </w:r>
      <w:r/>
    </w:p>
    <w:p>
      <w:pPr>
        <w:ind w:left="0"/>
        <w:spacing w:after="120" w:line="240" w:lineRule="auto"/>
        <w:rPr>
          <w:rFonts w:asciiTheme="minorHAnsi" w:hAnsiTheme="minorHAnsi" w:cstheme="minorHAnsi"/>
          <w:b/>
          <w:color w:val="auto"/>
          <w:sz w:val="24"/>
          <w:szCs w:val="24"/>
          <w:lang w:val="ru-RU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  <w:lang w:val="ru-RU"/>
        </w:rPr>
        <w:t xml:space="preserve">№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C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C</w:t>
      </w:r>
      <w:r>
        <w:rPr>
          <w:rFonts w:asciiTheme="minorHAnsi" w:hAnsiTheme="minorHAnsi" w:cstheme="minorHAnsi"/>
          <w:b/>
          <w:color w:val="auto"/>
          <w:sz w:val="24"/>
          <w:szCs w:val="24"/>
          <w:lang w:val="ru-RU"/>
        </w:rPr>
        <w:t xml:space="preserve">-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ru-RU"/>
        </w:rPr>
        <w:t xml:space="preserve">2111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ru-RU"/>
        </w:rPr>
        <w:t xml:space="preserve">2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ru-RU"/>
        </w:rPr>
        <w:t xml:space="preserve">2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ru-RU"/>
        </w:rPr>
        <w:t xml:space="preserve">-8</w:t>
      </w:r>
      <w:r/>
    </w:p>
    <w:p>
      <w:pPr>
        <w:ind w:left="0"/>
        <w:spacing w:line="240" w:lineRule="auto"/>
        <w:rPr>
          <w:rFonts w:asciiTheme="minorHAnsi" w:hAnsiTheme="minorHAnsi" w:cstheme="minorHAnsi"/>
          <w:b/>
          <w:color w:val="auto"/>
          <w:sz w:val="24"/>
          <w:szCs w:val="24"/>
          <w:lang w:val="ru-RU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  <w:lang w:val="ru-RU"/>
        </w:rPr>
        <w:t xml:space="preserve">От </w:t>
      </w:r>
      <w:r>
        <w:rPr>
          <w:rFonts w:asciiTheme="minorHAnsi" w:hAnsiTheme="minorHAnsi" w:cstheme="minorHAnsi"/>
          <w:b/>
          <w:color w:val="auto"/>
          <w:sz w:val="24"/>
          <w:szCs w:val="24"/>
          <w:lang w:val="ru-RU"/>
        </w:rPr>
        <w:t xml:space="preserve">%DATE_FROM%</w:t>
      </w:r>
      <w:r>
        <w:rPr>
          <w:rFonts w:asciiTheme="minorHAnsi" w:hAnsiTheme="minorHAnsi" w:cstheme="minorHAnsi"/>
          <w:b/>
          <w:color w:val="auto"/>
          <w:sz w:val="24"/>
          <w:szCs w:val="24"/>
          <w:lang w:val="ru-RU"/>
        </w:rPr>
      </w:r>
      <w:r>
        <w:rPr>
          <w:rFonts w:asciiTheme="minorHAnsi" w:hAnsiTheme="minorHAnsi" w:cstheme="minorHAnsi"/>
          <w:b/>
          <w:color w:val="auto"/>
          <w:sz w:val="24"/>
          <w:szCs w:val="24"/>
          <w:lang w:val="ru-RU"/>
        </w:rPr>
      </w:r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ООО «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Контент ИИ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»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(далее по тексту – Работодатель)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в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лице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Директора по продуктам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Волкова Ивана Михайловича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, действующего на основании доверенности от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01.0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6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.20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22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года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,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принимает от Работников Компании, именуемых ниже и называемых далее Исполнителями, результаты работ по выполнению Служебного задания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№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 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C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C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-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2111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2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2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-8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от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21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 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ноября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202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2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года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(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далее по тексту – Служебное задание) в рамках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работ </w:t>
      </w:r>
      <w:bookmarkStart w:id="0" w:name="_Hlk118667299"/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с целью модификации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ContentCapture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1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2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и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выпуска новой версии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ContentCapture 12 для Linux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.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</w:t>
      </w:r>
      <w:bookmarkEnd w:id="0"/>
      <w:r/>
      <w:r/>
    </w:p>
    <w:p>
      <w:pPr>
        <w:ind w:left="0" w:firstLine="567"/>
        <w:jc w:val="both"/>
        <w:spacing w:after="0" w:line="360" w:lineRule="auto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Результаты выполненных работ, необходимые и достаточные для сборки исполняемых модулей, модулей с данными и дистрибутива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Подсистемы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Программного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Продукта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(включая, но, не ограничиваясь, исходным текстом программ, текстовыми и графическими ресурсами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Подсистемы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Программного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Продукта; специально подготовленными данными, которыми оперирует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Подсистем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ы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Программного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Продукт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а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; внутренней документацией, связанной с разработкой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Подсистем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Продукта; документацией пользователя, входящей в комплект поставки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Подсистем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Продукта) переданы Исполнителями Работодателю и сохранены в хранилищах Компании в соответстви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и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с действующим в Компании Порядком хранения Служебных результатов:</w:t>
      </w:r>
      <w:r/>
    </w:p>
    <w:p>
      <w:pPr>
        <w:ind w:left="0" w:firstLine="567"/>
        <w:jc w:val="both"/>
        <w:spacing w:after="0" w:line="360" w:lineRule="auto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Исходный текст программ, ресурсы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Подсистем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Продукта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и пользовательск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ая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документаци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я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–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 в системе контроля версий (СКВ) программного обеспечения компании (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GIT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) в раздел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е</w:t>
      </w:r>
      <w:r>
        <w:rPr>
          <w:rFonts w:asciiTheme="minorHAnsi" w:hAnsiTheme="minorHAnsi" w:cstheme="minorHAnsi"/>
          <w:color w:val="auto"/>
          <w:sz w:val="24"/>
          <w:szCs w:val="24"/>
          <w:lang w:val="ru-RU"/>
        </w:rPr>
        <w:t xml:space="preserve">:</w:t>
      </w:r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6" w:tooltip="https://tfs.content.ai/HQ/ContentAI/_git/ContentCapture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7" w:tooltip="https://tfs.content.ai/HQ/ContentAI/_git/ContentCapture-Help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https://tfs.content.ai/HQ/ContentAI/_git/ContentCapture-Help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8" w:tooltip="https://tfs.content.ai/HQ/ContentAI/_git/ContentCapture-Reporting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https://tfs.content.ai/HQ/ContentAI/_git/ContentCapture-Reporting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9" w:tooltip="https://tfs.content.ai/HQ/ContentAI/_git/ContentCapture-Web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https://tfs.content.ai/HQ/ContentAI/_git/ContentCapture-Web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20" w:tooltip="https://tfs.content.ai/HQ/ContentAI/_git/ContentCaptureOntoTech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https://tfs.content.ai/HQ/ContentAI/_git/ContentCaptureOntoTech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21" w:tooltip="https://tfs.content.ai/HQ/ContentAI/_git/ContentCaptureProjects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https://tfs.content.ai/HQ/ContentAI/_git/ContentCaptureProjects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22" w:tooltip="https://tfs.content.ai/HQ/ContentAI/_git/ContentCaptureScanningBackend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https://tfs.content.ai/HQ/ContentAI/_git/ContentCaptureScanningBackend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23" w:tooltip="https://tfs.content.ai/HQ/ContentAI/_git/ContentCaptureScanningPlugin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https://tfs.content.ai/HQ/ContentAI/_git/ContentCaptureScanningPlugin</w:t>
        </w:r>
      </w:hyperlink>
      <w:r/>
      <w:r/>
    </w:p>
    <w:p>
      <w:pPr>
        <w:ind w:left="0" w:firstLine="567"/>
        <w:jc w:val="both"/>
        <w:spacing w:after="0" w:line="360" w:lineRule="auto"/>
        <w:rPr>
          <w:rStyle w:val="738"/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/>
      <w:hyperlink r:id="rId24" w:tooltip="https://tfs.content.ai/HQ/ContentAI/_git/ContentCaptureWeb.Packages" w:history="1">
        <w:r>
          <w:rPr>
            <w:rStyle w:val="738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https://tfs.content.ai/HQ/ContentAI/_git/ContentCaptureWeb.Packages</w:t>
        </w:r>
      </w:hyperlink>
      <w:r/>
      <w:r/>
    </w:p>
    <w:p>
      <w:pPr>
        <w:ind w:left="0" w:firstLine="567"/>
        <w:jc w:val="both"/>
        <w:spacing w:before="240" w:after="240" w:line="360" w:lineRule="auto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  <w:t xml:space="preserve">Исполнител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  <w:t xml:space="preserve">ем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  <w:t xml:space="preserve">выполнены следующие работы в рамках исполнения Служебного задания, и переданы Работодателю следующие результаты выполненных работ:</w:t>
      </w:r>
      <w:r/>
    </w:p>
    <w:p>
      <w:pPr>
        <w:ind w:left="0" w:firstLine="567"/>
        <w:jc w:val="both"/>
        <w:spacing w:before="180" w:after="0" w:line="240" w:lineRule="auto"/>
        <w:rPr>
          <w:rFonts w:asciiTheme="minorHAnsi" w:hAnsiTheme="minorHAnsi" w:cstheme="minorHAnsi"/>
          <w:sz w:val="24"/>
          <w:szCs w:val="24"/>
          <w:lang w:val="ru-RU" w:eastAsia="ru-RU"/>
        </w:rPr>
      </w:pPr>
      <w:r>
        <w:rPr>
          <w:rFonts w:asciiTheme="minorHAnsi" w:hAnsiTheme="minorHAnsi" w:cstheme="minorHAnsi"/>
          <w:sz w:val="24"/>
          <w:szCs w:val="24"/>
          <w:lang w:val="ru-RU" w:eastAsia="ru-RU"/>
        </w:rPr>
      </w:r>
      <w:r>
        <w:rPr>
          <w:rFonts w:asciiTheme="minorHAnsi" w:hAnsiTheme="minorHAnsi" w:cstheme="minorHAnsi"/>
          <w:sz w:val="24"/>
          <w:szCs w:val="24"/>
          <w:lang w:val="ru-RU" w:eastAsia="ru-RU"/>
        </w:rPr>
        <w:t xml:space="preserve">%INSERT_THE_TABLE_HERE%</w:t>
      </w:r>
      <w:r>
        <w:rPr>
          <w:rFonts w:asciiTheme="minorHAnsi" w:hAnsiTheme="minorHAnsi" w:cstheme="minorHAnsi"/>
          <w:sz w:val="24"/>
          <w:szCs w:val="24"/>
          <w:lang w:val="ru-RU" w:eastAsia="ru-RU"/>
        </w:rPr>
      </w:r>
      <w:r/>
    </w:p>
    <w:p>
      <w:pPr>
        <w:ind w:left="0" w:firstLine="567"/>
        <w:jc w:val="both"/>
        <w:spacing w:before="180" w:after="0" w:line="360" w:lineRule="auto"/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Исполнител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проинформирован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ы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о том, что результаты выполненных работ, разработанные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Подсистемы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Продукты, опытные экземпляры продукции и любая иная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информация или результаты, полученные в ходе выполнения Служебного задания, относятся к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конфиденциальной информации и/или информации, составляющей коммерческую тайну Работодателя, и не подлежат разглашению.</w:t>
      </w:r>
      <w:r/>
    </w:p>
    <w:p>
      <w:pPr>
        <w:ind w:left="0" w:firstLine="567"/>
        <w:jc w:val="both"/>
        <w:spacing w:after="0" w:line="360" w:lineRule="auto"/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Настоящим Исполнител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уведомля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ю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т Работодателя о том, что в процессе выполнения Служебного задания, в рамках трудовых обязанностей, был создан охраняемый Служебный результат интеллектуальной деятельности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(Служебное Произведение)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–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Подсистемы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Продукт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а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Компании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, права на котор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ые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принадлежат Работодателю.</w:t>
      </w:r>
      <w:r/>
    </w:p>
    <w:p>
      <w:pPr>
        <w:ind w:left="0" w:firstLine="567"/>
        <w:jc w:val="both"/>
        <w:spacing w:after="0" w:line="360" w:lineRule="auto"/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Все результаты работ, выполненные в рамках Служебного задания и перечисленные в настоящем Отчете, включая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Подсистемы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Продукт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а Компании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и документацию, связанную с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их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разработкой, переданы Исполнител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я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м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Работодателю в момент подписания настоящего Отчета, и удовлетворяют требованиям Служебного задания.</w:t>
      </w:r>
      <w:r/>
    </w:p>
    <w:p>
      <w:pPr>
        <w:ind w:left="0" w:firstLine="567"/>
        <w:jc w:val="both"/>
        <w:spacing w:after="0" w:line="360" w:lineRule="auto"/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Исполнител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да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ю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т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Работодателю свое безусловное согласие на внесение изменений, сокращений или дополнений в созданные в рамках выполнения Служебного задания результаты работ,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 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включая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 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созданные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 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результаты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 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интеллектульной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 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деятельности,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 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на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 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их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 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интеграцию,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встраивание и использование всеми не запрещенными применимым законодательством способами, </w:t>
      </w: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  <w:t xml:space="preserve">снабжение их при использовании комментариями или какими бы то ни было пояснениями, чертежами, схемами, графиками и т.п.</w:t>
      </w:r>
      <w:r/>
    </w:p>
    <w:p>
      <w:pPr>
        <w:ind w:left="0" w:firstLine="567"/>
        <w:jc w:val="both"/>
        <w:spacing w:after="0" w:line="360" w:lineRule="auto"/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</w:r>
      <w:r/>
    </w:p>
    <w:p>
      <w:pPr>
        <w:ind w:left="0" w:firstLine="567"/>
        <w:jc w:val="both"/>
        <w:spacing w:after="0" w:line="240" w:lineRule="auto"/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</w:pPr>
      <w:r>
        <w:rPr>
          <w:rFonts w:eastAsia="Times New Roman" w:asciiTheme="minorHAnsi" w:hAnsiTheme="minorHAnsi" w:cstheme="minorHAnsi"/>
          <w:color w:val="auto"/>
          <w:sz w:val="24"/>
          <w:szCs w:val="24"/>
          <w:lang w:val="ru-RU" w:eastAsia="ru-RU"/>
        </w:rPr>
      </w:r>
      <w:r/>
    </w:p>
    <w:p>
      <w:pPr>
        <w:ind w:left="0" w:firstLine="567"/>
        <w:jc w:val="both"/>
        <w:spacing w:before="480" w:after="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  <w:t xml:space="preserve">Директор по продуктам Волков Иван Михайлович</w:t>
      </w:r>
      <w:r/>
    </w:p>
    <w:p>
      <w:pPr>
        <w:ind w:left="0" w:firstLine="567"/>
        <w:jc w:val="both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  <w:t xml:space="preserve">_______________________________</w:t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  <w:lang w:val="ru-RU"/>
        </w:rPr>
        <w:t xml:space="preserve">(подпись)</w:t>
      </w:r>
      <w:r/>
    </w:p>
    <w:p>
      <w:pPr>
        <w:ind w:left="0" w:firstLine="567"/>
        <w:spacing w:after="12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 xml:space="preserve">ИСПОЛНИТЕЛИ:</w:t>
      </w:r>
      <w:r/>
    </w:p>
    <w:p>
      <w:pPr>
        <w:ind w:left="0" w:firstLine="567"/>
        <w:jc w:val="both"/>
        <w:spacing w:before="80"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  <w:t xml:space="preserve">%ASSIGNEE%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</w:r>
      <w:r/>
    </w:p>
    <w:p>
      <w:pPr>
        <w:ind w:left="0" w:firstLine="567"/>
        <w:jc w:val="both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  <w:t xml:space="preserve">_______________________________</w:t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  <w:lang w:val="ru-RU"/>
        </w:rPr>
        <w:t xml:space="preserve">(подпись)</w:t>
      </w:r>
      <w:r/>
    </w:p>
    <w:p>
      <w:pPr>
        <w:ind w:left="0"/>
        <w:jc w:val="both"/>
        <w:spacing w:before="0" w:after="0" w:line="240" w:lineRule="auto"/>
        <w:rPr>
          <w:rFonts w:asciiTheme="minorHAnsi" w:hAnsiTheme="minorHAnsi" w:cstheme="minorHAnsi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cstheme="minorHAnsi"/>
          <w:sz w:val="24"/>
          <w:szCs w:val="24"/>
          <w:vertAlign w:val="superscript"/>
          <w:lang w:val="ru-RU" w:eastAsia="ru-RU"/>
        </w:rPr>
      </w:r>
      <w:r/>
    </w:p>
    <w:p>
      <w:pPr>
        <w:ind w:left="720" w:firstLine="720"/>
        <w:jc w:val="both"/>
        <w:spacing w:before="0" w:after="0" w:line="240" w:lineRule="auto"/>
        <w:rPr>
          <w:rFonts w:eastAsia="Times New Roman" w:asciiTheme="minorHAnsi" w:hAnsiTheme="minorHAnsi" w:cstheme="minorHAnsi"/>
          <w:color w:val="000000"/>
          <w:sz w:val="24"/>
          <w:szCs w:val="24"/>
          <w:vertAlign w:val="superscript"/>
          <w:lang w:val="ru-RU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4"/>
          <w:vertAlign w:val="superscript"/>
          <w:lang w:val="ru-RU" w:eastAsia="ru-RU"/>
        </w:rPr>
      </w:r>
      <w:r/>
    </w:p>
    <w:sectPr>
      <w:headerReference w:type="defaul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 w:line="240" w:lineRule="auto"/>
      </w:pPr>
      <w:r>
        <w:separator/>
      </w:r>
      <w:r/>
    </w:p>
  </w:endnote>
  <w:endnote w:type="continuationSeparator" w:id="0">
    <w:p>
      <w:pPr>
        <w:spacing w:before="0"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703939918"/>
      <w:docPartObj>
        <w:docPartGallery w:val="Page Numbers (Bottom of Page)"/>
        <w:docPartUnique w:val="true"/>
      </w:docPartObj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</w:sdtPr>
    <w:sdtContent>
      <w:sdt>
        <w:sdtPr>
          <w15:appearance w15:val="boundingBox"/>
          <w:id w:val="161747861"/>
          <w:docPartObj>
            <w:docPartGallery w:val="Page Numbers (Top of Page)"/>
            <w:docPartUnique w:val="true"/>
          </w:docPartObj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</w:sdtPr>
        <w:sdtContent>
          <w:sdt>
            <w:sdtPr>
              <w15:appearance w15:val="boundingBox"/>
              <w:id w:val="-143891832"/>
              <w:docPartObj>
                <w:docPartGallery w:val="Page Numbers (Bottom of Page)"/>
                <w:docPartUnique w:val="true"/>
              </w:docPartObj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</w:sdtPr>
            <w:sdtContent>
              <w:sdt>
                <w:sdtPr>
                  <w15:appearance w15:val="boundingBox"/>
                  <w:id w:val="1350137380"/>
                  <w:docPartObj>
                    <w:docPartGallery w:val="Page Numbers (Top of Page)"/>
                    <w:docPartUnique w:val="true"/>
                  </w:docPartObj>
                  <w:rPr>
                    <w:rFonts w:asciiTheme="minorHAnsi" w:hAnsiTheme="minorHAnsi"/>
                    <w:b/>
                    <w:i/>
                    <w:color w:val="808080" w:themeColor="background1" w:themeShade="80"/>
                    <w:sz w:val="16"/>
                    <w:szCs w:val="16"/>
                    <w:lang w:val="ru-RU"/>
                  </w:rPr>
                </w:sdtPr>
                <w:sdtContent>
                  <w:p>
                    <w:pPr>
                      <w:pStyle w:val="745"/>
                      <w:jc w:val="right"/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t xml:space="preserve">Страница </w:t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instrText xml:space="preserve">PAGE</w:instrText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fldChar w:fldCharType="separate"/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t xml:space="preserve">3</w:t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fldChar w:fldCharType="end"/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t xml:space="preserve"> из </w:t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instrText xml:space="preserve">NUMPAGES</w:instrText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fldChar w:fldCharType="separate"/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t xml:space="preserve">3</w:t>
                    </w:r>
                    <w:r>
                      <w:rPr>
                        <w:rFonts w:asciiTheme="minorHAnsi" w:hAnsiTheme="minorHAnsi"/>
                        <w:b/>
                        <w:i/>
                        <w:color w:val="808080" w:themeColor="background1" w:themeShade="80"/>
                        <w:sz w:val="16"/>
                        <w:szCs w:val="16"/>
                        <w:lang w:val="ru-RU"/>
                      </w:rPr>
                      <w:fldChar w:fldCharType="end"/>
                    </w:r>
                    <w:r/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  <w:jc w:val="right"/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</w:pP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Страница 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begin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instrText xml:space="preserve">PAGE</w:instrTex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separate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1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end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 из 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begin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instrText xml:space="preserve">NUMPAGES</w:instrTex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separate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3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Название"/>
      <w15:appearance w15:val="boundingBox"/>
      <w:id w:val="692347620"/>
      <w:placeholder>
        <w:docPart w:val="415ECED27FFB4BC18202FB573930BFF9"/>
      </w:placeholder>
      <w:tag w:val=""/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</w:sdtPr>
    <w:sdtContent>
      <w:p>
        <w:pPr>
          <w:pStyle w:val="743"/>
          <w:rPr>
            <w:lang w:val="ru-RU"/>
          </w:rPr>
        </w:pP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ОТЧЕТ О ВЫПОЛНЕНИИ СЛУЖЕБНОГО ЗАДАНИЯ № CC-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2111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22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-8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 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от «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05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» 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декабря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 2022 года</w:t>
        </w:r>
        <w:r/>
      </w:p>
    </w:sdtContent>
  </w:sdt>
  <w:p>
    <w:pPr>
      <w:pStyle w:val="743"/>
      <w:rPr>
        <w:lang w:val="ru-RU"/>
      </w:rPr>
    </w:pPr>
    <w:r>
      <w:rPr>
        <w:lang w:val="ru-RU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32"/>
    <w:next w:val="73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3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32"/>
    <w:next w:val="73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34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34"/>
    <w:link w:val="733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32"/>
    <w:next w:val="73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3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32"/>
    <w:next w:val="73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32"/>
    <w:next w:val="73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32"/>
    <w:next w:val="73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32"/>
    <w:next w:val="73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32"/>
    <w:next w:val="73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32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32"/>
    <w:next w:val="73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34"/>
    <w:link w:val="34"/>
    <w:uiPriority w:val="10"/>
    <w:rPr>
      <w:sz w:val="48"/>
      <w:szCs w:val="48"/>
    </w:rPr>
  </w:style>
  <w:style w:type="paragraph" w:styleId="36">
    <w:name w:val="Subtitle"/>
    <w:basedOn w:val="732"/>
    <w:next w:val="73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34"/>
    <w:link w:val="36"/>
    <w:uiPriority w:val="11"/>
    <w:rPr>
      <w:sz w:val="24"/>
      <w:szCs w:val="24"/>
    </w:rPr>
  </w:style>
  <w:style w:type="paragraph" w:styleId="38">
    <w:name w:val="Quote"/>
    <w:basedOn w:val="732"/>
    <w:next w:val="73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32"/>
    <w:next w:val="73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34"/>
    <w:link w:val="743"/>
    <w:uiPriority w:val="99"/>
  </w:style>
  <w:style w:type="character" w:styleId="45">
    <w:name w:val="Footer Char"/>
    <w:basedOn w:val="734"/>
    <w:link w:val="745"/>
    <w:uiPriority w:val="99"/>
  </w:style>
  <w:style w:type="paragraph" w:styleId="46">
    <w:name w:val="Caption"/>
    <w:basedOn w:val="732"/>
    <w:next w:val="7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5"/>
    <w:uiPriority w:val="99"/>
  </w:style>
  <w:style w:type="table" w:styleId="49">
    <w:name w:val="Table Grid Light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3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34"/>
    <w:uiPriority w:val="99"/>
    <w:unhideWhenUsed/>
    <w:rPr>
      <w:vertAlign w:val="superscript"/>
    </w:rPr>
  </w:style>
  <w:style w:type="paragraph" w:styleId="178">
    <w:name w:val="endnote text"/>
    <w:basedOn w:val="73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34"/>
    <w:uiPriority w:val="99"/>
    <w:semiHidden/>
    <w:unhideWhenUsed/>
    <w:rPr>
      <w:vertAlign w:val="superscript"/>
    </w:rPr>
  </w:style>
  <w:style w:type="paragraph" w:styleId="181">
    <w:name w:val="toc 1"/>
    <w:basedOn w:val="732"/>
    <w:next w:val="73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32"/>
    <w:next w:val="73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32"/>
    <w:next w:val="73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32"/>
    <w:next w:val="73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32"/>
    <w:next w:val="73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32"/>
    <w:next w:val="73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32"/>
    <w:next w:val="73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32"/>
    <w:next w:val="73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32"/>
    <w:next w:val="73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32"/>
    <w:next w:val="732"/>
    <w:uiPriority w:val="99"/>
    <w:unhideWhenUsed/>
    <w:pPr>
      <w:spacing w:after="0" w:afterAutospacing="0"/>
    </w:pPr>
  </w:style>
  <w:style w:type="paragraph" w:styleId="732" w:default="1">
    <w:name w:val="Normal"/>
    <w:qFormat/>
    <w:pPr>
      <w:ind w:left="864"/>
      <w:spacing w:before="120" w:after="180" w:line="260" w:lineRule="atLeast"/>
    </w:pPr>
    <w:rPr>
      <w:rFonts w:ascii="Times New Roman" w:hAnsi="Times New Roman" w:eastAsia="Calibri" w:cs="Times New Roman"/>
      <w:color w:val="333333"/>
      <w:szCs w:val="20"/>
      <w:lang w:val="en-US"/>
    </w:rPr>
  </w:style>
  <w:style w:type="paragraph" w:styleId="733">
    <w:name w:val="Heading 3"/>
    <w:basedOn w:val="732"/>
    <w:next w:val="732"/>
    <w:link w:val="739"/>
    <w:uiPriority w:val="9"/>
    <w:unhideWhenUsed/>
    <w:qFormat/>
    <w:pPr>
      <w:ind w:left="0"/>
      <w:jc w:val="both"/>
      <w:keepLines/>
      <w:keepNext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auto"/>
      <w:sz w:val="20"/>
      <w:szCs w:val="24"/>
      <w:lang w:bidi="en-US"/>
    </w:rPr>
  </w:style>
  <w:style w:type="character" w:styleId="734" w:default="1">
    <w:name w:val="Default Paragraph Font"/>
    <w:uiPriority w:val="1"/>
    <w:semiHidden/>
    <w:unhideWhenUsed/>
  </w:style>
  <w:style w:type="table" w:styleId="7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6" w:default="1">
    <w:name w:val="No List"/>
    <w:uiPriority w:val="99"/>
    <w:semiHidden/>
    <w:unhideWhenUsed/>
  </w:style>
  <w:style w:type="table" w:styleId="737">
    <w:name w:val="Table Grid"/>
    <w:basedOn w:val="735"/>
    <w:uiPriority w:val="59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38">
    <w:name w:val="Hyperlink"/>
    <w:basedOn w:val="734"/>
    <w:uiPriority w:val="99"/>
    <w:rPr>
      <w:color w:val="0000ff"/>
      <w:u w:val="single"/>
    </w:rPr>
  </w:style>
  <w:style w:type="character" w:styleId="739" w:customStyle="1">
    <w:name w:val="Заголовок 3 Знак"/>
    <w:basedOn w:val="734"/>
    <w:link w:val="733"/>
    <w:uiPriority w:val="9"/>
    <w:rPr>
      <w:rFonts w:asciiTheme="majorHAnsi" w:hAnsiTheme="majorHAnsi" w:eastAsiaTheme="majorEastAsia" w:cstheme="majorBidi"/>
      <w:b/>
      <w:bCs/>
      <w:sz w:val="20"/>
      <w:szCs w:val="24"/>
      <w:lang w:val="en-US" w:bidi="en-US"/>
    </w:rPr>
  </w:style>
  <w:style w:type="character" w:styleId="740">
    <w:name w:val="FollowedHyperlink"/>
    <w:basedOn w:val="734"/>
    <w:uiPriority w:val="99"/>
    <w:semiHidden/>
    <w:unhideWhenUsed/>
    <w:rPr>
      <w:color w:val="954f72" w:themeColor="followedHyperlink"/>
      <w:u w:val="single"/>
    </w:rPr>
  </w:style>
  <w:style w:type="paragraph" w:styleId="741">
    <w:name w:val="Balloon Text"/>
    <w:basedOn w:val="732"/>
    <w:link w:val="742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742" w:customStyle="1">
    <w:name w:val="Текст выноски Знак"/>
    <w:basedOn w:val="734"/>
    <w:link w:val="741"/>
    <w:uiPriority w:val="99"/>
    <w:semiHidden/>
    <w:rPr>
      <w:rFonts w:ascii="Segoe UI" w:hAnsi="Segoe UI" w:eastAsia="Calibri" w:cs="Segoe UI"/>
      <w:color w:val="333333"/>
      <w:sz w:val="18"/>
      <w:szCs w:val="18"/>
      <w:lang w:val="en-US"/>
    </w:rPr>
  </w:style>
  <w:style w:type="paragraph" w:styleId="743">
    <w:name w:val="Header"/>
    <w:basedOn w:val="732"/>
    <w:link w:val="744"/>
    <w:uiPriority w:val="99"/>
    <w:unhideWhenUsed/>
    <w:pPr>
      <w:spacing w:before="0" w:after="0" w:line="240" w:lineRule="auto"/>
      <w:tabs>
        <w:tab w:val="center" w:pos="4677" w:leader="none"/>
        <w:tab w:val="right" w:pos="9355" w:leader="none"/>
      </w:tabs>
    </w:pPr>
  </w:style>
  <w:style w:type="character" w:styleId="744" w:customStyle="1">
    <w:name w:val="Верхний колонтитул Знак"/>
    <w:basedOn w:val="734"/>
    <w:link w:val="743"/>
    <w:uiPriority w:val="99"/>
    <w:rPr>
      <w:rFonts w:ascii="Times New Roman" w:hAnsi="Times New Roman" w:eastAsia="Calibri" w:cs="Times New Roman"/>
      <w:color w:val="333333"/>
      <w:szCs w:val="20"/>
      <w:lang w:val="en-US"/>
    </w:rPr>
  </w:style>
  <w:style w:type="paragraph" w:styleId="745">
    <w:name w:val="Footer"/>
    <w:basedOn w:val="732"/>
    <w:link w:val="746"/>
    <w:uiPriority w:val="99"/>
    <w:unhideWhenUsed/>
    <w:pPr>
      <w:spacing w:before="0" w:after="0" w:line="240" w:lineRule="auto"/>
      <w:tabs>
        <w:tab w:val="center" w:pos="4677" w:leader="none"/>
        <w:tab w:val="right" w:pos="9355" w:leader="none"/>
      </w:tabs>
    </w:pPr>
  </w:style>
  <w:style w:type="character" w:styleId="746" w:customStyle="1">
    <w:name w:val="Нижний колонтитул Знак"/>
    <w:basedOn w:val="734"/>
    <w:link w:val="745"/>
    <w:uiPriority w:val="99"/>
    <w:rPr>
      <w:rFonts w:ascii="Times New Roman" w:hAnsi="Times New Roman" w:eastAsia="Calibri" w:cs="Times New Roman"/>
      <w:color w:val="333333"/>
      <w:szCs w:val="20"/>
      <w:lang w:val="en-US"/>
    </w:rPr>
  </w:style>
  <w:style w:type="character" w:styleId="747">
    <w:name w:val="Placeholder Text"/>
    <w:basedOn w:val="734"/>
    <w:uiPriority w:val="99"/>
    <w:semiHidden/>
    <w:rPr>
      <w:color w:val="808080"/>
    </w:rPr>
  </w:style>
  <w:style w:type="character" w:styleId="748">
    <w:name w:val="annotation reference"/>
    <w:basedOn w:val="734"/>
    <w:uiPriority w:val="99"/>
    <w:semiHidden/>
    <w:unhideWhenUsed/>
    <w:rPr>
      <w:sz w:val="16"/>
      <w:szCs w:val="16"/>
    </w:rPr>
  </w:style>
  <w:style w:type="paragraph" w:styleId="749">
    <w:name w:val="annotation text"/>
    <w:basedOn w:val="732"/>
    <w:link w:val="750"/>
    <w:uiPriority w:val="99"/>
    <w:semiHidden/>
    <w:unhideWhenUsed/>
    <w:pPr>
      <w:spacing w:line="240" w:lineRule="auto"/>
    </w:pPr>
    <w:rPr>
      <w:sz w:val="20"/>
    </w:rPr>
  </w:style>
  <w:style w:type="character" w:styleId="750" w:customStyle="1">
    <w:name w:val="Текст примечания Знак"/>
    <w:basedOn w:val="734"/>
    <w:link w:val="749"/>
    <w:uiPriority w:val="99"/>
    <w:semiHidden/>
    <w:rPr>
      <w:rFonts w:ascii="Times New Roman" w:hAnsi="Times New Roman" w:eastAsia="Calibri" w:cs="Times New Roman"/>
      <w:color w:val="333333"/>
      <w:sz w:val="20"/>
      <w:szCs w:val="20"/>
      <w:lang w:val="en-US"/>
    </w:rPr>
  </w:style>
  <w:style w:type="paragraph" w:styleId="751">
    <w:name w:val="annotation subject"/>
    <w:basedOn w:val="749"/>
    <w:next w:val="749"/>
    <w:link w:val="752"/>
    <w:uiPriority w:val="99"/>
    <w:semiHidden/>
    <w:unhideWhenUsed/>
    <w:rPr>
      <w:b/>
      <w:bCs/>
    </w:rPr>
  </w:style>
  <w:style w:type="character" w:styleId="752" w:customStyle="1">
    <w:name w:val="Тема примечания Знак"/>
    <w:basedOn w:val="750"/>
    <w:link w:val="751"/>
    <w:uiPriority w:val="99"/>
    <w:semiHidden/>
    <w:rPr>
      <w:rFonts w:ascii="Times New Roman" w:hAnsi="Times New Roman" w:eastAsia="Calibri" w:cs="Times New Roman"/>
      <w:b/>
      <w:bCs/>
      <w:color w:val="333333"/>
      <w:sz w:val="20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ustomXml" Target="../customXml/item2.xml" /><Relationship Id="rId15" Type="http://schemas.openxmlformats.org/officeDocument/2006/relationships/customXml" Target="../customXml/item3.xml" /><Relationship Id="rId16" Type="http://schemas.openxmlformats.org/officeDocument/2006/relationships/hyperlink" Target="https://tfs.content.ai/HQ/ContentAI/_git/ContentCapture" TargetMode="External"/><Relationship Id="rId17" Type="http://schemas.openxmlformats.org/officeDocument/2006/relationships/hyperlink" Target="https://tfs.content.ai/HQ/ContentAI/_git/ContentCapture-Help" TargetMode="External"/><Relationship Id="rId18" Type="http://schemas.openxmlformats.org/officeDocument/2006/relationships/hyperlink" Target="https://tfs.content.ai/HQ/ContentAI/_git/ContentCapture-Reporting" TargetMode="External"/><Relationship Id="rId19" Type="http://schemas.openxmlformats.org/officeDocument/2006/relationships/hyperlink" Target="https://tfs.content.ai/HQ/ContentAI/_git/ContentCapture-Web" TargetMode="External"/><Relationship Id="rId20" Type="http://schemas.openxmlformats.org/officeDocument/2006/relationships/hyperlink" Target="https://tfs.content.ai/HQ/ContentAI/_git/ContentCaptureOntoTech" TargetMode="External"/><Relationship Id="rId21" Type="http://schemas.openxmlformats.org/officeDocument/2006/relationships/hyperlink" Target="https://tfs.content.ai/HQ/ContentAI/_git/ContentCaptureProjects" TargetMode="External"/><Relationship Id="rId22" Type="http://schemas.openxmlformats.org/officeDocument/2006/relationships/hyperlink" Target="https://tfs.content.ai/HQ/ContentAI/_git/ContentCaptureScanningBackend" TargetMode="External"/><Relationship Id="rId23" Type="http://schemas.openxmlformats.org/officeDocument/2006/relationships/hyperlink" Target="https://tfs.content.ai/HQ/ContentAI/_git/ContentCaptureScanningPlugin" TargetMode="External"/><Relationship Id="rId24" Type="http://schemas.openxmlformats.org/officeDocument/2006/relationships/hyperlink" Target="https://tfs.content.ai/HQ/ContentAI/_git/ContentCaptureWeb.Packag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415ECED27FFB4BC18202FB573930B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42444F-2213-4724-BA2D-D007A858BE73}"/>
      </w:docPartPr>
      <w:docPartBody>
        <w:p>
          <w:pPr>
            <w:pStyle w:val="1171"/>
          </w:pPr>
          <w:r>
            <w:rPr>
              <w:rStyle w:val="1170"/>
            </w:rPr>
            <w:t xml:space="preserve">[Название]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2">
    <w:name w:val="Heading 1"/>
    <w:basedOn w:val="1166"/>
    <w:next w:val="1166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1167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1166"/>
    <w:next w:val="1166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1167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1166"/>
    <w:next w:val="1166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1167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1166"/>
    <w:next w:val="1166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1167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1166"/>
    <w:next w:val="1166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1167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1166"/>
    <w:next w:val="1166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1167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1166"/>
    <w:next w:val="1166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1167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1166"/>
    <w:next w:val="1166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1167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1166"/>
    <w:next w:val="1166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1167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1166"/>
    <w:uiPriority w:val="34"/>
    <w:qFormat/>
    <w:pPr>
      <w:contextualSpacing/>
      <w:ind w:left="720"/>
    </w:p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1166"/>
    <w:next w:val="1166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1167"/>
    <w:link w:val="253"/>
    <w:uiPriority w:val="10"/>
    <w:rPr>
      <w:sz w:val="48"/>
      <w:szCs w:val="48"/>
    </w:rPr>
  </w:style>
  <w:style w:type="paragraph" w:styleId="255">
    <w:name w:val="Subtitle"/>
    <w:basedOn w:val="1166"/>
    <w:next w:val="1166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1167"/>
    <w:link w:val="255"/>
    <w:uiPriority w:val="11"/>
    <w:rPr>
      <w:sz w:val="24"/>
      <w:szCs w:val="24"/>
    </w:rPr>
  </w:style>
  <w:style w:type="paragraph" w:styleId="257">
    <w:name w:val="Quote"/>
    <w:basedOn w:val="1166"/>
    <w:next w:val="1166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1166"/>
    <w:next w:val="1166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1166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1167"/>
    <w:link w:val="261"/>
    <w:uiPriority w:val="99"/>
  </w:style>
  <w:style w:type="paragraph" w:styleId="263">
    <w:name w:val="Footer"/>
    <w:basedOn w:val="1166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1167"/>
    <w:link w:val="263"/>
    <w:uiPriority w:val="99"/>
  </w:style>
  <w:style w:type="paragraph" w:styleId="265">
    <w:name w:val="Caption"/>
    <w:basedOn w:val="1166"/>
    <w:next w:val="11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116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11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11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11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11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11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11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11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11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11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11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11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11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1166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1167"/>
    <w:uiPriority w:val="99"/>
    <w:unhideWhenUsed/>
    <w:rPr>
      <w:vertAlign w:val="superscript"/>
    </w:rPr>
  </w:style>
  <w:style w:type="paragraph" w:styleId="397">
    <w:name w:val="endnote text"/>
    <w:basedOn w:val="1166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1167"/>
    <w:uiPriority w:val="99"/>
    <w:semiHidden/>
    <w:unhideWhenUsed/>
    <w:rPr>
      <w:vertAlign w:val="superscript"/>
    </w:rPr>
  </w:style>
  <w:style w:type="paragraph" w:styleId="400">
    <w:name w:val="toc 1"/>
    <w:basedOn w:val="1166"/>
    <w:next w:val="1166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1166"/>
    <w:next w:val="1166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1166"/>
    <w:next w:val="1166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1166"/>
    <w:next w:val="1166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1166"/>
    <w:next w:val="1166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1166"/>
    <w:next w:val="1166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1166"/>
    <w:next w:val="1166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1166"/>
    <w:next w:val="1166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1166"/>
    <w:next w:val="1166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1166"/>
    <w:next w:val="1166"/>
    <w:uiPriority w:val="99"/>
    <w:unhideWhenUsed/>
    <w:pPr>
      <w:spacing w:after="0" w:afterAutospacing="0"/>
    </w:pPr>
  </w:style>
  <w:style w:type="paragraph" w:styleId="1166" w:default="1">
    <w:name w:val="Normal"/>
    <w:qFormat/>
  </w:style>
  <w:style w:type="character" w:styleId="1167" w:default="1">
    <w:name w:val="Default Paragraph Font"/>
    <w:uiPriority w:val="1"/>
    <w:semiHidden/>
    <w:unhideWhenUsed/>
  </w:style>
  <w:style w:type="table" w:styleId="11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69" w:default="1">
    <w:name w:val="No List"/>
    <w:uiPriority w:val="99"/>
    <w:semiHidden/>
    <w:unhideWhenUsed/>
  </w:style>
  <w:style w:type="character" w:styleId="1170">
    <w:name w:val="Placeholder Text"/>
    <w:basedOn w:val="1167"/>
    <w:uiPriority w:val="99"/>
    <w:semiHidden/>
    <w:rPr>
      <w:color w:val="808080"/>
    </w:rPr>
  </w:style>
  <w:style w:type="paragraph" w:styleId="1171" w:customStyle="1">
    <w:name w:val="415ECED27FFB4BC18202FB573930BFF9"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d66082-1017-4f66-ac93-f3b4c49e0e55" xsi:nil="true"/>
    <lcf76f155ced4ddcb4097134ff3c332f xmlns="d92be308-6f4f-4616-981f-7db522090d6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F6FC652DE5C48AE2318D8FF977EE9" ma:contentTypeVersion="12" ma:contentTypeDescription="Create a new document." ma:contentTypeScope="" ma:versionID="81f29a4eb65ce877440d364a2bef044c">
  <xsd:schema xmlns:xsd="http://www.w3.org/2001/XMLSchema" xmlns:xs="http://www.w3.org/2001/XMLSchema" xmlns:p="http://schemas.microsoft.com/office/2006/metadata/properties" xmlns:ns2="d92be308-6f4f-4616-981f-7db522090d69" xmlns:ns3="c1d66082-1017-4f66-ac93-f3b4c49e0e55" targetNamespace="http://schemas.microsoft.com/office/2006/metadata/properties" ma:root="true" ma:fieldsID="5ec544d57b955db72732ba036ee98515" ns2:_="" ns3:_="">
    <xsd:import namespace="d92be308-6f4f-4616-981f-7db522090d69"/>
    <xsd:import namespace="c1d66082-1017-4f66-ac93-f3b4c49e0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be308-6f4f-4616-981f-7db522090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4c7e7bf-5903-4cba-b6c9-beb5978d9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6082-1017-4f66-ac93-f3b4c49e0e5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95518d1-7442-4c96-b9ad-0512a21d71f9}" ma:internalName="TaxCatchAll" ma:showField="CatchAllData" ma:web="c1d66082-1017-4f66-ac93-f3b4c49e0e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AC1B3-2C95-488D-BB4F-43A6BB8D9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72617B-CC1F-4A71-A140-206BCFB8E7EB}">
  <ds:schemaRefs>
    <ds:schemaRef ds:uri="http://schemas.microsoft.com/office/2006/metadata/properties"/>
    <ds:schemaRef ds:uri="http://schemas.microsoft.com/office/infopath/2007/PartnerControls"/>
    <ds:schemaRef ds:uri="c1d66082-1017-4f66-ac93-f3b4c49e0e55"/>
    <ds:schemaRef ds:uri="d92be308-6f4f-4616-981f-7db522090d69"/>
  </ds:schemaRefs>
</ds:datastoreItem>
</file>

<file path=customXml/itemProps3.xml><?xml version="1.0" encoding="utf-8"?>
<ds:datastoreItem xmlns:ds="http://schemas.openxmlformats.org/officeDocument/2006/customXml" ds:itemID="{0F9B7095-F8EB-4F20-95D0-291C37DD1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be308-6f4f-4616-981f-7db522090d69"/>
    <ds:schemaRef ds:uri="c1d66082-1017-4f66-ac93-f3b4c49e0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ABBYY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СЛУЖЕБНОГО ЗАДАНИЯ № CC-211122-8 от «05» декабря 2022 года</dc:title>
  <dc:subject/>
  <dc:creator>Nikolay Lugovoy</dc:creator>
  <cp:keywords/>
  <dc:description/>
  <cp:revision>70</cp:revision>
  <dcterms:created xsi:type="dcterms:W3CDTF">2020-10-23T18:44:00Z</dcterms:created>
  <dcterms:modified xsi:type="dcterms:W3CDTF">2023-06-05T09:22:05Z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0x010100EE1F6FC652DE5C48AE2318D8FF977EE9</vt:lpwstr>
  </property>
  <property fmtid="{D5CDD505-2E9C-101B-9397-08002B2CF9AE}" pid="3" name="MediaServiceImageTags">
    <vt:lpwstr/>
  </property>
</Properties>
</file>